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B67" w14:textId="77777777" w:rsidR="00E0355F" w:rsidRPr="00E0355F" w:rsidRDefault="00E0355F" w:rsidP="00E0355F">
      <w:pPr>
        <w:spacing w:after="0" w:line="240" w:lineRule="auto"/>
        <w:ind w:left="1034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Додаток 2</w:t>
      </w:r>
    </w:p>
    <w:p w14:paraId="754C9EC7" w14:textId="77777777" w:rsidR="00E0355F" w:rsidRPr="00E0355F" w:rsidRDefault="00E0355F" w:rsidP="00E0355F">
      <w:pPr>
        <w:spacing w:after="0" w:line="240" w:lineRule="auto"/>
        <w:ind w:left="1034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Заявки на отримання часткового відшкодування вартості придбаної у підприємств (об’єднань) з племінної справи у тваринництві ідентифікованої сперми бугаїв</w:t>
      </w:r>
    </w:p>
    <w:p w14:paraId="1774399F" w14:textId="77777777" w:rsidR="00E0355F" w:rsidRPr="00E0355F" w:rsidRDefault="00E0355F" w:rsidP="00E0355F">
      <w:pPr>
        <w:spacing w:after="0" w:line="20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D35004" w14:textId="77777777" w:rsidR="00E0355F" w:rsidRPr="00E0355F" w:rsidRDefault="00E0355F" w:rsidP="00E0355F">
      <w:pPr>
        <w:spacing w:after="0" w:line="204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ВІДОМІСТЬ</w:t>
      </w:r>
      <w:r w:rsidRPr="00E03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br/>
        <w:t xml:space="preserve">щодо придбаної у підприємств (об’єднань) з племінної справи у тваринництві ідентифікованої сперми бугаїв </w:t>
      </w:r>
    </w:p>
    <w:p w14:paraId="25B19FB1" w14:textId="634A1285" w:rsidR="00E0355F" w:rsidRPr="00E0355F" w:rsidRDefault="00E0355F" w:rsidP="00E0355F">
      <w:pPr>
        <w:spacing w:after="0" w:line="204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(найменування суб'єкта господарювання, код згідно з ЄДРПОУ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/ІПН</w:t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</w:t>
      </w:r>
    </w:p>
    <w:p w14:paraId="2A4814E8" w14:textId="77777777" w:rsidR="00E0355F" w:rsidRPr="00E0355F" w:rsidRDefault="00E0355F" w:rsidP="00E0355F">
      <w:pPr>
        <w:spacing w:after="0" w:line="204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(адреса розташування </w:t>
      </w:r>
      <w:proofErr w:type="spellStart"/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потужностей</w:t>
      </w:r>
      <w:proofErr w:type="spellEnd"/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</w:t>
      </w:r>
    </w:p>
    <w:p w14:paraId="2A56C653" w14:textId="77777777" w:rsidR="00E0355F" w:rsidRPr="00E0355F" w:rsidRDefault="00E0355F" w:rsidP="00E0355F">
      <w:pPr>
        <w:spacing w:after="0" w:line="20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0320E9" w14:textId="77777777" w:rsidR="00E0355F" w:rsidRPr="00E0355F" w:rsidRDefault="00E0355F" w:rsidP="00E035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Кількість корів на 01 січня 2025 року застосовується у 2025 році/01 жовтня попереднього року застосовується у 2026 – 2029 роках ______ голів</w:t>
      </w:r>
    </w:p>
    <w:p w14:paraId="391284C7" w14:textId="77777777" w:rsidR="00E0355F" w:rsidRPr="00E0355F" w:rsidRDefault="00E0355F" w:rsidP="00E035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Кількість телиць парувального віку на 01 січня 2025 року застосовується у 2025 році/01 жовтня попереднього року застосовується </w:t>
      </w: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 2026 – 2029 роках _____ голів</w:t>
      </w:r>
    </w:p>
    <w:p w14:paraId="167CA2FB" w14:textId="77777777" w:rsidR="00E0355F" w:rsidRPr="00E0355F" w:rsidRDefault="00E0355F" w:rsidP="00E035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Кількість корів на 01 число звітного місяця поточного року ______ голів</w:t>
      </w:r>
    </w:p>
    <w:p w14:paraId="4685451C" w14:textId="77777777" w:rsidR="00E0355F" w:rsidRPr="00E0355F" w:rsidRDefault="00E0355F" w:rsidP="00E0355F">
      <w:pPr>
        <w:spacing w:after="0" w:line="20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9"/>
        <w:gridCol w:w="2451"/>
        <w:gridCol w:w="2439"/>
        <w:gridCol w:w="1675"/>
        <w:gridCol w:w="1963"/>
        <w:gridCol w:w="1815"/>
        <w:gridCol w:w="1579"/>
        <w:gridCol w:w="2618"/>
      </w:tblGrid>
      <w:tr w:rsidR="00E0355F" w:rsidRPr="00E0355F" w14:paraId="090A0E7B" w14:textId="77777777" w:rsidTr="00021634">
        <w:tc>
          <w:tcPr>
            <w:tcW w:w="201" w:type="pct"/>
          </w:tcPr>
          <w:p w14:paraId="01B9196B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809" w:type="pct"/>
          </w:tcPr>
          <w:p w14:paraId="3510D3F8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Ідентифікаційний номер телиці, корови, яку осіменено*</w:t>
            </w:r>
          </w:p>
        </w:tc>
        <w:tc>
          <w:tcPr>
            <w:tcW w:w="805" w:type="pct"/>
          </w:tcPr>
          <w:p w14:paraId="61A0B07A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Кличка, ідентифікаційний номер </w:t>
            </w:r>
            <w:proofErr w:type="spellStart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бугая</w:t>
            </w:r>
            <w:proofErr w:type="spellEnd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сперму якого витрачено на осіменіння*</w:t>
            </w:r>
          </w:p>
        </w:tc>
        <w:tc>
          <w:tcPr>
            <w:tcW w:w="553" w:type="pct"/>
          </w:tcPr>
          <w:p w14:paraId="6C9F31ED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Кількість придбаних та витрачених </w:t>
            </w:r>
            <w:proofErr w:type="spellStart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спермодоз</w:t>
            </w:r>
            <w:proofErr w:type="spellEnd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на 1 голову маточного поголів'я*, доз</w:t>
            </w:r>
          </w:p>
        </w:tc>
        <w:tc>
          <w:tcPr>
            <w:tcW w:w="648" w:type="pct"/>
          </w:tcPr>
          <w:p w14:paraId="324B49BC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Ціна (без ПДВ) однієї придбаної та витраченої </w:t>
            </w:r>
            <w:proofErr w:type="spellStart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спермодози</w:t>
            </w:r>
            <w:proofErr w:type="spellEnd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* згідно з платіжними документами, грн**</w:t>
            </w:r>
          </w:p>
        </w:tc>
        <w:tc>
          <w:tcPr>
            <w:tcW w:w="599" w:type="pct"/>
          </w:tcPr>
          <w:p w14:paraId="0D5875DC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Сума                (без ПДВ) </w:t>
            </w:r>
            <w:proofErr w:type="spellStart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спермодоз</w:t>
            </w:r>
            <w:proofErr w:type="spellEnd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придбаних та витрачених на осіменіння*, грн</w:t>
            </w:r>
          </w:p>
        </w:tc>
        <w:tc>
          <w:tcPr>
            <w:tcW w:w="521" w:type="pct"/>
          </w:tcPr>
          <w:p w14:paraId="15AE341E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Кількість придбаних та витрачених </w:t>
            </w:r>
            <w:proofErr w:type="spellStart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спермодоз</w:t>
            </w:r>
            <w:proofErr w:type="spellEnd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</w:p>
          <w:p w14:paraId="57122968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 1 плідника***, доз</w:t>
            </w:r>
          </w:p>
        </w:tc>
        <w:tc>
          <w:tcPr>
            <w:tcW w:w="864" w:type="pct"/>
          </w:tcPr>
          <w:p w14:paraId="6ECB51B2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Запитуваний обсяг часткового відшкодування вартості придбаної у підприємств (об’єднань) з племінної справи у тваринництві ідентифікованої сперми бугаїв, грн</w:t>
            </w:r>
          </w:p>
        </w:tc>
      </w:tr>
      <w:tr w:rsidR="00E0355F" w:rsidRPr="00E0355F" w14:paraId="564E439C" w14:textId="77777777" w:rsidTr="00021634">
        <w:tc>
          <w:tcPr>
            <w:tcW w:w="201" w:type="pct"/>
          </w:tcPr>
          <w:p w14:paraId="61DA3F0D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9" w:type="pct"/>
          </w:tcPr>
          <w:p w14:paraId="0CB1C2AC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05" w:type="pct"/>
          </w:tcPr>
          <w:p w14:paraId="1A85F802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53" w:type="pct"/>
          </w:tcPr>
          <w:p w14:paraId="20882F0F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48" w:type="pct"/>
          </w:tcPr>
          <w:p w14:paraId="23820D1F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99" w:type="pct"/>
          </w:tcPr>
          <w:p w14:paraId="4F3E1A5B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21" w:type="pct"/>
          </w:tcPr>
          <w:p w14:paraId="1C85E276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64" w:type="pct"/>
          </w:tcPr>
          <w:p w14:paraId="574D94B2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E0355F" w:rsidRPr="00E0355F" w14:paraId="74CFA576" w14:textId="77777777" w:rsidTr="00021634">
        <w:tc>
          <w:tcPr>
            <w:tcW w:w="4136" w:type="pct"/>
            <w:gridSpan w:val="7"/>
          </w:tcPr>
          <w:p w14:paraId="13849470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Сперма плідників*, яка використана у період з 01 жовтня до 31 грудня попереднього року</w:t>
            </w:r>
          </w:p>
        </w:tc>
        <w:tc>
          <w:tcPr>
            <w:tcW w:w="864" w:type="pct"/>
          </w:tcPr>
          <w:p w14:paraId="603F3B37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0355F" w:rsidRPr="00E0355F" w14:paraId="392C5C27" w14:textId="77777777" w:rsidTr="00021634">
        <w:tc>
          <w:tcPr>
            <w:tcW w:w="201" w:type="pct"/>
          </w:tcPr>
          <w:p w14:paraId="5D0BA311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09" w:type="pct"/>
          </w:tcPr>
          <w:p w14:paraId="227B9F1D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05" w:type="pct"/>
          </w:tcPr>
          <w:p w14:paraId="7B93F080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</w:tcPr>
          <w:p w14:paraId="757E5DF3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48" w:type="pct"/>
          </w:tcPr>
          <w:p w14:paraId="0BE7326F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99" w:type="pct"/>
          </w:tcPr>
          <w:p w14:paraId="3F86893E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1" w:type="pct"/>
          </w:tcPr>
          <w:p w14:paraId="274BDCDA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64" w:type="pct"/>
          </w:tcPr>
          <w:p w14:paraId="24645C0E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Symbol" w:eastAsia="Times New Roman" w:hAnsi="Symbol" w:cs="Times New Roman"/>
                <w:kern w:val="0"/>
                <w:lang w:eastAsia="ru-RU"/>
                <w14:ligatures w14:val="none"/>
              </w:rPr>
            </w:pPr>
          </w:p>
        </w:tc>
      </w:tr>
      <w:tr w:rsidR="00E0355F" w:rsidRPr="00E0355F" w14:paraId="0AEF6088" w14:textId="77777777" w:rsidTr="00021634">
        <w:tc>
          <w:tcPr>
            <w:tcW w:w="1010" w:type="pct"/>
            <w:gridSpan w:val="2"/>
          </w:tcPr>
          <w:p w14:paraId="75D8208D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Усього</w:t>
            </w: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***</w:t>
            </w:r>
          </w:p>
        </w:tc>
        <w:tc>
          <w:tcPr>
            <w:tcW w:w="805" w:type="pct"/>
          </w:tcPr>
          <w:p w14:paraId="7F65BFFF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</w:tcPr>
          <w:p w14:paraId="7D83A6B9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48" w:type="pct"/>
          </w:tcPr>
          <w:p w14:paraId="3EA0089C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99" w:type="pct"/>
          </w:tcPr>
          <w:p w14:paraId="1C7716D3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1" w:type="pct"/>
          </w:tcPr>
          <w:p w14:paraId="1FB36170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64" w:type="pct"/>
          </w:tcPr>
          <w:p w14:paraId="3FADD5C9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0355F" w:rsidRPr="00E0355F" w14:paraId="724F0F25" w14:textId="77777777" w:rsidTr="00021634">
        <w:tc>
          <w:tcPr>
            <w:tcW w:w="3615" w:type="pct"/>
            <w:gridSpan w:val="6"/>
          </w:tcPr>
          <w:p w14:paraId="1C56F316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Сперма плідників*, яка використана у період з 01 січня до першого числа звітного місяця поточного року</w:t>
            </w:r>
          </w:p>
        </w:tc>
        <w:tc>
          <w:tcPr>
            <w:tcW w:w="521" w:type="pct"/>
          </w:tcPr>
          <w:p w14:paraId="4EB856E0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64" w:type="pct"/>
          </w:tcPr>
          <w:p w14:paraId="10E9BEF2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0355F" w:rsidRPr="00E0355F" w14:paraId="25C7EDEA" w14:textId="77777777" w:rsidTr="00021634">
        <w:tc>
          <w:tcPr>
            <w:tcW w:w="201" w:type="pct"/>
          </w:tcPr>
          <w:p w14:paraId="5E04F859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09" w:type="pct"/>
          </w:tcPr>
          <w:p w14:paraId="7FB85C8C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05" w:type="pct"/>
          </w:tcPr>
          <w:p w14:paraId="5EC36E7A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</w:tcPr>
          <w:p w14:paraId="0A7235D6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48" w:type="pct"/>
          </w:tcPr>
          <w:p w14:paraId="5A87FB5A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99" w:type="pct"/>
          </w:tcPr>
          <w:p w14:paraId="2DC296C5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1" w:type="pct"/>
          </w:tcPr>
          <w:p w14:paraId="1D1ECCB3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64" w:type="pct"/>
          </w:tcPr>
          <w:p w14:paraId="419FAD4B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Symbol" w:eastAsia="Times New Roman" w:hAnsi="Symbol" w:cs="Times New Roman"/>
                <w:kern w:val="0"/>
                <w:lang w:eastAsia="ru-RU"/>
                <w14:ligatures w14:val="none"/>
              </w:rPr>
            </w:pPr>
          </w:p>
        </w:tc>
      </w:tr>
      <w:tr w:rsidR="00E0355F" w:rsidRPr="00E0355F" w14:paraId="355D9068" w14:textId="77777777" w:rsidTr="00021634">
        <w:tc>
          <w:tcPr>
            <w:tcW w:w="1010" w:type="pct"/>
            <w:gridSpan w:val="2"/>
          </w:tcPr>
          <w:p w14:paraId="01FEF16B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Усього</w:t>
            </w: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***</w:t>
            </w:r>
          </w:p>
        </w:tc>
        <w:tc>
          <w:tcPr>
            <w:tcW w:w="805" w:type="pct"/>
          </w:tcPr>
          <w:p w14:paraId="2C804D52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</w:tcPr>
          <w:p w14:paraId="51230627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48" w:type="pct"/>
          </w:tcPr>
          <w:p w14:paraId="47AFDBF6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99" w:type="pct"/>
          </w:tcPr>
          <w:p w14:paraId="40964562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1" w:type="pct"/>
          </w:tcPr>
          <w:p w14:paraId="5FF09259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64" w:type="pct"/>
          </w:tcPr>
          <w:p w14:paraId="2B2B40B1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Symbol" w:eastAsia="Times New Roman" w:hAnsi="Symbol" w:cs="Times New Roman"/>
                <w:kern w:val="0"/>
                <w:lang w:eastAsia="ru-RU"/>
                <w14:ligatures w14:val="none"/>
              </w:rPr>
            </w:pPr>
          </w:p>
        </w:tc>
      </w:tr>
      <w:tr w:rsidR="00E0355F" w:rsidRPr="00E0355F" w14:paraId="0CA6A9BA" w14:textId="77777777" w:rsidTr="00021634">
        <w:tc>
          <w:tcPr>
            <w:tcW w:w="1010" w:type="pct"/>
            <w:gridSpan w:val="2"/>
          </w:tcPr>
          <w:p w14:paraId="6179B1E8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Усього закуплено та витрачено </w:t>
            </w:r>
            <w:proofErr w:type="spellStart"/>
            <w:r w:rsidRPr="00E0355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спермодоз</w:t>
            </w:r>
            <w:proofErr w:type="spellEnd"/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****</w:t>
            </w:r>
          </w:p>
        </w:tc>
        <w:tc>
          <w:tcPr>
            <w:tcW w:w="805" w:type="pct"/>
          </w:tcPr>
          <w:p w14:paraId="14AB001A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</w:tcPr>
          <w:p w14:paraId="7F2FB1B8" w14:textId="77777777" w:rsidR="00E0355F" w:rsidRPr="00E0355F" w:rsidRDefault="00E0355F" w:rsidP="00E0355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48" w:type="pct"/>
          </w:tcPr>
          <w:p w14:paraId="63C1DC99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99" w:type="pct"/>
          </w:tcPr>
          <w:p w14:paraId="1F38C40F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1" w:type="pct"/>
          </w:tcPr>
          <w:p w14:paraId="5FC62B32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035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4" w:type="pct"/>
          </w:tcPr>
          <w:p w14:paraId="5073FC66" w14:textId="77777777" w:rsidR="00E0355F" w:rsidRPr="00E0355F" w:rsidRDefault="00E0355F" w:rsidP="00E0355F">
            <w:pPr>
              <w:spacing w:after="0" w:line="204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0CA01C9" w14:textId="77777777" w:rsidR="00E0355F" w:rsidRPr="00E0355F" w:rsidRDefault="00E0355F" w:rsidP="00E0355F">
      <w:pPr>
        <w:spacing w:after="0" w:line="19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* </w:t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Сперма плідників, закуплена та використана для штучного осіменіння маточного поголів'я, має бути ідентифікована, а бугаї внесені до Каталогу бугаїв молочних, молочно-м'ясних порід / Каталогу бугаїв м'ясних порід і типів з визначеною племінною цінністю.</w:t>
      </w:r>
    </w:p>
    <w:p w14:paraId="10B36539" w14:textId="77777777" w:rsidR="00E0355F" w:rsidRPr="00E0355F" w:rsidRDefault="00E0355F" w:rsidP="00E0355F">
      <w:pPr>
        <w:spacing w:after="0" w:line="19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** </w:t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 разі витрачання сперми різної вартості необхідно зазначати всі ціни окремо.</w:t>
      </w:r>
    </w:p>
    <w:p w14:paraId="4D3EF015" w14:textId="77777777" w:rsidR="00E0355F" w:rsidRPr="00E0355F" w:rsidRDefault="00E0355F" w:rsidP="00E0355F">
      <w:pPr>
        <w:spacing w:after="0" w:line="19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*** </w:t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Зазначається в розрізі голів маточного поголів'я великої рогатої худоби та усього по суб'єкту господарювання.</w:t>
      </w:r>
    </w:p>
    <w:p w14:paraId="028D2E33" w14:textId="77777777" w:rsidR="00E0355F" w:rsidRPr="00E0355F" w:rsidRDefault="00E0355F" w:rsidP="00E0355F">
      <w:pPr>
        <w:spacing w:after="0" w:line="19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**** </w:t>
      </w: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Зазначається в розрізі бугаїв по кожній ціні окремо.</w:t>
      </w:r>
    </w:p>
    <w:p w14:paraId="665D7D47" w14:textId="5F6E19E5" w:rsidR="007078E9" w:rsidRPr="00E0355F" w:rsidRDefault="00E0355F" w:rsidP="00E0355F">
      <w:pPr>
        <w:spacing w:after="0" w:line="204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035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</w:t>
      </w:r>
    </w:p>
    <w:sectPr w:rsidR="007078E9" w:rsidRPr="00E0355F" w:rsidSect="00E0355F">
      <w:pgSz w:w="16838" w:h="11906" w:orient="landscape"/>
      <w:pgMar w:top="851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19"/>
    <w:rsid w:val="00355850"/>
    <w:rsid w:val="005F113C"/>
    <w:rsid w:val="00664673"/>
    <w:rsid w:val="007078E9"/>
    <w:rsid w:val="00946CB9"/>
    <w:rsid w:val="009B1919"/>
    <w:rsid w:val="00E0355F"/>
    <w:rsid w:val="00F3355F"/>
    <w:rsid w:val="00F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6EF3"/>
  <w15:chartTrackingRefBased/>
  <w15:docId w15:val="{61FAC4D8-AE62-4C71-9FB2-0CEEAD33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9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9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9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9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Ремшу</dc:creator>
  <cp:keywords/>
  <dc:description/>
  <cp:lastModifiedBy>Виктория Ремшу</cp:lastModifiedBy>
  <cp:revision>2</cp:revision>
  <dcterms:created xsi:type="dcterms:W3CDTF">2025-09-30T07:03:00Z</dcterms:created>
  <dcterms:modified xsi:type="dcterms:W3CDTF">2025-09-30T07:03:00Z</dcterms:modified>
</cp:coreProperties>
</file>