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C4" w:rsidRDefault="002F06C4" w:rsidP="002F06C4">
      <w:pPr>
        <w:jc w:val="center"/>
        <w:rPr>
          <w:b/>
        </w:rPr>
      </w:pPr>
      <w:r w:rsidRPr="002F06C4">
        <w:rPr>
          <w:b/>
        </w:rPr>
        <w:t>Перелік об’єктів житлового будівництва, що неприйняті в експлуатацію</w:t>
      </w:r>
    </w:p>
    <w:p w:rsidR="002F06C4" w:rsidRPr="002F06C4" w:rsidRDefault="002F06C4" w:rsidP="002F06C4">
      <w:pPr>
        <w:jc w:val="center"/>
        <w:rPr>
          <w:b/>
        </w:rPr>
      </w:pPr>
      <w:r w:rsidRPr="002F06C4">
        <w:rPr>
          <w:b/>
        </w:rPr>
        <w:t>у Дніпропетровській області станом на 20.07.2023</w:t>
      </w:r>
    </w:p>
    <w:p w:rsidR="0011016F" w:rsidRPr="005E4707" w:rsidRDefault="0011016F" w:rsidP="005E4707">
      <w:pPr>
        <w:rPr>
          <w:sz w:val="20"/>
          <w:szCs w:val="20"/>
        </w:rPr>
      </w:pPr>
    </w:p>
    <w:tbl>
      <w:tblPr>
        <w:tblStyle w:val="a3"/>
        <w:tblW w:w="15354" w:type="dxa"/>
        <w:tblLayout w:type="fixed"/>
        <w:tblLook w:val="04A0"/>
      </w:tblPr>
      <w:tblGrid>
        <w:gridCol w:w="395"/>
        <w:gridCol w:w="1355"/>
        <w:gridCol w:w="1375"/>
        <w:gridCol w:w="1682"/>
        <w:gridCol w:w="1206"/>
        <w:gridCol w:w="1736"/>
        <w:gridCol w:w="864"/>
        <w:gridCol w:w="874"/>
        <w:gridCol w:w="985"/>
        <w:gridCol w:w="1402"/>
        <w:gridCol w:w="637"/>
        <w:gridCol w:w="1301"/>
        <w:gridCol w:w="1542"/>
      </w:tblGrid>
      <w:tr w:rsidR="005E4707" w:rsidRPr="005E4707" w:rsidTr="00E77586">
        <w:trPr>
          <w:cantSplit/>
          <w:trHeight w:val="1134"/>
        </w:trPr>
        <w:tc>
          <w:tcPr>
            <w:tcW w:w="395" w:type="dxa"/>
            <w:textDirection w:val="btLr"/>
            <w:vAlign w:val="center"/>
          </w:tcPr>
          <w:p w:rsidR="0011016F" w:rsidRPr="005E4707" w:rsidRDefault="0011016F" w:rsidP="002F06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Порядковий номер</w:t>
            </w:r>
          </w:p>
        </w:tc>
        <w:tc>
          <w:tcPr>
            <w:tcW w:w="1355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Регіон</w:t>
            </w:r>
          </w:p>
        </w:tc>
        <w:tc>
          <w:tcPr>
            <w:tcW w:w="1375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Найменування та місцезнаходження об’єкта будівництва, форма власності</w:t>
            </w:r>
          </w:p>
        </w:tc>
        <w:tc>
          <w:tcPr>
            <w:tcW w:w="1682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замовник</w:t>
            </w:r>
          </w:p>
        </w:tc>
        <w:tc>
          <w:tcPr>
            <w:tcW w:w="2942" w:type="dxa"/>
            <w:gridSpan w:val="2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Характеристика земельної ділянки</w:t>
            </w:r>
          </w:p>
        </w:tc>
        <w:tc>
          <w:tcPr>
            <w:tcW w:w="1738" w:type="dxa"/>
            <w:gridSpan w:val="2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Основні характеристики об’єкта</w:t>
            </w:r>
          </w:p>
        </w:tc>
        <w:tc>
          <w:tcPr>
            <w:tcW w:w="985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Початок будівництва рік, квартал</w:t>
            </w:r>
          </w:p>
        </w:tc>
        <w:tc>
          <w:tcPr>
            <w:tcW w:w="1402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Стан будівництва (якщо не будується, зазначити рік)</w:t>
            </w:r>
          </w:p>
        </w:tc>
        <w:tc>
          <w:tcPr>
            <w:tcW w:w="637" w:type="dxa"/>
            <w:textDirection w:val="btLr"/>
            <w:vAlign w:val="center"/>
          </w:tcPr>
          <w:p w:rsidR="0011016F" w:rsidRPr="005E4707" w:rsidRDefault="0011016F" w:rsidP="00E775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Стан готовності об’єкта</w:t>
            </w:r>
          </w:p>
        </w:tc>
        <w:tc>
          <w:tcPr>
            <w:tcW w:w="1301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Перспективи щодо добудови</w:t>
            </w:r>
          </w:p>
        </w:tc>
        <w:tc>
          <w:tcPr>
            <w:tcW w:w="1542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Інформація про пошкоджені/знищені в наслідок збройної агресії російської федерації проти України об’єкти житлового будівництва, які будуть споруджені у майбутньому</w:t>
            </w:r>
          </w:p>
        </w:tc>
      </w:tr>
      <w:tr w:rsidR="002F06C4" w:rsidRPr="005E4707" w:rsidTr="00E77586">
        <w:tc>
          <w:tcPr>
            <w:tcW w:w="395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Площа ділянки (га)</w:t>
            </w:r>
          </w:p>
        </w:tc>
        <w:tc>
          <w:tcPr>
            <w:tcW w:w="1736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Документи щодо наявності речових прав на землю (акт, договір, строк дії, продовження</w:t>
            </w:r>
          </w:p>
        </w:tc>
        <w:tc>
          <w:tcPr>
            <w:tcW w:w="864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Загальна площа</w:t>
            </w:r>
          </w:p>
        </w:tc>
        <w:tc>
          <w:tcPr>
            <w:tcW w:w="874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Кількість квартир, нежитлових приміщень</w:t>
            </w:r>
          </w:p>
        </w:tc>
        <w:tc>
          <w:tcPr>
            <w:tcW w:w="985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11016F" w:rsidRPr="005E4707" w:rsidRDefault="0011016F" w:rsidP="005E4707">
            <w:pPr>
              <w:jc w:val="center"/>
              <w:rPr>
                <w:sz w:val="20"/>
                <w:szCs w:val="20"/>
              </w:rPr>
            </w:pPr>
          </w:p>
        </w:tc>
      </w:tr>
      <w:tr w:rsidR="002F06C4" w:rsidRPr="005E4707" w:rsidTr="00E77586">
        <w:tc>
          <w:tcPr>
            <w:tcW w:w="395" w:type="dxa"/>
            <w:vAlign w:val="center"/>
          </w:tcPr>
          <w:p w:rsidR="0011016F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1</w:t>
            </w:r>
          </w:p>
        </w:tc>
        <w:tc>
          <w:tcPr>
            <w:tcW w:w="1355" w:type="dxa"/>
            <w:vAlign w:val="center"/>
          </w:tcPr>
          <w:p w:rsidR="0011016F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2</w:t>
            </w:r>
          </w:p>
        </w:tc>
        <w:tc>
          <w:tcPr>
            <w:tcW w:w="1375" w:type="dxa"/>
            <w:vAlign w:val="center"/>
          </w:tcPr>
          <w:p w:rsidR="0011016F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3</w:t>
            </w:r>
          </w:p>
        </w:tc>
        <w:tc>
          <w:tcPr>
            <w:tcW w:w="1682" w:type="dxa"/>
            <w:vAlign w:val="center"/>
          </w:tcPr>
          <w:p w:rsidR="0011016F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4</w:t>
            </w:r>
          </w:p>
        </w:tc>
        <w:tc>
          <w:tcPr>
            <w:tcW w:w="1206" w:type="dxa"/>
            <w:vAlign w:val="center"/>
          </w:tcPr>
          <w:p w:rsidR="0011016F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  <w:vAlign w:val="center"/>
          </w:tcPr>
          <w:p w:rsidR="0011016F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6</w:t>
            </w:r>
          </w:p>
        </w:tc>
        <w:tc>
          <w:tcPr>
            <w:tcW w:w="864" w:type="dxa"/>
            <w:vAlign w:val="center"/>
          </w:tcPr>
          <w:p w:rsidR="0011016F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7</w:t>
            </w:r>
          </w:p>
        </w:tc>
        <w:tc>
          <w:tcPr>
            <w:tcW w:w="874" w:type="dxa"/>
            <w:vAlign w:val="center"/>
          </w:tcPr>
          <w:p w:rsidR="0011016F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8</w:t>
            </w:r>
          </w:p>
        </w:tc>
        <w:tc>
          <w:tcPr>
            <w:tcW w:w="985" w:type="dxa"/>
            <w:vAlign w:val="center"/>
          </w:tcPr>
          <w:p w:rsidR="0011016F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9</w:t>
            </w:r>
          </w:p>
        </w:tc>
        <w:tc>
          <w:tcPr>
            <w:tcW w:w="1402" w:type="dxa"/>
            <w:vAlign w:val="center"/>
          </w:tcPr>
          <w:p w:rsidR="0011016F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10</w:t>
            </w:r>
          </w:p>
        </w:tc>
        <w:tc>
          <w:tcPr>
            <w:tcW w:w="637" w:type="dxa"/>
            <w:vAlign w:val="center"/>
          </w:tcPr>
          <w:p w:rsidR="0011016F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11</w:t>
            </w:r>
          </w:p>
        </w:tc>
        <w:tc>
          <w:tcPr>
            <w:tcW w:w="1301" w:type="dxa"/>
            <w:vAlign w:val="center"/>
          </w:tcPr>
          <w:p w:rsidR="0011016F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12</w:t>
            </w:r>
          </w:p>
        </w:tc>
        <w:tc>
          <w:tcPr>
            <w:tcW w:w="1542" w:type="dxa"/>
            <w:vAlign w:val="center"/>
          </w:tcPr>
          <w:p w:rsidR="0011016F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13</w:t>
            </w:r>
          </w:p>
        </w:tc>
      </w:tr>
      <w:tr w:rsidR="002F06C4" w:rsidRPr="005E4707" w:rsidTr="00E77586">
        <w:tc>
          <w:tcPr>
            <w:tcW w:w="395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1</w:t>
            </w:r>
          </w:p>
        </w:tc>
        <w:tc>
          <w:tcPr>
            <w:tcW w:w="1355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Дніпропетровська область</w:t>
            </w:r>
          </w:p>
        </w:tc>
        <w:tc>
          <w:tcPr>
            <w:tcW w:w="1375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Багатоквартирний житловий будинок по бульвару Героїв Космосу, 7 в м. Тернівка</w:t>
            </w:r>
          </w:p>
        </w:tc>
        <w:tc>
          <w:tcPr>
            <w:tcW w:w="1682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 xml:space="preserve">Управління житлово-комунального господарства та капітального будівництва </w:t>
            </w:r>
            <w:proofErr w:type="spellStart"/>
            <w:r w:rsidRPr="005E4707">
              <w:rPr>
                <w:sz w:val="20"/>
                <w:szCs w:val="20"/>
              </w:rPr>
              <w:t>Тернівської</w:t>
            </w:r>
            <w:proofErr w:type="spellEnd"/>
            <w:r w:rsidRPr="005E4707">
              <w:rPr>
                <w:sz w:val="20"/>
                <w:szCs w:val="20"/>
              </w:rPr>
              <w:t xml:space="preserve"> міської ради</w:t>
            </w:r>
          </w:p>
        </w:tc>
        <w:tc>
          <w:tcPr>
            <w:tcW w:w="1206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0,5155</w:t>
            </w:r>
          </w:p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(0,2471+</w:t>
            </w:r>
            <w:r w:rsidR="00E77586">
              <w:rPr>
                <w:sz w:val="20"/>
                <w:szCs w:val="20"/>
              </w:rPr>
              <w:t xml:space="preserve"> </w:t>
            </w:r>
            <w:r w:rsidRPr="005E4707">
              <w:rPr>
                <w:sz w:val="20"/>
                <w:szCs w:val="20"/>
              </w:rPr>
              <w:t>0,2684)</w:t>
            </w:r>
          </w:p>
        </w:tc>
        <w:tc>
          <w:tcPr>
            <w:tcW w:w="1736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ind w:left="-45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Витяг з Державного реєстру речових прав на нерухоме майно №119497712135</w:t>
            </w:r>
          </w:p>
          <w:p w:rsidR="00D61868" w:rsidRPr="005E4707" w:rsidRDefault="00D61868" w:rsidP="005E4707">
            <w:pPr>
              <w:pStyle w:val="a4"/>
              <w:spacing w:before="0" w:beforeAutospacing="0" w:after="0" w:afterAutospacing="0"/>
              <w:ind w:left="-45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№1932441512135</w:t>
            </w:r>
          </w:p>
        </w:tc>
        <w:tc>
          <w:tcPr>
            <w:tcW w:w="864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2378,62</w:t>
            </w:r>
          </w:p>
        </w:tc>
        <w:tc>
          <w:tcPr>
            <w:tcW w:w="874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ind w:left="-105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45</w:t>
            </w:r>
          </w:p>
        </w:tc>
        <w:tc>
          <w:tcPr>
            <w:tcW w:w="985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ind w:left="-142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1995</w:t>
            </w:r>
          </w:p>
        </w:tc>
        <w:tc>
          <w:tcPr>
            <w:tcW w:w="1402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ind w:left="-142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проведено інструментальне обстеження у 2021 році</w:t>
            </w:r>
          </w:p>
        </w:tc>
        <w:tc>
          <w:tcPr>
            <w:tcW w:w="637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ind w:left="-1160" w:firstLine="116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40%</w:t>
            </w:r>
          </w:p>
        </w:tc>
        <w:tc>
          <w:tcPr>
            <w:tcW w:w="1301" w:type="dxa"/>
            <w:vAlign w:val="center"/>
          </w:tcPr>
          <w:p w:rsidR="00D61868" w:rsidRDefault="00E77586" w:rsidP="005E4707">
            <w:pPr>
              <w:pStyle w:val="a4"/>
              <w:spacing w:before="0" w:beforeAutospacing="0" w:after="0" w:afterAutospacing="0"/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D61868" w:rsidRPr="005E4707">
              <w:rPr>
                <w:sz w:val="20"/>
                <w:szCs w:val="20"/>
              </w:rPr>
              <w:t>еконструкція будови, приведення у відповідність діючих будівельних норм за результатами інструментального обстеження у 2021 році</w:t>
            </w:r>
          </w:p>
          <w:p w:rsidR="00E77586" w:rsidRPr="005E4707" w:rsidRDefault="00E77586" w:rsidP="005E4707">
            <w:pPr>
              <w:pStyle w:val="a4"/>
              <w:spacing w:before="0" w:beforeAutospacing="0" w:after="0" w:afterAutospacing="0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</w:p>
        </w:tc>
      </w:tr>
      <w:tr w:rsidR="002F06C4" w:rsidRPr="005E4707" w:rsidTr="00E77586">
        <w:tc>
          <w:tcPr>
            <w:tcW w:w="395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355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ind w:right="-169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Дніпропетровська область</w:t>
            </w:r>
          </w:p>
        </w:tc>
        <w:tc>
          <w:tcPr>
            <w:tcW w:w="1375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 xml:space="preserve">Незавершений будівництвом гуртожиток за адресою: вул. </w:t>
            </w:r>
            <w:proofErr w:type="spellStart"/>
            <w:r w:rsidRPr="005E4707">
              <w:rPr>
                <w:sz w:val="20"/>
                <w:szCs w:val="20"/>
              </w:rPr>
              <w:t>Туполєва</w:t>
            </w:r>
            <w:proofErr w:type="spellEnd"/>
            <w:r w:rsidRPr="005E4707">
              <w:rPr>
                <w:sz w:val="20"/>
                <w:szCs w:val="20"/>
              </w:rPr>
              <w:t>, м. Кривий Ріг</w:t>
            </w:r>
          </w:p>
        </w:tc>
        <w:tc>
          <w:tcPr>
            <w:tcW w:w="1682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Управління капітального будівництва Криворізької міської ради</w:t>
            </w:r>
          </w:p>
        </w:tc>
        <w:tc>
          <w:tcPr>
            <w:tcW w:w="1206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ind w:right="-94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0,7992</w:t>
            </w:r>
          </w:p>
        </w:tc>
        <w:tc>
          <w:tcPr>
            <w:tcW w:w="1736" w:type="dxa"/>
            <w:vAlign w:val="center"/>
          </w:tcPr>
          <w:p w:rsidR="00D61868" w:rsidRPr="005E4707" w:rsidRDefault="00D61868" w:rsidP="002F06C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Витяг з Державного реєстру речових прав на нерухоме майно №335954128</w:t>
            </w:r>
          </w:p>
        </w:tc>
        <w:tc>
          <w:tcPr>
            <w:tcW w:w="864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2390,0</w:t>
            </w:r>
          </w:p>
        </w:tc>
        <w:tc>
          <w:tcPr>
            <w:tcW w:w="874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72</w:t>
            </w:r>
          </w:p>
        </w:tc>
        <w:tc>
          <w:tcPr>
            <w:tcW w:w="985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1989</w:t>
            </w:r>
          </w:p>
        </w:tc>
        <w:tc>
          <w:tcPr>
            <w:tcW w:w="1402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 xml:space="preserve">Наразі будівля є учасником </w:t>
            </w:r>
            <w:proofErr w:type="spellStart"/>
            <w:r w:rsidRPr="005E4707">
              <w:rPr>
                <w:sz w:val="20"/>
                <w:szCs w:val="20"/>
              </w:rPr>
              <w:t>проєкту</w:t>
            </w:r>
            <w:proofErr w:type="spellEnd"/>
            <w:r w:rsidRPr="005E4707">
              <w:rPr>
                <w:sz w:val="20"/>
                <w:szCs w:val="20"/>
              </w:rPr>
              <w:t xml:space="preserve"> «Житло для ВПО». Український фонд соціальних інвестицій, згідно Меморандуму про співпрацю реконструює дану будівлю в житловий будинок для ВПО. На сьогодні ведеться </w:t>
            </w:r>
            <w:proofErr w:type="spellStart"/>
            <w:r w:rsidRPr="005E4707">
              <w:rPr>
                <w:sz w:val="20"/>
                <w:szCs w:val="20"/>
              </w:rPr>
              <w:t>проєктування</w:t>
            </w:r>
            <w:proofErr w:type="spellEnd"/>
            <w:r w:rsidRPr="005E4707">
              <w:rPr>
                <w:sz w:val="20"/>
                <w:szCs w:val="20"/>
              </w:rPr>
              <w:t>, згідно календарного графіку експертний звіт з ПКД буде отримано в грудні 2023 року</w:t>
            </w:r>
          </w:p>
        </w:tc>
        <w:tc>
          <w:tcPr>
            <w:tcW w:w="637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40%</w:t>
            </w:r>
          </w:p>
        </w:tc>
        <w:tc>
          <w:tcPr>
            <w:tcW w:w="1301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 xml:space="preserve">Орієнтовно </w:t>
            </w:r>
            <w:proofErr w:type="spellStart"/>
            <w:r w:rsidRPr="005E4707">
              <w:rPr>
                <w:sz w:val="20"/>
                <w:szCs w:val="20"/>
              </w:rPr>
              <w:t>будіве-льні</w:t>
            </w:r>
            <w:proofErr w:type="spellEnd"/>
            <w:r w:rsidRPr="005E4707">
              <w:rPr>
                <w:sz w:val="20"/>
                <w:szCs w:val="20"/>
              </w:rPr>
              <w:t xml:space="preserve"> роботи </w:t>
            </w:r>
            <w:proofErr w:type="spellStart"/>
            <w:r w:rsidRPr="005E4707">
              <w:rPr>
                <w:sz w:val="20"/>
                <w:szCs w:val="20"/>
              </w:rPr>
              <w:t>розпоч-</w:t>
            </w:r>
            <w:proofErr w:type="spellEnd"/>
            <w:r w:rsidRPr="005E4707">
              <w:rPr>
                <w:sz w:val="20"/>
                <w:szCs w:val="20"/>
              </w:rPr>
              <w:t xml:space="preserve"> </w:t>
            </w:r>
            <w:proofErr w:type="spellStart"/>
            <w:r w:rsidRPr="005E4707">
              <w:rPr>
                <w:sz w:val="20"/>
                <w:szCs w:val="20"/>
              </w:rPr>
              <w:t>нуться</w:t>
            </w:r>
            <w:proofErr w:type="spellEnd"/>
            <w:r w:rsidRPr="005E4707">
              <w:rPr>
                <w:sz w:val="20"/>
                <w:szCs w:val="20"/>
              </w:rPr>
              <w:t xml:space="preserve"> в ІІ кварталі 2023 року. Будівля </w:t>
            </w:r>
            <w:proofErr w:type="spellStart"/>
            <w:r w:rsidRPr="005E4707">
              <w:rPr>
                <w:sz w:val="20"/>
                <w:szCs w:val="20"/>
              </w:rPr>
              <w:t>містиме</w:t>
            </w:r>
            <w:proofErr w:type="spellEnd"/>
            <w:r w:rsidRPr="005E4707">
              <w:rPr>
                <w:sz w:val="20"/>
                <w:szCs w:val="20"/>
              </w:rPr>
              <w:t xml:space="preserve"> близько 70 квартир та амбулаторію первинної допомоги ЦПМСД №12</w:t>
            </w:r>
          </w:p>
          <w:p w:rsidR="00D61868" w:rsidRPr="005E4707" w:rsidRDefault="00D61868" w:rsidP="005E4707">
            <w:pPr>
              <w:pStyle w:val="a4"/>
              <w:spacing w:before="0" w:beforeAutospacing="0" w:after="0" w:afterAutospacing="0"/>
              <w:ind w:left="-106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</w:p>
        </w:tc>
      </w:tr>
      <w:tr w:rsidR="002F06C4" w:rsidRPr="005E4707" w:rsidTr="00E77586">
        <w:tc>
          <w:tcPr>
            <w:tcW w:w="395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3</w:t>
            </w:r>
          </w:p>
        </w:tc>
        <w:tc>
          <w:tcPr>
            <w:tcW w:w="1355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 xml:space="preserve">Дніпропетровська </w:t>
            </w:r>
            <w:r w:rsidR="005E4707" w:rsidRPr="005E4707">
              <w:rPr>
                <w:sz w:val="20"/>
                <w:szCs w:val="20"/>
              </w:rPr>
              <w:t>область</w:t>
            </w:r>
          </w:p>
        </w:tc>
        <w:tc>
          <w:tcPr>
            <w:tcW w:w="1375" w:type="dxa"/>
            <w:vAlign w:val="center"/>
          </w:tcPr>
          <w:p w:rsidR="00D61868" w:rsidRPr="005E4707" w:rsidRDefault="005E4707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12-14-поверховий    </w:t>
            </w:r>
            <w:r w:rsidR="00D61868" w:rsidRPr="005E4707">
              <w:rPr>
                <w:sz w:val="20"/>
                <w:szCs w:val="20"/>
              </w:rPr>
              <w:t>64-квартирний житловий будинок</w:t>
            </w:r>
          </w:p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 xml:space="preserve">53200,  Дніпропетровська обл., м. Нікополь, </w:t>
            </w:r>
            <w:r w:rsidRPr="005E4707">
              <w:rPr>
                <w:sz w:val="20"/>
                <w:szCs w:val="20"/>
              </w:rPr>
              <w:lastRenderedPageBreak/>
              <w:t>просп. Трубників, буд. 9а,</w:t>
            </w:r>
          </w:p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приватна власність</w:t>
            </w:r>
          </w:p>
        </w:tc>
        <w:tc>
          <w:tcPr>
            <w:tcW w:w="1682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lastRenderedPageBreak/>
              <w:t>Товариство з обмеженою відповідальністю «ЗАБУДОВНИК-РОМАШКА»,</w:t>
            </w:r>
          </w:p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код згідно з ЄДРПОУ: 24993678,</w:t>
            </w:r>
          </w:p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 xml:space="preserve">53200, </w:t>
            </w:r>
            <w:r w:rsidRPr="005E4707">
              <w:rPr>
                <w:sz w:val="20"/>
                <w:szCs w:val="20"/>
              </w:rPr>
              <w:lastRenderedPageBreak/>
              <w:t>Дніпропетровська обл., м, Нікополь, вул. Каштанова, буд. 56, кв. 17</w:t>
            </w:r>
          </w:p>
        </w:tc>
        <w:tc>
          <w:tcPr>
            <w:tcW w:w="1206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lastRenderedPageBreak/>
              <w:t>0,5930</w:t>
            </w:r>
          </w:p>
        </w:tc>
        <w:tc>
          <w:tcPr>
            <w:tcW w:w="1736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 xml:space="preserve">Рішення Нікопольської міської ради VII </w:t>
            </w:r>
            <w:proofErr w:type="spellStart"/>
            <w:r w:rsidRPr="005E4707">
              <w:rPr>
                <w:sz w:val="20"/>
                <w:szCs w:val="20"/>
              </w:rPr>
              <w:t>cкликання</w:t>
            </w:r>
            <w:proofErr w:type="spellEnd"/>
            <w:r w:rsidRPr="005E4707">
              <w:rPr>
                <w:sz w:val="20"/>
                <w:szCs w:val="20"/>
              </w:rPr>
              <w:t xml:space="preserve"> від 28.07.2017 № 5-25/VII про надання дозволу на розробку технічної документації із </w:t>
            </w:r>
            <w:r w:rsidRPr="005E4707">
              <w:rPr>
                <w:sz w:val="20"/>
                <w:szCs w:val="20"/>
              </w:rPr>
              <w:lastRenderedPageBreak/>
              <w:t>землеустрою щодо поділу земельної ділянки з кадастровим № 1211600000:03:004:0021 за фактичним розміщенням будівель</w:t>
            </w:r>
          </w:p>
        </w:tc>
        <w:tc>
          <w:tcPr>
            <w:tcW w:w="864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lastRenderedPageBreak/>
              <w:t>–</w:t>
            </w:r>
          </w:p>
        </w:tc>
        <w:tc>
          <w:tcPr>
            <w:tcW w:w="874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64</w:t>
            </w:r>
          </w:p>
        </w:tc>
        <w:tc>
          <w:tcPr>
            <w:tcW w:w="985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–</w:t>
            </w:r>
          </w:p>
        </w:tc>
        <w:tc>
          <w:tcPr>
            <w:tcW w:w="1402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2015</w:t>
            </w:r>
          </w:p>
        </w:tc>
        <w:tc>
          <w:tcPr>
            <w:tcW w:w="637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42 %</w:t>
            </w:r>
          </w:p>
        </w:tc>
        <w:tc>
          <w:tcPr>
            <w:tcW w:w="1301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 xml:space="preserve">Рішення Нікопольської міської ради VII скликання від 31.01.2020      № 83-58/VII про надання </w:t>
            </w:r>
            <w:r w:rsidRPr="005E4707">
              <w:rPr>
                <w:sz w:val="20"/>
                <w:szCs w:val="20"/>
              </w:rPr>
              <w:lastRenderedPageBreak/>
              <w:t>згоди на внесення змін до Договору купівлі-продажу об’єкта незавершеного будівництва щодо продовження строків  будівництва до 01.10.2021</w:t>
            </w:r>
          </w:p>
        </w:tc>
        <w:tc>
          <w:tcPr>
            <w:tcW w:w="1542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</w:p>
        </w:tc>
      </w:tr>
      <w:tr w:rsidR="002F06C4" w:rsidRPr="005E4707" w:rsidTr="00E77586">
        <w:trPr>
          <w:cantSplit/>
          <w:trHeight w:val="1134"/>
        </w:trPr>
        <w:tc>
          <w:tcPr>
            <w:tcW w:w="395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355" w:type="dxa"/>
            <w:vAlign w:val="center"/>
          </w:tcPr>
          <w:p w:rsidR="00D61868" w:rsidRPr="005E4707" w:rsidRDefault="005E4707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Дніпропетровська область</w:t>
            </w:r>
          </w:p>
        </w:tc>
        <w:tc>
          <w:tcPr>
            <w:tcW w:w="1375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Багатоквартирний житловий будинок</w:t>
            </w:r>
          </w:p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53200,  Дніпропетровська обл., м. Нікополь, перехрестя вулиць Шевченка та Преображенської</w:t>
            </w:r>
          </w:p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приватна власність</w:t>
            </w:r>
          </w:p>
        </w:tc>
        <w:tc>
          <w:tcPr>
            <w:tcW w:w="1682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Приватне підприємство</w:t>
            </w:r>
            <w:r w:rsidR="005E4707" w:rsidRPr="005E4707">
              <w:rPr>
                <w:sz w:val="20"/>
                <w:szCs w:val="20"/>
              </w:rPr>
              <w:t xml:space="preserve"> </w:t>
            </w:r>
            <w:r w:rsidRPr="005E4707">
              <w:rPr>
                <w:sz w:val="20"/>
                <w:szCs w:val="20"/>
              </w:rPr>
              <w:t>«ФІРМА «АГРОПРОМСЕРВІС»</w:t>
            </w:r>
          </w:p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20206459,</w:t>
            </w:r>
          </w:p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53200, Дніпропетровська обл., м, Нікополь,</w:t>
            </w:r>
          </w:p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вул. Героїв Чорнобиля, буд. 106</w:t>
            </w:r>
          </w:p>
        </w:tc>
        <w:tc>
          <w:tcPr>
            <w:tcW w:w="1206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0,2916</w:t>
            </w:r>
          </w:p>
        </w:tc>
        <w:tc>
          <w:tcPr>
            <w:tcW w:w="1736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Договір оренди від 22.07.2015 б/н, виданий Нікопольською міською радою</w:t>
            </w:r>
          </w:p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Витяг з Державного реєстру речових прав на нерухоме майно про реєстрацію іншого речового права № 41127366 від 23.07.2015;</w:t>
            </w:r>
          </w:p>
          <w:p w:rsidR="00D61868" w:rsidRPr="005E4707" w:rsidRDefault="00D61868" w:rsidP="002F06C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Кадастровий №</w:t>
            </w:r>
            <w:r w:rsidR="005E4707" w:rsidRPr="005E4707">
              <w:rPr>
                <w:sz w:val="20"/>
                <w:szCs w:val="20"/>
              </w:rPr>
              <w:t xml:space="preserve"> </w:t>
            </w:r>
            <w:r w:rsidRPr="005E4707">
              <w:rPr>
                <w:sz w:val="20"/>
                <w:szCs w:val="20"/>
              </w:rPr>
              <w:t>1211600000:03:019:0024</w:t>
            </w:r>
          </w:p>
        </w:tc>
        <w:tc>
          <w:tcPr>
            <w:tcW w:w="864" w:type="dxa"/>
            <w:vAlign w:val="center"/>
          </w:tcPr>
          <w:p w:rsidR="00D61868" w:rsidRPr="005E4707" w:rsidRDefault="005E4707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–</w:t>
            </w:r>
          </w:p>
        </w:tc>
        <w:tc>
          <w:tcPr>
            <w:tcW w:w="874" w:type="dxa"/>
            <w:vAlign w:val="center"/>
          </w:tcPr>
          <w:p w:rsidR="00D61868" w:rsidRPr="005E4707" w:rsidRDefault="005E4707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–</w:t>
            </w:r>
          </w:p>
        </w:tc>
        <w:tc>
          <w:tcPr>
            <w:tcW w:w="985" w:type="dxa"/>
            <w:vAlign w:val="center"/>
          </w:tcPr>
          <w:p w:rsidR="00D61868" w:rsidRPr="005E4707" w:rsidRDefault="005E4707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–</w:t>
            </w:r>
          </w:p>
        </w:tc>
        <w:tc>
          <w:tcPr>
            <w:tcW w:w="1402" w:type="dxa"/>
            <w:vAlign w:val="center"/>
          </w:tcPr>
          <w:p w:rsidR="00D61868" w:rsidRPr="005E4707" w:rsidRDefault="005E4707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–</w:t>
            </w:r>
          </w:p>
        </w:tc>
        <w:tc>
          <w:tcPr>
            <w:tcW w:w="637" w:type="dxa"/>
            <w:textDirection w:val="btLr"/>
            <w:vAlign w:val="center"/>
          </w:tcPr>
          <w:p w:rsidR="00D61868" w:rsidRPr="005E4707" w:rsidRDefault="00D61868" w:rsidP="00E77586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Секція «А» - 43%,</w:t>
            </w:r>
          </w:p>
          <w:p w:rsidR="00D61868" w:rsidRPr="005E4707" w:rsidRDefault="00D61868" w:rsidP="00E77586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секція «Б» - 23%,</w:t>
            </w:r>
          </w:p>
          <w:p w:rsidR="00D61868" w:rsidRPr="005E4707" w:rsidRDefault="00D61868" w:rsidP="00E77586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секція «В» - 23%</w:t>
            </w:r>
          </w:p>
        </w:tc>
        <w:tc>
          <w:tcPr>
            <w:tcW w:w="1301" w:type="dxa"/>
            <w:vAlign w:val="center"/>
          </w:tcPr>
          <w:p w:rsidR="00D61868" w:rsidRPr="005E4707" w:rsidRDefault="00D61868" w:rsidP="005E47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4707">
              <w:rPr>
                <w:sz w:val="20"/>
                <w:szCs w:val="20"/>
              </w:rPr>
              <w:t>Планується за наявності фінансування</w:t>
            </w:r>
          </w:p>
        </w:tc>
        <w:tc>
          <w:tcPr>
            <w:tcW w:w="1542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</w:p>
        </w:tc>
      </w:tr>
      <w:tr w:rsidR="00E77586" w:rsidRPr="005E4707" w:rsidTr="00E77586">
        <w:tc>
          <w:tcPr>
            <w:tcW w:w="395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D61868" w:rsidRPr="005E4707" w:rsidRDefault="00D61868" w:rsidP="005E47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016F" w:rsidRPr="005E4707" w:rsidRDefault="0011016F" w:rsidP="005E4707">
      <w:pPr>
        <w:rPr>
          <w:sz w:val="20"/>
          <w:szCs w:val="20"/>
        </w:rPr>
      </w:pPr>
    </w:p>
    <w:sectPr w:rsidR="0011016F" w:rsidRPr="005E4707" w:rsidSect="00E7758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1016F"/>
    <w:rsid w:val="00003A39"/>
    <w:rsid w:val="00052C4F"/>
    <w:rsid w:val="0008202C"/>
    <w:rsid w:val="000C309B"/>
    <w:rsid w:val="0011016F"/>
    <w:rsid w:val="0016741E"/>
    <w:rsid w:val="001827A6"/>
    <w:rsid w:val="001C78C0"/>
    <w:rsid w:val="001D59B6"/>
    <w:rsid w:val="001F2811"/>
    <w:rsid w:val="00285576"/>
    <w:rsid w:val="002D0D56"/>
    <w:rsid w:val="002D3119"/>
    <w:rsid w:val="002F06C4"/>
    <w:rsid w:val="0033589E"/>
    <w:rsid w:val="00340E5A"/>
    <w:rsid w:val="00352A25"/>
    <w:rsid w:val="00394EFD"/>
    <w:rsid w:val="003E106C"/>
    <w:rsid w:val="004164DC"/>
    <w:rsid w:val="004416AB"/>
    <w:rsid w:val="00445B6F"/>
    <w:rsid w:val="004932BD"/>
    <w:rsid w:val="004B5CC2"/>
    <w:rsid w:val="004C3ABB"/>
    <w:rsid w:val="004D5C38"/>
    <w:rsid w:val="00514C4A"/>
    <w:rsid w:val="005229A5"/>
    <w:rsid w:val="005A3443"/>
    <w:rsid w:val="005E00D5"/>
    <w:rsid w:val="005E4707"/>
    <w:rsid w:val="005F00A7"/>
    <w:rsid w:val="005F2292"/>
    <w:rsid w:val="00635E52"/>
    <w:rsid w:val="00706138"/>
    <w:rsid w:val="0071035A"/>
    <w:rsid w:val="00710DAB"/>
    <w:rsid w:val="007259EE"/>
    <w:rsid w:val="00725CAD"/>
    <w:rsid w:val="00730230"/>
    <w:rsid w:val="00773D19"/>
    <w:rsid w:val="007F5B1D"/>
    <w:rsid w:val="00877B3D"/>
    <w:rsid w:val="00895478"/>
    <w:rsid w:val="008E6835"/>
    <w:rsid w:val="009378D6"/>
    <w:rsid w:val="00985063"/>
    <w:rsid w:val="009850EC"/>
    <w:rsid w:val="009B39F9"/>
    <w:rsid w:val="009D5EBD"/>
    <w:rsid w:val="00A230A0"/>
    <w:rsid w:val="00A27025"/>
    <w:rsid w:val="00A3120C"/>
    <w:rsid w:val="00A46F5A"/>
    <w:rsid w:val="00A67C50"/>
    <w:rsid w:val="00A94803"/>
    <w:rsid w:val="00AE216E"/>
    <w:rsid w:val="00B14BD7"/>
    <w:rsid w:val="00B443E1"/>
    <w:rsid w:val="00B652AC"/>
    <w:rsid w:val="00BC70CF"/>
    <w:rsid w:val="00BE264F"/>
    <w:rsid w:val="00C05C32"/>
    <w:rsid w:val="00C61A37"/>
    <w:rsid w:val="00CA17DC"/>
    <w:rsid w:val="00D13065"/>
    <w:rsid w:val="00D41D97"/>
    <w:rsid w:val="00D61868"/>
    <w:rsid w:val="00DA551F"/>
    <w:rsid w:val="00DD0DD7"/>
    <w:rsid w:val="00E42C0C"/>
    <w:rsid w:val="00E67267"/>
    <w:rsid w:val="00E77586"/>
    <w:rsid w:val="00E91D04"/>
    <w:rsid w:val="00FE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DC"/>
    <w:rPr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164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64DC"/>
    <w:rPr>
      <w:b/>
      <w:bCs/>
      <w:sz w:val="27"/>
      <w:szCs w:val="27"/>
      <w:lang w:val="ru-RU" w:eastAsia="ru-RU"/>
    </w:rPr>
  </w:style>
  <w:style w:type="table" w:styleId="a3">
    <w:name w:val="Table Grid"/>
    <w:basedOn w:val="a1"/>
    <w:uiPriority w:val="59"/>
    <w:rsid w:val="00110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61868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2233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2023-07-19T14:55:00Z</dcterms:created>
  <dcterms:modified xsi:type="dcterms:W3CDTF">2023-07-20T06:30:00Z</dcterms:modified>
</cp:coreProperties>
</file>