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F07" w:rsidRDefault="00152F07" w:rsidP="00152F07">
      <w:pPr>
        <w:keepNext/>
        <w:spacing w:after="0" w:line="240" w:lineRule="auto"/>
        <w:jc w:val="center"/>
        <w:outlineLvl w:val="0"/>
        <w:rPr>
          <w:rFonts w:ascii="Century Schoolbook" w:eastAsia="Times New Roman" w:hAnsi="Century Schoolbook" w:cs="Times New Roman"/>
          <w:b/>
          <w:bCs/>
          <w:kern w:val="32"/>
          <w:sz w:val="28"/>
          <w:szCs w:val="28"/>
          <w:lang w:val="uk-UA"/>
        </w:rPr>
      </w:pPr>
      <w:r w:rsidRPr="00152F07">
        <w:rPr>
          <w:rFonts w:ascii="Century Schoolbook" w:eastAsia="Times New Roman" w:hAnsi="Century Schoolbook" w:cs="Times New Roman"/>
          <w:b/>
          <w:bCs/>
          <w:kern w:val="32"/>
          <w:sz w:val="28"/>
          <w:szCs w:val="28"/>
          <w:lang w:val="uk-UA"/>
        </w:rPr>
        <w:t>16. ІНФОРМАЦІЯ ПРО ОТРИМАННЯ ДОЗВОЛУ ДЛЯ ОЗНАЙОМЛЕННЯ З НЕЮ ГРОМАДСЬКОСТІ</w:t>
      </w:r>
    </w:p>
    <w:p w:rsidR="00490D81" w:rsidRPr="00152F07" w:rsidRDefault="00490D81" w:rsidP="00152F07">
      <w:pPr>
        <w:keepNext/>
        <w:spacing w:after="0" w:line="240" w:lineRule="auto"/>
        <w:jc w:val="center"/>
        <w:outlineLvl w:val="0"/>
        <w:rPr>
          <w:rFonts w:ascii="Century Schoolbook" w:eastAsia="Times New Roman" w:hAnsi="Century Schoolbook" w:cs="Times New Roman"/>
          <w:b/>
          <w:bCs/>
          <w:kern w:val="32"/>
          <w:sz w:val="28"/>
          <w:szCs w:val="28"/>
          <w:lang w:val="uk-UA"/>
        </w:rPr>
      </w:pPr>
    </w:p>
    <w:p w:rsidR="00152F07" w:rsidRPr="00152F07" w:rsidRDefault="00152F07" w:rsidP="00152F07">
      <w:pPr>
        <w:keepNext/>
        <w:spacing w:after="0" w:line="240" w:lineRule="auto"/>
        <w:jc w:val="center"/>
        <w:outlineLvl w:val="0"/>
        <w:rPr>
          <w:rFonts w:ascii="Century Schoolbook" w:eastAsia="Times New Roman" w:hAnsi="Century Schoolbook" w:cs="Times New Roman"/>
          <w:b/>
          <w:bCs/>
          <w:kern w:val="32"/>
          <w:sz w:val="28"/>
          <w:szCs w:val="28"/>
          <w:lang w:val="uk-UA"/>
        </w:rPr>
      </w:pPr>
    </w:p>
    <w:tbl>
      <w:tblPr>
        <w:tblStyle w:val="afc"/>
        <w:tblW w:w="0" w:type="auto"/>
        <w:tblLook w:val="04A0" w:firstRow="1" w:lastRow="0" w:firstColumn="1" w:lastColumn="0" w:noHBand="0" w:noVBand="1"/>
      </w:tblPr>
      <w:tblGrid>
        <w:gridCol w:w="5068"/>
        <w:gridCol w:w="5069"/>
      </w:tblGrid>
      <w:tr w:rsidR="00152F07" w:rsidRPr="00152F07" w:rsidTr="00490D81">
        <w:trPr>
          <w:trHeight w:val="686"/>
        </w:trPr>
        <w:tc>
          <w:tcPr>
            <w:tcW w:w="5068" w:type="dxa"/>
          </w:tcPr>
          <w:p w:rsidR="00152F07" w:rsidRPr="00152F07" w:rsidRDefault="00152F07" w:rsidP="0049512D">
            <w:pPr>
              <w:jc w:val="both"/>
              <w:rPr>
                <w:rFonts w:ascii="Times New Roman" w:hAnsi="Times New Roman"/>
                <w:sz w:val="24"/>
                <w:szCs w:val="24"/>
                <w:lang w:val="uk-UA"/>
              </w:rPr>
            </w:pPr>
            <w:r w:rsidRPr="00152F07">
              <w:rPr>
                <w:rFonts w:ascii="Times New Roman" w:hAnsi="Times New Roman"/>
                <w:sz w:val="24"/>
                <w:szCs w:val="24"/>
                <w:lang w:val="uk-UA"/>
              </w:rPr>
              <w:t xml:space="preserve">Повне </w:t>
            </w:r>
            <w:r w:rsidR="0049512D">
              <w:rPr>
                <w:rFonts w:ascii="Times New Roman" w:hAnsi="Times New Roman"/>
                <w:sz w:val="24"/>
                <w:szCs w:val="24"/>
                <w:lang w:val="uk-UA"/>
              </w:rPr>
              <w:t xml:space="preserve">та скорочене </w:t>
            </w:r>
            <w:r w:rsidRPr="00152F07">
              <w:rPr>
                <w:rFonts w:ascii="Times New Roman" w:hAnsi="Times New Roman"/>
                <w:sz w:val="24"/>
                <w:szCs w:val="24"/>
                <w:lang w:val="uk-UA"/>
              </w:rPr>
              <w:t xml:space="preserve">найменування </w:t>
            </w:r>
            <w:proofErr w:type="spellStart"/>
            <w:r w:rsidR="0049512D">
              <w:rPr>
                <w:rFonts w:ascii="Times New Roman" w:hAnsi="Times New Roman"/>
                <w:sz w:val="24"/>
                <w:szCs w:val="24"/>
                <w:lang w:val="uk-UA"/>
              </w:rPr>
              <w:t>суб’екта</w:t>
            </w:r>
            <w:proofErr w:type="spellEnd"/>
            <w:r w:rsidR="0049512D">
              <w:rPr>
                <w:rFonts w:ascii="Times New Roman" w:hAnsi="Times New Roman"/>
                <w:sz w:val="24"/>
                <w:szCs w:val="24"/>
                <w:lang w:val="uk-UA"/>
              </w:rPr>
              <w:t xml:space="preserve"> господарювання</w:t>
            </w:r>
          </w:p>
        </w:tc>
        <w:tc>
          <w:tcPr>
            <w:tcW w:w="5069" w:type="dxa"/>
          </w:tcPr>
          <w:p w:rsidR="00152F07" w:rsidRPr="00152F07" w:rsidRDefault="00152F07" w:rsidP="00152F07">
            <w:pPr>
              <w:rPr>
                <w:rFonts w:ascii="Century Schoolbook" w:hAnsi="Century Schoolbook"/>
                <w:sz w:val="24"/>
                <w:szCs w:val="24"/>
                <w:lang w:val="uk-UA"/>
              </w:rPr>
            </w:pPr>
            <w:r w:rsidRPr="00152F07">
              <w:rPr>
                <w:rFonts w:ascii="Century Schoolbook" w:hAnsi="Century Schoolbook"/>
                <w:sz w:val="24"/>
                <w:szCs w:val="24"/>
                <w:lang w:val="uk-UA"/>
              </w:rPr>
              <w:t>ПРИВАТНЕ ПІДПРИЄМСТВО «ФІАММА»</w:t>
            </w:r>
            <w:r w:rsidR="0049512D" w:rsidRPr="00152F07">
              <w:rPr>
                <w:rFonts w:ascii="Century Schoolbook" w:hAnsi="Century Schoolbook"/>
                <w:sz w:val="24"/>
                <w:szCs w:val="24"/>
                <w:lang w:val="uk-UA"/>
              </w:rPr>
              <w:t xml:space="preserve"> </w:t>
            </w:r>
            <w:r w:rsidR="0049512D">
              <w:rPr>
                <w:rFonts w:ascii="Century Schoolbook" w:hAnsi="Century Schoolbook"/>
                <w:sz w:val="24"/>
                <w:szCs w:val="24"/>
                <w:lang w:val="uk-UA"/>
              </w:rPr>
              <w:t xml:space="preserve"> </w:t>
            </w:r>
            <w:r w:rsidR="0049512D" w:rsidRPr="00152F07">
              <w:rPr>
                <w:rFonts w:ascii="Century Schoolbook" w:hAnsi="Century Schoolbook"/>
                <w:sz w:val="24"/>
                <w:szCs w:val="24"/>
                <w:lang w:val="uk-UA"/>
              </w:rPr>
              <w:t>ПП «ФІАММА»</w:t>
            </w:r>
          </w:p>
        </w:tc>
      </w:tr>
      <w:tr w:rsidR="00152F07" w:rsidRPr="00152F07" w:rsidTr="00490D81">
        <w:trPr>
          <w:trHeight w:val="980"/>
        </w:trPr>
        <w:tc>
          <w:tcPr>
            <w:tcW w:w="5068" w:type="dxa"/>
          </w:tcPr>
          <w:p w:rsidR="00152F07" w:rsidRPr="00152F07" w:rsidRDefault="00152F07" w:rsidP="00152F07">
            <w:pPr>
              <w:jc w:val="both"/>
              <w:rPr>
                <w:rFonts w:ascii="Times New Roman" w:hAnsi="Times New Roman"/>
                <w:sz w:val="24"/>
                <w:szCs w:val="24"/>
                <w:lang w:val="uk-UA"/>
              </w:rPr>
            </w:pPr>
            <w:r w:rsidRPr="00152F07">
              <w:rPr>
                <w:rFonts w:ascii="Times New Roman" w:hAnsi="Times New Roman"/>
                <w:sz w:val="24"/>
                <w:szCs w:val="24"/>
                <w:lang w:val="uk-UA"/>
              </w:rPr>
              <w:t>Ідентифікаційний код юридичної особи в Єдиному державному реєстрі підприємств та організацій України</w:t>
            </w:r>
          </w:p>
        </w:tc>
        <w:tc>
          <w:tcPr>
            <w:tcW w:w="5069" w:type="dxa"/>
          </w:tcPr>
          <w:p w:rsidR="00152F07" w:rsidRPr="00152F07" w:rsidRDefault="00152F07" w:rsidP="00152F07">
            <w:pPr>
              <w:rPr>
                <w:rFonts w:ascii="Century Schoolbook" w:hAnsi="Century Schoolbook"/>
                <w:sz w:val="24"/>
                <w:szCs w:val="24"/>
                <w:lang w:val="uk-UA"/>
              </w:rPr>
            </w:pPr>
            <w:r w:rsidRPr="00152F07">
              <w:rPr>
                <w:rFonts w:ascii="Century Schoolbook" w:hAnsi="Century Schoolbook"/>
                <w:bCs/>
                <w:sz w:val="24"/>
                <w:szCs w:val="24"/>
                <w:lang w:val="uk-UA"/>
              </w:rPr>
              <w:t>34683028</w:t>
            </w:r>
          </w:p>
        </w:tc>
      </w:tr>
      <w:tr w:rsidR="0049512D" w:rsidRPr="00152F07" w:rsidTr="00490D81">
        <w:trPr>
          <w:trHeight w:val="1972"/>
        </w:trPr>
        <w:tc>
          <w:tcPr>
            <w:tcW w:w="5068" w:type="dxa"/>
          </w:tcPr>
          <w:p w:rsidR="0049512D" w:rsidRPr="00152F07" w:rsidRDefault="0049512D" w:rsidP="0049512D">
            <w:pPr>
              <w:jc w:val="both"/>
              <w:rPr>
                <w:rFonts w:ascii="Times New Roman" w:hAnsi="Times New Roman"/>
                <w:sz w:val="24"/>
                <w:szCs w:val="24"/>
                <w:lang w:val="uk-UA"/>
              </w:rPr>
            </w:pPr>
            <w:r>
              <w:rPr>
                <w:rFonts w:ascii="Times New Roman" w:hAnsi="Times New Roman"/>
                <w:sz w:val="24"/>
                <w:szCs w:val="24"/>
                <w:lang w:val="uk-UA"/>
              </w:rPr>
              <w:t xml:space="preserve"> </w:t>
            </w:r>
            <w:r w:rsidRPr="00152F07">
              <w:rPr>
                <w:rFonts w:ascii="Times New Roman" w:hAnsi="Times New Roman"/>
                <w:sz w:val="24"/>
                <w:szCs w:val="24"/>
                <w:lang w:val="uk-UA"/>
              </w:rPr>
              <w:t xml:space="preserve">Місцезнаходження </w:t>
            </w:r>
            <w:r>
              <w:rPr>
                <w:rFonts w:ascii="Times New Roman" w:hAnsi="Times New Roman"/>
                <w:sz w:val="24"/>
                <w:szCs w:val="24"/>
                <w:lang w:val="uk-UA"/>
              </w:rPr>
              <w:t>су</w:t>
            </w:r>
            <w:r w:rsidRPr="00152F07">
              <w:rPr>
                <w:rFonts w:ascii="Times New Roman" w:hAnsi="Times New Roman"/>
                <w:sz w:val="24"/>
                <w:szCs w:val="24"/>
                <w:lang w:val="uk-UA"/>
              </w:rPr>
              <w:t>б’єкта</w:t>
            </w:r>
            <w:r>
              <w:rPr>
                <w:rFonts w:ascii="Times New Roman" w:hAnsi="Times New Roman"/>
                <w:sz w:val="24"/>
                <w:szCs w:val="24"/>
                <w:lang w:val="uk-UA"/>
              </w:rPr>
              <w:t xml:space="preserve"> господарювання, контактний номер телефону, адресу </w:t>
            </w:r>
            <w:r w:rsidRPr="00152F07">
              <w:rPr>
                <w:rFonts w:ascii="Times New Roman" w:hAnsi="Times New Roman"/>
                <w:sz w:val="24"/>
                <w:szCs w:val="24"/>
                <w:lang w:val="uk-UA"/>
              </w:rPr>
              <w:t>електронн</w:t>
            </w:r>
            <w:r>
              <w:rPr>
                <w:rFonts w:ascii="Times New Roman" w:hAnsi="Times New Roman"/>
                <w:sz w:val="24"/>
                <w:szCs w:val="24"/>
                <w:lang w:val="uk-UA"/>
              </w:rPr>
              <w:t>ої пошти су</w:t>
            </w:r>
            <w:r w:rsidRPr="00152F07">
              <w:rPr>
                <w:rFonts w:ascii="Times New Roman" w:hAnsi="Times New Roman"/>
                <w:sz w:val="24"/>
                <w:szCs w:val="24"/>
                <w:lang w:val="uk-UA"/>
              </w:rPr>
              <w:t>б’єкта</w:t>
            </w:r>
            <w:r>
              <w:rPr>
                <w:rFonts w:ascii="Times New Roman" w:hAnsi="Times New Roman"/>
                <w:sz w:val="24"/>
                <w:szCs w:val="24"/>
                <w:lang w:val="uk-UA"/>
              </w:rPr>
              <w:t xml:space="preserve"> господарювання</w:t>
            </w:r>
          </w:p>
        </w:tc>
        <w:tc>
          <w:tcPr>
            <w:tcW w:w="5069" w:type="dxa"/>
          </w:tcPr>
          <w:p w:rsidR="0049512D" w:rsidRDefault="0049512D" w:rsidP="00152F07">
            <w:pPr>
              <w:rPr>
                <w:rFonts w:ascii="Century Schoolbook" w:hAnsi="Century Schoolbook"/>
                <w:i/>
                <w:iCs/>
                <w:sz w:val="24"/>
                <w:szCs w:val="24"/>
                <w:lang w:val="uk-UA" w:eastAsia="uk-UA" w:bidi="uk-UA"/>
              </w:rPr>
            </w:pPr>
            <w:r w:rsidRPr="00152F07">
              <w:rPr>
                <w:rFonts w:ascii="Century Schoolbook" w:hAnsi="Century Schoolbook"/>
                <w:sz w:val="24"/>
                <w:szCs w:val="24"/>
                <w:lang w:val="uk-UA"/>
              </w:rPr>
              <w:t xml:space="preserve">Україна, 49000, </w:t>
            </w:r>
            <w:proofErr w:type="spellStart"/>
            <w:r w:rsidRPr="00152F07">
              <w:rPr>
                <w:rFonts w:ascii="Century Schoolbook" w:hAnsi="Century Schoolbook"/>
                <w:sz w:val="24"/>
                <w:szCs w:val="24"/>
                <w:lang w:val="uk-UA"/>
              </w:rPr>
              <w:t>Дніпропертровська</w:t>
            </w:r>
            <w:proofErr w:type="spellEnd"/>
            <w:r w:rsidRPr="00152F07">
              <w:rPr>
                <w:rFonts w:ascii="Century Schoolbook" w:hAnsi="Century Schoolbook"/>
                <w:sz w:val="24"/>
                <w:szCs w:val="24"/>
                <w:lang w:val="uk-UA"/>
              </w:rPr>
              <w:t xml:space="preserve"> обл., </w:t>
            </w:r>
            <w:r w:rsidRPr="00152F07">
              <w:rPr>
                <w:rFonts w:ascii="Century Schoolbook" w:hAnsi="Century Schoolbook"/>
                <w:i/>
                <w:iCs/>
                <w:sz w:val="24"/>
                <w:szCs w:val="24"/>
                <w:lang w:val="uk-UA" w:eastAsia="uk-UA" w:bidi="uk-UA"/>
              </w:rPr>
              <w:t>м. Дніпро, ВУЛИЦЯ СІЧОВИХ СТРІЛЬЦІВ, будинок 62, квартира 1</w:t>
            </w:r>
          </w:p>
          <w:p w:rsidR="00490D81" w:rsidRPr="00152F07" w:rsidRDefault="00490D81" w:rsidP="00490D81">
            <w:pPr>
              <w:rPr>
                <w:rFonts w:ascii="Century Schoolbook" w:hAnsi="Century Schoolbook"/>
                <w:sz w:val="24"/>
                <w:szCs w:val="24"/>
                <w:u w:val="single"/>
                <w:lang w:val="uk-UA"/>
              </w:rPr>
            </w:pPr>
            <w:r w:rsidRPr="00152F07">
              <w:rPr>
                <w:rFonts w:ascii="Century Schoolbook" w:hAnsi="Century Schoolbook"/>
                <w:sz w:val="24"/>
                <w:szCs w:val="24"/>
                <w:lang w:val="uk-UA"/>
              </w:rPr>
              <w:t xml:space="preserve">телефон: </w:t>
            </w:r>
            <w:r w:rsidRPr="00152F07">
              <w:rPr>
                <w:rFonts w:ascii="Century Schoolbook" w:hAnsi="Century Schoolbook"/>
                <w:sz w:val="24"/>
                <w:szCs w:val="24"/>
                <w:u w:val="single"/>
                <w:lang w:val="uk-UA"/>
              </w:rPr>
              <w:t xml:space="preserve">(067) 672-38-37, </w:t>
            </w:r>
          </w:p>
          <w:p w:rsidR="0049512D" w:rsidRPr="00152F07" w:rsidRDefault="00490D81" w:rsidP="00490D81">
            <w:pPr>
              <w:rPr>
                <w:rFonts w:ascii="Century Schoolbook" w:hAnsi="Century Schoolbook"/>
                <w:bCs/>
                <w:sz w:val="24"/>
                <w:szCs w:val="24"/>
                <w:lang w:val="uk-UA"/>
              </w:rPr>
            </w:pPr>
            <w:r w:rsidRPr="00152F07">
              <w:rPr>
                <w:rFonts w:ascii="Century Schoolbook" w:hAnsi="Century Schoolbook"/>
                <w:sz w:val="24"/>
                <w:szCs w:val="24"/>
                <w:lang w:val="uk-UA"/>
              </w:rPr>
              <w:t>електронна пошта:</w:t>
            </w:r>
            <w:r w:rsidRPr="00152F07">
              <w:rPr>
                <w:rFonts w:ascii="Century Schoolbook" w:hAnsi="Century Schoolbook"/>
                <w:sz w:val="24"/>
                <w:szCs w:val="24"/>
                <w:u w:val="single"/>
                <w:lang w:val="uk-UA"/>
              </w:rPr>
              <w:t xml:space="preserve"> </w:t>
            </w:r>
            <w:proofErr w:type="spellStart"/>
            <w:r w:rsidRPr="00152F07">
              <w:rPr>
                <w:rFonts w:ascii="Century Schoolbook" w:hAnsi="Century Schoolbook"/>
                <w:sz w:val="24"/>
                <w:szCs w:val="24"/>
                <w:u w:val="single"/>
                <w:lang w:val="en-US"/>
              </w:rPr>
              <w:t>fiammastroy</w:t>
            </w:r>
            <w:proofErr w:type="spellEnd"/>
            <w:r w:rsidRPr="00152F07">
              <w:rPr>
                <w:rFonts w:ascii="Century Schoolbook" w:hAnsi="Century Schoolbook"/>
                <w:sz w:val="24"/>
                <w:szCs w:val="24"/>
                <w:u w:val="single"/>
                <w:lang w:val="uk-UA"/>
              </w:rPr>
              <w:t>@</w:t>
            </w:r>
            <w:proofErr w:type="spellStart"/>
            <w:r w:rsidRPr="00152F07">
              <w:rPr>
                <w:rFonts w:ascii="Century Schoolbook" w:hAnsi="Century Schoolbook"/>
                <w:sz w:val="24"/>
                <w:szCs w:val="24"/>
                <w:u w:val="single"/>
                <w:lang w:val="en-US"/>
              </w:rPr>
              <w:t>gmail</w:t>
            </w:r>
            <w:proofErr w:type="spellEnd"/>
            <w:r w:rsidRPr="00152F07">
              <w:rPr>
                <w:rFonts w:ascii="Century Schoolbook" w:hAnsi="Century Schoolbook"/>
                <w:sz w:val="24"/>
                <w:szCs w:val="24"/>
                <w:u w:val="single"/>
                <w:lang w:val="uk-UA"/>
              </w:rPr>
              <w:t>.</w:t>
            </w:r>
            <w:proofErr w:type="spellStart"/>
            <w:r w:rsidRPr="00152F07">
              <w:rPr>
                <w:rFonts w:ascii="Century Schoolbook" w:hAnsi="Century Schoolbook"/>
                <w:sz w:val="24"/>
                <w:szCs w:val="24"/>
                <w:u w:val="single"/>
                <w:lang w:val="uk-UA"/>
              </w:rPr>
              <w:t>com</w:t>
            </w:r>
            <w:proofErr w:type="spellEnd"/>
          </w:p>
        </w:tc>
      </w:tr>
      <w:tr w:rsidR="00490D81" w:rsidRPr="00152F07" w:rsidTr="00490D81">
        <w:trPr>
          <w:trHeight w:val="838"/>
        </w:trPr>
        <w:tc>
          <w:tcPr>
            <w:tcW w:w="5068" w:type="dxa"/>
          </w:tcPr>
          <w:p w:rsidR="00490D81" w:rsidRDefault="00490D81" w:rsidP="0049512D">
            <w:pPr>
              <w:jc w:val="both"/>
              <w:rPr>
                <w:rFonts w:ascii="Times New Roman" w:hAnsi="Times New Roman"/>
                <w:sz w:val="24"/>
                <w:szCs w:val="24"/>
                <w:lang w:val="uk-UA"/>
              </w:rPr>
            </w:pPr>
            <w:r w:rsidRPr="00152F07">
              <w:rPr>
                <w:rFonts w:ascii="Times New Roman" w:hAnsi="Times New Roman"/>
                <w:sz w:val="24"/>
                <w:szCs w:val="24"/>
                <w:lang w:val="uk-UA"/>
              </w:rPr>
              <w:t>Місцезнаходження об’єкта / промислового майданчика</w:t>
            </w:r>
          </w:p>
        </w:tc>
        <w:tc>
          <w:tcPr>
            <w:tcW w:w="5069" w:type="dxa"/>
          </w:tcPr>
          <w:p w:rsidR="00490D81" w:rsidRPr="00152F07" w:rsidRDefault="00490D81" w:rsidP="00490D81">
            <w:pPr>
              <w:rPr>
                <w:rFonts w:ascii="Century Schoolbook" w:hAnsi="Century Schoolbook"/>
                <w:i/>
                <w:iCs/>
                <w:sz w:val="24"/>
                <w:szCs w:val="24"/>
                <w:lang w:val="uk-UA" w:eastAsia="uk-UA" w:bidi="uk-UA"/>
              </w:rPr>
            </w:pPr>
            <w:r w:rsidRPr="00152F07">
              <w:rPr>
                <w:rFonts w:ascii="Century Schoolbook" w:hAnsi="Century Schoolbook"/>
                <w:sz w:val="24"/>
                <w:szCs w:val="24"/>
                <w:lang w:val="uk-UA"/>
              </w:rPr>
              <w:t xml:space="preserve">49000, Україна, </w:t>
            </w:r>
            <w:r w:rsidRPr="00152F07">
              <w:rPr>
                <w:rFonts w:ascii="Century Schoolbook" w:hAnsi="Century Schoolbook"/>
                <w:i/>
                <w:iCs/>
                <w:sz w:val="24"/>
                <w:szCs w:val="24"/>
                <w:lang w:val="uk-UA" w:eastAsia="uk-UA" w:bidi="uk-UA"/>
              </w:rPr>
              <w:t xml:space="preserve">м. Дніпро, </w:t>
            </w:r>
          </w:p>
          <w:p w:rsidR="00490D81" w:rsidRPr="00152F07" w:rsidRDefault="00490D81" w:rsidP="00490D81">
            <w:pPr>
              <w:rPr>
                <w:rFonts w:ascii="Century Schoolbook" w:hAnsi="Century Schoolbook"/>
                <w:sz w:val="24"/>
                <w:szCs w:val="24"/>
                <w:lang w:val="uk-UA"/>
              </w:rPr>
            </w:pPr>
            <w:r w:rsidRPr="00152F07">
              <w:rPr>
                <w:rFonts w:ascii="Century Schoolbook" w:hAnsi="Century Schoolbook"/>
                <w:i/>
                <w:iCs/>
                <w:sz w:val="24"/>
                <w:szCs w:val="24"/>
                <w:lang w:val="uk-UA" w:eastAsia="uk-UA" w:bidi="uk-UA"/>
              </w:rPr>
              <w:t xml:space="preserve">вул. Квітки </w:t>
            </w:r>
            <w:proofErr w:type="spellStart"/>
            <w:r w:rsidRPr="00152F07">
              <w:rPr>
                <w:rFonts w:ascii="Century Schoolbook" w:hAnsi="Century Schoolbook"/>
                <w:i/>
                <w:iCs/>
                <w:sz w:val="24"/>
                <w:szCs w:val="24"/>
                <w:lang w:val="uk-UA" w:eastAsia="uk-UA" w:bidi="uk-UA"/>
              </w:rPr>
              <w:t>Основ'яненка</w:t>
            </w:r>
            <w:proofErr w:type="spellEnd"/>
            <w:r w:rsidRPr="00152F07">
              <w:rPr>
                <w:rFonts w:ascii="Century Schoolbook" w:hAnsi="Century Schoolbook"/>
                <w:i/>
                <w:iCs/>
                <w:sz w:val="24"/>
                <w:szCs w:val="24"/>
                <w:lang w:val="uk-UA" w:eastAsia="uk-UA" w:bidi="uk-UA"/>
              </w:rPr>
              <w:t>, буд. 5а.</w:t>
            </w:r>
          </w:p>
        </w:tc>
      </w:tr>
      <w:tr w:rsidR="00152F07" w:rsidRPr="00152F07" w:rsidTr="009320F6">
        <w:trPr>
          <w:trHeight w:val="3471"/>
        </w:trPr>
        <w:tc>
          <w:tcPr>
            <w:tcW w:w="5068" w:type="dxa"/>
          </w:tcPr>
          <w:p w:rsidR="00152F07" w:rsidRPr="00152F07" w:rsidRDefault="00152F07" w:rsidP="00152F07">
            <w:pPr>
              <w:jc w:val="both"/>
              <w:rPr>
                <w:rFonts w:ascii="Times New Roman" w:hAnsi="Times New Roman"/>
                <w:sz w:val="24"/>
                <w:szCs w:val="24"/>
                <w:lang w:val="uk-UA"/>
              </w:rPr>
            </w:pPr>
            <w:r w:rsidRPr="00152F07">
              <w:rPr>
                <w:rFonts w:ascii="Times New Roman" w:hAnsi="Times New Roman"/>
                <w:sz w:val="24"/>
                <w:szCs w:val="24"/>
                <w:lang w:val="uk-UA"/>
              </w:rPr>
              <w:t>Назва виду економічної діяльності об’єкта за КВЕД (код видів економічної діяльності згідно із загальним класифікатором видів економічної діяльності)</w:t>
            </w:r>
          </w:p>
        </w:tc>
        <w:tc>
          <w:tcPr>
            <w:tcW w:w="5069" w:type="dxa"/>
          </w:tcPr>
          <w:p w:rsidR="00152F07" w:rsidRPr="00152F07" w:rsidRDefault="00152F07" w:rsidP="00152F07">
            <w:pPr>
              <w:rPr>
                <w:rFonts w:ascii="Century Schoolbook" w:hAnsi="Century Schoolbook"/>
                <w:b/>
                <w:sz w:val="24"/>
                <w:szCs w:val="24"/>
                <w:lang w:val="uk-UA"/>
              </w:rPr>
            </w:pPr>
            <w:r w:rsidRPr="00152F07">
              <w:rPr>
                <w:rFonts w:ascii="Century Schoolbook" w:hAnsi="Century Schoolbook"/>
                <w:b/>
                <w:sz w:val="24"/>
                <w:szCs w:val="24"/>
                <w:lang w:val="uk-UA"/>
              </w:rPr>
              <w:t xml:space="preserve">-  </w:t>
            </w:r>
            <w:hyperlink r:id="rId6" w:tgtFrame="_blank" w:history="1">
              <w:r w:rsidRPr="00152F07">
                <w:rPr>
                  <w:rFonts w:ascii="Century Schoolbook" w:hAnsi="Century Schoolbook" w:cs="Arial"/>
                  <w:b/>
                  <w:bCs/>
                  <w:sz w:val="24"/>
                  <w:szCs w:val="24"/>
                  <w:shd w:val="clear" w:color="auto" w:fill="FFFFFF"/>
                </w:rPr>
                <w:t xml:space="preserve">42.11 </w:t>
              </w:r>
              <w:proofErr w:type="spellStart"/>
              <w:r w:rsidRPr="00152F07">
                <w:rPr>
                  <w:rFonts w:ascii="Century Schoolbook" w:hAnsi="Century Schoolbook" w:cs="Arial"/>
                  <w:b/>
                  <w:bCs/>
                  <w:sz w:val="24"/>
                  <w:szCs w:val="24"/>
                  <w:shd w:val="clear" w:color="auto" w:fill="FFFFFF"/>
                </w:rPr>
                <w:t>Будівництво</w:t>
              </w:r>
              <w:proofErr w:type="spellEnd"/>
              <w:r w:rsidRPr="00152F07">
                <w:rPr>
                  <w:rFonts w:ascii="Century Schoolbook" w:hAnsi="Century Schoolbook" w:cs="Arial"/>
                  <w:b/>
                  <w:bCs/>
                  <w:sz w:val="24"/>
                  <w:szCs w:val="24"/>
                  <w:shd w:val="clear" w:color="auto" w:fill="FFFFFF"/>
                </w:rPr>
                <w:t xml:space="preserve"> </w:t>
              </w:r>
              <w:proofErr w:type="spellStart"/>
              <w:r w:rsidRPr="00152F07">
                <w:rPr>
                  <w:rFonts w:ascii="Century Schoolbook" w:hAnsi="Century Schoolbook" w:cs="Arial"/>
                  <w:b/>
                  <w:bCs/>
                  <w:sz w:val="24"/>
                  <w:szCs w:val="24"/>
                  <w:shd w:val="clear" w:color="auto" w:fill="FFFFFF"/>
                </w:rPr>
                <w:t>доріг</w:t>
              </w:r>
              <w:proofErr w:type="spellEnd"/>
              <w:r w:rsidRPr="00152F07">
                <w:rPr>
                  <w:rFonts w:ascii="Century Schoolbook" w:hAnsi="Century Schoolbook" w:cs="Arial"/>
                  <w:b/>
                  <w:bCs/>
                  <w:sz w:val="24"/>
                  <w:szCs w:val="24"/>
                  <w:shd w:val="clear" w:color="auto" w:fill="FFFFFF"/>
                </w:rPr>
                <w:t xml:space="preserve"> і автострад</w:t>
              </w:r>
            </w:hyperlink>
            <w:r w:rsidRPr="00152F07">
              <w:rPr>
                <w:rFonts w:ascii="Century Schoolbook" w:hAnsi="Century Schoolbook"/>
                <w:b/>
                <w:sz w:val="24"/>
                <w:szCs w:val="24"/>
                <w:lang w:val="uk-UA"/>
              </w:rPr>
              <w:t>;</w:t>
            </w:r>
          </w:p>
          <w:p w:rsidR="00152F07" w:rsidRPr="00152F07" w:rsidRDefault="00152F07" w:rsidP="00152F07">
            <w:pPr>
              <w:rPr>
                <w:rFonts w:ascii="Century Schoolbook" w:hAnsi="Century Schoolbook"/>
                <w:sz w:val="24"/>
                <w:szCs w:val="24"/>
                <w:lang w:val="uk-UA"/>
              </w:rPr>
            </w:pPr>
            <w:r w:rsidRPr="00152F07">
              <w:rPr>
                <w:rFonts w:ascii="Century Schoolbook" w:hAnsi="Century Schoolbook"/>
                <w:sz w:val="24"/>
                <w:szCs w:val="24"/>
                <w:lang w:val="uk-UA"/>
              </w:rPr>
              <w:t xml:space="preserve">- </w:t>
            </w:r>
            <w:r w:rsidRPr="00152F07">
              <w:rPr>
                <w:rFonts w:ascii="Century Schoolbook" w:hAnsi="Century Schoolbook"/>
                <w:bCs/>
                <w:sz w:val="24"/>
                <w:szCs w:val="24"/>
                <w:lang w:val="uk-UA"/>
              </w:rPr>
              <w:t>23.61 Виготовлення виробів із бетону для будівництва;</w:t>
            </w:r>
          </w:p>
          <w:p w:rsidR="00152F07" w:rsidRPr="00152F07" w:rsidRDefault="00152F07" w:rsidP="00152F07">
            <w:pPr>
              <w:rPr>
                <w:rFonts w:ascii="Century Schoolbook" w:hAnsi="Century Schoolbook"/>
                <w:bCs/>
                <w:sz w:val="24"/>
                <w:szCs w:val="24"/>
                <w:lang w:val="uk-UA"/>
              </w:rPr>
            </w:pPr>
            <w:r w:rsidRPr="00152F07">
              <w:rPr>
                <w:rFonts w:ascii="Century Schoolbook" w:hAnsi="Century Schoolbook"/>
                <w:sz w:val="24"/>
                <w:szCs w:val="24"/>
                <w:lang w:val="uk-UA"/>
              </w:rPr>
              <w:t xml:space="preserve">- </w:t>
            </w:r>
            <w:r w:rsidRPr="00152F07">
              <w:rPr>
                <w:rFonts w:ascii="Century Schoolbook" w:hAnsi="Century Schoolbook"/>
                <w:bCs/>
                <w:sz w:val="24"/>
                <w:szCs w:val="24"/>
                <w:lang w:val="uk-UA"/>
              </w:rPr>
              <w:t>23.63 Виробництво бетонних розчинів, готових для використання;</w:t>
            </w:r>
          </w:p>
          <w:p w:rsidR="00152F07" w:rsidRPr="00152F07" w:rsidRDefault="00152F07" w:rsidP="00152F07">
            <w:pPr>
              <w:numPr>
                <w:ilvl w:val="0"/>
                <w:numId w:val="1"/>
              </w:numPr>
              <w:ind w:left="177" w:hanging="142"/>
              <w:contextualSpacing/>
              <w:jc w:val="both"/>
              <w:rPr>
                <w:rFonts w:ascii="Century Schoolbook" w:eastAsia="Times New Roman" w:hAnsi="Century Schoolbook"/>
                <w:bCs/>
                <w:sz w:val="24"/>
                <w:szCs w:val="24"/>
                <w:lang w:val="uk-UA"/>
              </w:rPr>
            </w:pPr>
            <w:r w:rsidRPr="00152F07">
              <w:rPr>
                <w:rFonts w:ascii="Century Schoolbook" w:eastAsia="Times New Roman" w:hAnsi="Century Schoolbook"/>
                <w:bCs/>
                <w:sz w:val="24"/>
                <w:szCs w:val="24"/>
                <w:lang w:val="uk-UA"/>
              </w:rPr>
              <w:t>23.99 Виробництво неметалевих мінеральних виробів, її, в, і. у. (основний);</w:t>
            </w:r>
          </w:p>
          <w:p w:rsidR="00152F07" w:rsidRPr="00152F07" w:rsidRDefault="00152F07" w:rsidP="00152F07">
            <w:pPr>
              <w:numPr>
                <w:ilvl w:val="0"/>
                <w:numId w:val="1"/>
              </w:numPr>
              <w:ind w:left="142" w:hanging="142"/>
              <w:contextualSpacing/>
              <w:jc w:val="both"/>
              <w:rPr>
                <w:rFonts w:ascii="Century Schoolbook" w:eastAsia="Times New Roman" w:hAnsi="Century Schoolbook"/>
                <w:bCs/>
                <w:sz w:val="24"/>
                <w:szCs w:val="24"/>
                <w:lang w:val="uk-UA"/>
              </w:rPr>
            </w:pPr>
            <w:r w:rsidRPr="00152F07">
              <w:rPr>
                <w:rFonts w:ascii="Century Schoolbook" w:eastAsia="Times New Roman" w:hAnsi="Century Schoolbook"/>
                <w:bCs/>
                <w:sz w:val="24"/>
                <w:szCs w:val="24"/>
                <w:lang w:val="uk-UA"/>
              </w:rPr>
              <w:t>43.12 Підготовчі роботи на будівельному майданчику;</w:t>
            </w:r>
          </w:p>
          <w:p w:rsidR="00152F07" w:rsidRPr="00152F07" w:rsidRDefault="00152F07" w:rsidP="00152F07">
            <w:pPr>
              <w:spacing w:after="200"/>
              <w:ind w:left="177"/>
              <w:contextualSpacing/>
              <w:rPr>
                <w:rFonts w:ascii="Century Schoolbook" w:eastAsia="Times New Roman" w:hAnsi="Century Schoolbook"/>
                <w:bCs/>
                <w:sz w:val="24"/>
                <w:szCs w:val="24"/>
                <w:lang w:val="uk-UA"/>
              </w:rPr>
            </w:pPr>
            <w:r w:rsidRPr="00152F07">
              <w:rPr>
                <w:rFonts w:ascii="Century Schoolbook" w:eastAsia="Times New Roman" w:hAnsi="Century Schoolbook"/>
                <w:bCs/>
                <w:sz w:val="24"/>
                <w:szCs w:val="24"/>
                <w:lang w:val="uk-UA"/>
              </w:rPr>
              <w:t xml:space="preserve">та </w:t>
            </w:r>
            <w:proofErr w:type="spellStart"/>
            <w:r w:rsidRPr="00152F07">
              <w:rPr>
                <w:rFonts w:ascii="Century Schoolbook" w:eastAsia="Times New Roman" w:hAnsi="Century Schoolbook"/>
                <w:bCs/>
                <w:sz w:val="24"/>
                <w:szCs w:val="24"/>
                <w:lang w:val="uk-UA"/>
              </w:rPr>
              <w:t>іньши</w:t>
            </w:r>
            <w:proofErr w:type="spellEnd"/>
          </w:p>
        </w:tc>
      </w:tr>
    </w:tbl>
    <w:p w:rsidR="00152F07" w:rsidRPr="00152F07" w:rsidRDefault="00152F07" w:rsidP="00152F07">
      <w:pPr>
        <w:keepNext/>
        <w:spacing w:after="0" w:line="240" w:lineRule="auto"/>
        <w:jc w:val="center"/>
        <w:outlineLvl w:val="0"/>
        <w:rPr>
          <w:rFonts w:ascii="Century Schoolbook" w:eastAsia="Times New Roman" w:hAnsi="Century Schoolbook" w:cs="Times New Roman"/>
          <w:b/>
          <w:bCs/>
          <w:kern w:val="32"/>
          <w:sz w:val="28"/>
          <w:szCs w:val="28"/>
          <w:lang w:val="uk-UA"/>
        </w:rPr>
      </w:pPr>
    </w:p>
    <w:p w:rsidR="00AC3747" w:rsidRPr="00152F07" w:rsidRDefault="00AC3747" w:rsidP="00152F07">
      <w:pPr>
        <w:keepNext/>
        <w:spacing w:after="0" w:line="240" w:lineRule="auto"/>
        <w:jc w:val="center"/>
        <w:outlineLvl w:val="0"/>
        <w:rPr>
          <w:rFonts w:ascii="Century Schoolbook" w:eastAsia="Times New Roman" w:hAnsi="Century Schoolbook" w:cs="Times New Roman"/>
          <w:b/>
          <w:bCs/>
          <w:kern w:val="32"/>
          <w:sz w:val="28"/>
          <w:szCs w:val="28"/>
          <w:lang w:val="uk-UA"/>
        </w:rPr>
      </w:pPr>
    </w:p>
    <w:p w:rsidR="00152F07" w:rsidRPr="00152F07" w:rsidRDefault="00152F07" w:rsidP="00152F07">
      <w:pPr>
        <w:spacing w:after="0" w:line="240" w:lineRule="auto"/>
        <w:ind w:left="142"/>
        <w:jc w:val="center"/>
        <w:rPr>
          <w:rFonts w:ascii="Times New Roman" w:eastAsia="Times New Roman" w:hAnsi="Times New Roman" w:cs="Times New Roman"/>
          <w:b/>
          <w:sz w:val="24"/>
          <w:szCs w:val="24"/>
          <w:lang w:val="uk-UA" w:eastAsia="ru-RU"/>
        </w:rPr>
      </w:pPr>
      <w:r w:rsidRPr="00152F07">
        <w:rPr>
          <w:rFonts w:ascii="Times New Roman" w:eastAsia="Times New Roman" w:hAnsi="Times New Roman" w:cs="Times New Roman"/>
          <w:b/>
          <w:sz w:val="24"/>
          <w:szCs w:val="24"/>
          <w:lang w:val="uk-UA" w:eastAsia="ru-RU"/>
        </w:rPr>
        <w:t>Відомості про наявності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p>
    <w:p w:rsidR="00152F07" w:rsidRPr="00152F07" w:rsidRDefault="00152F07" w:rsidP="00152F07">
      <w:pPr>
        <w:spacing w:after="0" w:line="240" w:lineRule="auto"/>
        <w:ind w:left="1701" w:right="849"/>
        <w:jc w:val="center"/>
        <w:rPr>
          <w:rFonts w:ascii="Times New Roman" w:eastAsia="Times New Roman" w:hAnsi="Times New Roman" w:cs="Times New Roman"/>
          <w:b/>
          <w:color w:val="FF0000"/>
          <w:sz w:val="24"/>
          <w:szCs w:val="24"/>
          <w:lang w:val="uk-UA" w:eastAsia="ru-RU"/>
        </w:rPr>
      </w:pPr>
    </w:p>
    <w:p w:rsidR="00152F07" w:rsidRPr="00152F07" w:rsidRDefault="00152F07" w:rsidP="00152F07">
      <w:pPr>
        <w:spacing w:after="0" w:line="240" w:lineRule="auto"/>
        <w:ind w:left="142" w:firstLine="567"/>
        <w:jc w:val="both"/>
        <w:rPr>
          <w:rFonts w:ascii="Century Schoolbook" w:eastAsia="Calibri" w:hAnsi="Century Schoolbook" w:cs="Times New Roman"/>
          <w:sz w:val="24"/>
          <w:szCs w:val="24"/>
          <w:lang w:val="uk-UA"/>
        </w:rPr>
      </w:pPr>
      <w:r w:rsidRPr="00152F07">
        <w:rPr>
          <w:rFonts w:ascii="Century Schoolbook" w:eastAsia="Times New Roman" w:hAnsi="Century Schoolbook" w:cs="Times New Roman"/>
          <w:sz w:val="24"/>
          <w:szCs w:val="24"/>
          <w:lang w:val="uk-UA" w:eastAsia="ru-RU"/>
        </w:rPr>
        <w:t xml:space="preserve">На виконання Закону України «Про внесення змін до деяких законів України щодо удосконалення механізму регулювання викидів забруднюючих речовин в атмосферне повітря» № 2393-ІХ від 09 липня 2022 року повідомляємо, що </w:t>
      </w:r>
      <w:r w:rsidRPr="00152F07">
        <w:rPr>
          <w:rFonts w:ascii="Century Schoolbook" w:eastAsia="Calibri" w:hAnsi="Century Schoolbook" w:cs="Times New Roman"/>
          <w:sz w:val="24"/>
          <w:szCs w:val="24"/>
          <w:lang w:val="uk-UA"/>
        </w:rPr>
        <w:t>відповідно до Закону України №2059-</w:t>
      </w:r>
      <w:r w:rsidRPr="00152F07">
        <w:rPr>
          <w:rFonts w:ascii="Century Schoolbook" w:eastAsia="Calibri" w:hAnsi="Century Schoolbook" w:cs="Times New Roman"/>
          <w:sz w:val="24"/>
          <w:szCs w:val="24"/>
          <w:lang w:val="en-US"/>
        </w:rPr>
        <w:t>VIII</w:t>
      </w:r>
      <w:r w:rsidRPr="00152F07">
        <w:rPr>
          <w:rFonts w:ascii="Century Schoolbook" w:eastAsia="Calibri" w:hAnsi="Century Schoolbook" w:cs="Times New Roman"/>
          <w:sz w:val="24"/>
          <w:szCs w:val="24"/>
          <w:lang w:val="uk-UA"/>
        </w:rPr>
        <w:t xml:space="preserve"> від 23.05.2017р</w:t>
      </w:r>
      <w:r w:rsidRPr="00152F07">
        <w:rPr>
          <w:rFonts w:ascii="Century Schoolbook" w:eastAsia="Times New Roman" w:hAnsi="Century Schoolbook" w:cs="Times New Roman"/>
          <w:sz w:val="24"/>
          <w:szCs w:val="24"/>
          <w:lang w:val="uk-UA" w:eastAsia="ru-RU"/>
        </w:rPr>
        <w:t xml:space="preserve"> </w:t>
      </w:r>
      <w:r w:rsidRPr="00152F07">
        <w:rPr>
          <w:rFonts w:ascii="Century Schoolbook" w:eastAsia="Calibri" w:hAnsi="Century Schoolbook" w:cs="Times New Roman"/>
          <w:sz w:val="24"/>
          <w:szCs w:val="24"/>
          <w:lang w:val="uk-UA"/>
        </w:rPr>
        <w:t xml:space="preserve">«Про оцінку впливу на довкілля» планована діяльність ПП «ФІАММА», яке спеціалізується на </w:t>
      </w:r>
      <w:r w:rsidRPr="00152F07">
        <w:rPr>
          <w:rFonts w:ascii="Century Schoolbook" w:eastAsia="Calibri" w:hAnsi="Century Schoolbook" w:cs="Times New Roman"/>
          <w:color w:val="1F1F1F"/>
          <w:sz w:val="24"/>
          <w:szCs w:val="24"/>
          <w:shd w:val="clear" w:color="auto" w:fill="FFFFFF"/>
          <w:lang w:val="uk-UA" w:eastAsia="ru-RU"/>
        </w:rPr>
        <w:t xml:space="preserve">виробництві </w:t>
      </w:r>
      <w:r w:rsidRPr="00152F07">
        <w:rPr>
          <w:rFonts w:ascii="Century Schoolbook" w:eastAsia="Calibri" w:hAnsi="Century Schoolbook" w:cs="Times New Roman"/>
          <w:iCs/>
          <w:color w:val="000000"/>
          <w:sz w:val="24"/>
          <w:szCs w:val="24"/>
          <w:lang w:val="uk-UA" w:eastAsia="uk-UA" w:bidi="uk-UA"/>
        </w:rPr>
        <w:t>асфальту</w:t>
      </w:r>
      <w:r w:rsidRPr="00152F07">
        <w:rPr>
          <w:rFonts w:ascii="Century Schoolbook" w:eastAsia="Calibri" w:hAnsi="Century Schoolbook" w:cs="Times New Roman"/>
          <w:color w:val="1F1F1F"/>
          <w:sz w:val="24"/>
          <w:szCs w:val="24"/>
          <w:shd w:val="clear" w:color="auto" w:fill="FFFFFF"/>
          <w:lang w:val="uk-UA" w:eastAsia="ru-RU"/>
        </w:rPr>
        <w:t xml:space="preserve">, не </w:t>
      </w:r>
      <w:r w:rsidRPr="00152F07">
        <w:rPr>
          <w:rFonts w:ascii="Century Schoolbook" w:eastAsia="Calibri" w:hAnsi="Century Schoolbook" w:cs="Times New Roman"/>
          <w:sz w:val="24"/>
          <w:szCs w:val="24"/>
          <w:lang w:val="uk-UA"/>
        </w:rPr>
        <w:t xml:space="preserve">підлягає оцінці впливу на довкілля. </w:t>
      </w:r>
    </w:p>
    <w:p w:rsidR="00152F07" w:rsidRDefault="00152F07" w:rsidP="00152F07">
      <w:pPr>
        <w:spacing w:after="0" w:line="240" w:lineRule="auto"/>
        <w:ind w:left="142" w:firstLine="567"/>
        <w:jc w:val="both"/>
        <w:rPr>
          <w:rFonts w:ascii="Century Schoolbook" w:eastAsia="Calibri" w:hAnsi="Century Schoolbook" w:cs="Times New Roman"/>
          <w:sz w:val="24"/>
          <w:szCs w:val="24"/>
          <w:lang w:val="uk-UA"/>
        </w:rPr>
      </w:pPr>
    </w:p>
    <w:p w:rsidR="00490D81" w:rsidRDefault="00490D81" w:rsidP="00152F07">
      <w:pPr>
        <w:spacing w:after="0" w:line="240" w:lineRule="auto"/>
        <w:ind w:left="142" w:firstLine="567"/>
        <w:jc w:val="both"/>
        <w:rPr>
          <w:rFonts w:ascii="Century Schoolbook" w:eastAsia="Calibri" w:hAnsi="Century Schoolbook" w:cs="Times New Roman"/>
          <w:sz w:val="24"/>
          <w:szCs w:val="24"/>
          <w:lang w:val="uk-UA"/>
        </w:rPr>
      </w:pPr>
    </w:p>
    <w:p w:rsidR="00490D81" w:rsidRDefault="00490D81" w:rsidP="00152F07">
      <w:pPr>
        <w:spacing w:after="0" w:line="240" w:lineRule="auto"/>
        <w:ind w:left="142" w:firstLine="567"/>
        <w:jc w:val="both"/>
        <w:rPr>
          <w:rFonts w:ascii="Century Schoolbook" w:eastAsia="Calibri" w:hAnsi="Century Schoolbook" w:cs="Times New Roman"/>
          <w:sz w:val="24"/>
          <w:szCs w:val="24"/>
          <w:lang w:val="uk-UA"/>
        </w:rPr>
      </w:pPr>
    </w:p>
    <w:p w:rsidR="00490D81" w:rsidRDefault="00490D81" w:rsidP="00152F07">
      <w:pPr>
        <w:spacing w:after="0" w:line="240" w:lineRule="auto"/>
        <w:ind w:left="142" w:firstLine="567"/>
        <w:jc w:val="both"/>
        <w:rPr>
          <w:rFonts w:ascii="Century Schoolbook" w:eastAsia="Calibri" w:hAnsi="Century Schoolbook" w:cs="Times New Roman"/>
          <w:sz w:val="24"/>
          <w:szCs w:val="24"/>
          <w:lang w:val="uk-UA"/>
        </w:rPr>
      </w:pPr>
    </w:p>
    <w:p w:rsidR="00490D81" w:rsidRPr="00152F07" w:rsidRDefault="00490D81" w:rsidP="00152F07">
      <w:pPr>
        <w:spacing w:after="0" w:line="240" w:lineRule="auto"/>
        <w:ind w:left="142" w:firstLine="567"/>
        <w:jc w:val="both"/>
        <w:rPr>
          <w:rFonts w:ascii="Century Schoolbook" w:eastAsia="Calibri" w:hAnsi="Century Schoolbook" w:cs="Times New Roman"/>
          <w:sz w:val="24"/>
          <w:szCs w:val="24"/>
          <w:lang w:val="uk-UA"/>
        </w:rPr>
      </w:pPr>
    </w:p>
    <w:p w:rsidR="00152F07" w:rsidRPr="00152F07" w:rsidRDefault="00152F07" w:rsidP="00490D81">
      <w:pPr>
        <w:spacing w:after="120" w:line="240" w:lineRule="auto"/>
        <w:ind w:firstLine="420"/>
        <w:jc w:val="center"/>
        <w:rPr>
          <w:rFonts w:ascii="Times New Roman" w:eastAsia="Calibri" w:hAnsi="Times New Roman" w:cs="Times New Roman"/>
          <w:b/>
          <w:sz w:val="28"/>
          <w:szCs w:val="28"/>
          <w:lang w:val="uk-UA"/>
        </w:rPr>
      </w:pPr>
      <w:r w:rsidRPr="00152F07">
        <w:rPr>
          <w:rFonts w:ascii="Times New Roman" w:eastAsia="Calibri" w:hAnsi="Times New Roman" w:cs="Times New Roman"/>
          <w:b/>
          <w:sz w:val="28"/>
          <w:szCs w:val="28"/>
          <w:lang w:val="uk-UA"/>
        </w:rPr>
        <w:lastRenderedPageBreak/>
        <w:t>Перелік та загальний опис виробництв, технологічних процесів, технологічного устаткування об’єкта</w:t>
      </w:r>
    </w:p>
    <w:p w:rsidR="00152F07" w:rsidRPr="00152F07" w:rsidRDefault="00152F07" w:rsidP="00490D81">
      <w:pPr>
        <w:widowControl w:val="0"/>
        <w:spacing w:after="0" w:line="240" w:lineRule="auto"/>
        <w:ind w:firstLine="700"/>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Для забезпечення технологічного процесу використовується основне технологічне устаткування а саме:</w:t>
      </w:r>
    </w:p>
    <w:p w:rsidR="00152F07" w:rsidRPr="00152F07" w:rsidRDefault="00152F07" w:rsidP="00490D81">
      <w:pPr>
        <w:widowControl w:val="0"/>
        <w:numPr>
          <w:ilvl w:val="0"/>
          <w:numId w:val="4"/>
        </w:numPr>
        <w:tabs>
          <w:tab w:val="left" w:pos="993"/>
        </w:tabs>
        <w:spacing w:after="0" w:line="240" w:lineRule="auto"/>
        <w:ind w:firstLine="700"/>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Агрегат живлення;</w:t>
      </w:r>
    </w:p>
    <w:p w:rsidR="00152F07" w:rsidRPr="00152F07" w:rsidRDefault="00152F07" w:rsidP="00490D81">
      <w:pPr>
        <w:widowControl w:val="0"/>
        <w:numPr>
          <w:ilvl w:val="0"/>
          <w:numId w:val="4"/>
        </w:numPr>
        <w:tabs>
          <w:tab w:val="left" w:pos="993"/>
        </w:tabs>
        <w:spacing w:after="0" w:line="240" w:lineRule="auto"/>
        <w:ind w:firstLine="700"/>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Похилий конвеєр;</w:t>
      </w:r>
    </w:p>
    <w:p w:rsidR="00152F07" w:rsidRPr="00152F07" w:rsidRDefault="00152F07" w:rsidP="00490D81">
      <w:pPr>
        <w:widowControl w:val="0"/>
        <w:numPr>
          <w:ilvl w:val="0"/>
          <w:numId w:val="4"/>
        </w:numPr>
        <w:tabs>
          <w:tab w:val="left" w:pos="993"/>
        </w:tabs>
        <w:spacing w:after="0" w:line="240" w:lineRule="auto"/>
        <w:ind w:firstLine="700"/>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Сушильний агрегат з пилоочисним пристроєм;</w:t>
      </w:r>
    </w:p>
    <w:p w:rsidR="00152F07" w:rsidRPr="00152F07" w:rsidRDefault="00152F07" w:rsidP="00490D81">
      <w:pPr>
        <w:widowControl w:val="0"/>
        <w:numPr>
          <w:ilvl w:val="0"/>
          <w:numId w:val="4"/>
        </w:numPr>
        <w:tabs>
          <w:tab w:val="left" w:pos="993"/>
        </w:tabs>
        <w:spacing w:after="0" w:line="240" w:lineRule="auto"/>
        <w:ind w:firstLine="700"/>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Змішувальний агрегат;</w:t>
      </w:r>
    </w:p>
    <w:p w:rsidR="00152F07" w:rsidRPr="00152F07" w:rsidRDefault="00152F07" w:rsidP="00490D81">
      <w:pPr>
        <w:widowControl w:val="0"/>
        <w:numPr>
          <w:ilvl w:val="0"/>
          <w:numId w:val="4"/>
        </w:numPr>
        <w:tabs>
          <w:tab w:val="left" w:pos="993"/>
        </w:tabs>
        <w:spacing w:after="0" w:line="240" w:lineRule="auto"/>
        <w:ind w:firstLine="700"/>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Агрегат мінерального порошку;</w:t>
      </w:r>
    </w:p>
    <w:p w:rsidR="00152F07" w:rsidRPr="00152F07" w:rsidRDefault="00152F07" w:rsidP="00490D81">
      <w:pPr>
        <w:widowControl w:val="0"/>
        <w:numPr>
          <w:ilvl w:val="0"/>
          <w:numId w:val="4"/>
        </w:numPr>
        <w:tabs>
          <w:tab w:val="left" w:pos="993"/>
        </w:tabs>
        <w:spacing w:after="0" w:line="240" w:lineRule="auto"/>
        <w:ind w:firstLine="700"/>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Блок управління;</w:t>
      </w:r>
    </w:p>
    <w:p w:rsidR="00152F07" w:rsidRPr="00152F07" w:rsidRDefault="00152F07" w:rsidP="00490D81">
      <w:pPr>
        <w:widowControl w:val="0"/>
        <w:numPr>
          <w:ilvl w:val="0"/>
          <w:numId w:val="4"/>
        </w:numPr>
        <w:tabs>
          <w:tab w:val="left" w:pos="993"/>
        </w:tabs>
        <w:spacing w:after="0" w:line="240" w:lineRule="auto"/>
        <w:ind w:firstLine="700"/>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Нагрівач бітуму;</w:t>
      </w:r>
    </w:p>
    <w:p w:rsidR="00152F07" w:rsidRPr="00152F07" w:rsidRDefault="00152F07" w:rsidP="00490D81">
      <w:pPr>
        <w:widowControl w:val="0"/>
        <w:numPr>
          <w:ilvl w:val="0"/>
          <w:numId w:val="4"/>
        </w:numPr>
        <w:tabs>
          <w:tab w:val="left" w:pos="993"/>
        </w:tabs>
        <w:spacing w:after="0" w:line="240" w:lineRule="auto"/>
        <w:ind w:firstLine="700"/>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Електрообладнання (контрольні та силові кабелі);</w:t>
      </w:r>
    </w:p>
    <w:p w:rsidR="00152F07" w:rsidRPr="00152F07" w:rsidRDefault="00152F07" w:rsidP="00490D81">
      <w:pPr>
        <w:widowControl w:val="0"/>
        <w:numPr>
          <w:ilvl w:val="0"/>
          <w:numId w:val="4"/>
        </w:numPr>
        <w:tabs>
          <w:tab w:val="left" w:pos="993"/>
        </w:tabs>
        <w:spacing w:after="0" w:line="240" w:lineRule="auto"/>
        <w:ind w:firstLine="700"/>
        <w:jc w:val="both"/>
        <w:rPr>
          <w:rFonts w:ascii="Times New Roman" w:eastAsia="Times New Roman" w:hAnsi="Times New Roman" w:cs="Times New Roman"/>
          <w:color w:val="000000"/>
          <w:sz w:val="24"/>
          <w:szCs w:val="24"/>
          <w:lang w:val="uk-UA" w:eastAsia="uk-UA" w:bidi="uk-UA"/>
        </w:rPr>
      </w:pPr>
      <w:proofErr w:type="spellStart"/>
      <w:r w:rsidRPr="00152F07">
        <w:rPr>
          <w:rFonts w:ascii="Times New Roman" w:eastAsia="Times New Roman" w:hAnsi="Times New Roman" w:cs="Times New Roman"/>
          <w:color w:val="000000"/>
          <w:sz w:val="24"/>
          <w:szCs w:val="24"/>
          <w:lang w:val="uk-UA" w:eastAsia="uk-UA" w:bidi="uk-UA"/>
        </w:rPr>
        <w:t>Бітумоводи</w:t>
      </w:r>
      <w:proofErr w:type="spellEnd"/>
      <w:r w:rsidRPr="00152F07">
        <w:rPr>
          <w:rFonts w:ascii="Times New Roman" w:eastAsia="Times New Roman" w:hAnsi="Times New Roman" w:cs="Times New Roman"/>
          <w:color w:val="000000"/>
          <w:sz w:val="24"/>
          <w:szCs w:val="24"/>
          <w:lang w:val="uk-UA" w:eastAsia="uk-UA" w:bidi="uk-UA"/>
        </w:rPr>
        <w:t>;</w:t>
      </w:r>
    </w:p>
    <w:p w:rsidR="00152F07" w:rsidRPr="00152F07" w:rsidRDefault="00152F07" w:rsidP="00490D81">
      <w:pPr>
        <w:widowControl w:val="0"/>
        <w:spacing w:after="0" w:line="240" w:lineRule="auto"/>
        <w:ind w:firstLine="700"/>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Управління установкою централізоване та виконується з пультів управління, встановлених в кабінах операторів.</w:t>
      </w:r>
    </w:p>
    <w:p w:rsidR="00152F07" w:rsidRPr="00152F07" w:rsidRDefault="00152F07" w:rsidP="00490D81">
      <w:pPr>
        <w:widowControl w:val="0"/>
        <w:spacing w:after="0" w:line="240" w:lineRule="auto"/>
        <w:ind w:firstLine="700"/>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Установки забезпечують швидке змінення рецептури суміші та можуть виконувати наступні операції технологічного процесу:</w:t>
      </w:r>
    </w:p>
    <w:p w:rsidR="00152F07" w:rsidRPr="00152F07" w:rsidRDefault="00152F07" w:rsidP="00490D81">
      <w:pPr>
        <w:widowControl w:val="0"/>
        <w:numPr>
          <w:ilvl w:val="0"/>
          <w:numId w:val="2"/>
        </w:numPr>
        <w:tabs>
          <w:tab w:val="left" w:pos="567"/>
        </w:tabs>
        <w:spacing w:after="0" w:line="240" w:lineRule="auto"/>
        <w:ind w:firstLine="284"/>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Передчасне дозування кам’яних матеріалів в агрегаті живлення та подачу їх до сушильного агрегату;</w:t>
      </w:r>
    </w:p>
    <w:p w:rsidR="00152F07" w:rsidRPr="00152F07" w:rsidRDefault="00152F07" w:rsidP="00152F07">
      <w:pPr>
        <w:widowControl w:val="0"/>
        <w:numPr>
          <w:ilvl w:val="0"/>
          <w:numId w:val="2"/>
        </w:numPr>
        <w:tabs>
          <w:tab w:val="left" w:pos="567"/>
        </w:tabs>
        <w:spacing w:after="0" w:line="240" w:lineRule="auto"/>
        <w:ind w:firstLine="284"/>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Просушування та нагрівання кам’яних матеріалів до робочої температури в сушильному агрегаті та подачу нагрітих матеріалів до грохоту сушильного агрегату;</w:t>
      </w:r>
    </w:p>
    <w:p w:rsidR="00152F07" w:rsidRPr="00152F07" w:rsidRDefault="00152F07" w:rsidP="00152F07">
      <w:pPr>
        <w:widowControl w:val="0"/>
        <w:numPr>
          <w:ilvl w:val="0"/>
          <w:numId w:val="2"/>
        </w:numPr>
        <w:tabs>
          <w:tab w:val="left" w:pos="567"/>
        </w:tabs>
        <w:spacing w:after="0" w:line="240" w:lineRule="auto"/>
        <w:ind w:firstLine="284"/>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Сортування нагрітих кам'яних матеріалів на чотири фракції, тимчасове зберігання їх в гарячому бункері, дозування та видачу їх в змішувач;</w:t>
      </w:r>
    </w:p>
    <w:p w:rsidR="00152F07" w:rsidRPr="00152F07" w:rsidRDefault="00152F07" w:rsidP="00152F07">
      <w:pPr>
        <w:widowControl w:val="0"/>
        <w:numPr>
          <w:ilvl w:val="0"/>
          <w:numId w:val="2"/>
        </w:numPr>
        <w:tabs>
          <w:tab w:val="left" w:pos="567"/>
        </w:tabs>
        <w:spacing w:after="0" w:line="240" w:lineRule="auto"/>
        <w:ind w:firstLine="284"/>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Очистку газів, що відходять в передчасну ступінь очистки, високоефективних циклонах та мокрому пило уловлювачі;</w:t>
      </w:r>
    </w:p>
    <w:p w:rsidR="00152F07" w:rsidRPr="00152F07" w:rsidRDefault="00152F07" w:rsidP="00152F07">
      <w:pPr>
        <w:widowControl w:val="0"/>
        <w:numPr>
          <w:ilvl w:val="0"/>
          <w:numId w:val="2"/>
        </w:numPr>
        <w:tabs>
          <w:tab w:val="left" w:pos="567"/>
        </w:tabs>
        <w:spacing w:after="0" w:line="240" w:lineRule="auto"/>
        <w:ind w:firstLine="284"/>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Використання уловленої в циклонах пилу шляхом подачі її в змішувальний агрегат;</w:t>
      </w:r>
    </w:p>
    <w:p w:rsidR="00152F07" w:rsidRPr="00152F07" w:rsidRDefault="00152F07" w:rsidP="00152F07">
      <w:pPr>
        <w:widowControl w:val="0"/>
        <w:numPr>
          <w:ilvl w:val="0"/>
          <w:numId w:val="2"/>
        </w:numPr>
        <w:tabs>
          <w:tab w:val="left" w:pos="567"/>
        </w:tabs>
        <w:spacing w:after="0" w:line="240" w:lineRule="auto"/>
        <w:ind w:firstLine="284"/>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Прийомка, зберігання, нагрівання до робочої температури бітуму, дозування, та подача його в ємкість;</w:t>
      </w:r>
    </w:p>
    <w:p w:rsidR="00152F07" w:rsidRPr="00152F07" w:rsidRDefault="00152F07" w:rsidP="00152F07">
      <w:pPr>
        <w:widowControl w:val="0"/>
        <w:numPr>
          <w:ilvl w:val="0"/>
          <w:numId w:val="2"/>
        </w:numPr>
        <w:tabs>
          <w:tab w:val="left" w:pos="567"/>
        </w:tabs>
        <w:spacing w:after="0" w:line="240" w:lineRule="auto"/>
        <w:ind w:firstLine="284"/>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Змішування кам'яних матеріалів з мінеральним порошком та бітумом, видача асфальтобетонної суміші в бункер готової суміші, а з нього в автотранспорт.</w:t>
      </w:r>
    </w:p>
    <w:p w:rsidR="00152F07" w:rsidRPr="00152F07" w:rsidRDefault="00152F07" w:rsidP="00152F07">
      <w:pPr>
        <w:widowControl w:val="0"/>
        <w:numPr>
          <w:ilvl w:val="0"/>
          <w:numId w:val="2"/>
        </w:numPr>
        <w:tabs>
          <w:tab w:val="left" w:pos="567"/>
        </w:tabs>
        <w:spacing w:after="0" w:line="240" w:lineRule="auto"/>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 xml:space="preserve">Сировина (щебінка та пісок) автотранспортом доставляється на відкритий склад </w:t>
      </w:r>
      <w:proofErr w:type="spellStart"/>
      <w:r w:rsidRPr="00152F07">
        <w:rPr>
          <w:rFonts w:ascii="Times New Roman" w:eastAsia="Times New Roman" w:hAnsi="Times New Roman" w:cs="Times New Roman"/>
          <w:color w:val="000000"/>
          <w:sz w:val="24"/>
          <w:szCs w:val="24"/>
          <w:lang w:val="uk-UA" w:eastAsia="uk-UA" w:bidi="uk-UA"/>
        </w:rPr>
        <w:t>підприємтсва</w:t>
      </w:r>
      <w:proofErr w:type="spellEnd"/>
      <w:r w:rsidRPr="00152F07">
        <w:rPr>
          <w:rFonts w:ascii="Times New Roman" w:eastAsia="Times New Roman" w:hAnsi="Times New Roman" w:cs="Times New Roman"/>
          <w:color w:val="000000"/>
          <w:sz w:val="24"/>
          <w:szCs w:val="24"/>
          <w:lang w:val="uk-UA" w:eastAsia="uk-UA" w:bidi="uk-UA"/>
        </w:rPr>
        <w:t>, що є джерелом утворення забруднюючих речовин.</w:t>
      </w:r>
    </w:p>
    <w:p w:rsidR="00152F07" w:rsidRPr="00152F07" w:rsidRDefault="00152F07" w:rsidP="00152F07">
      <w:pPr>
        <w:widowControl w:val="0"/>
        <w:numPr>
          <w:ilvl w:val="0"/>
          <w:numId w:val="2"/>
        </w:numPr>
        <w:tabs>
          <w:tab w:val="left" w:pos="567"/>
        </w:tabs>
        <w:spacing w:after="0" w:line="240" w:lineRule="auto"/>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Викид в атмосферу: суспендовані речовини.</w:t>
      </w:r>
    </w:p>
    <w:p w:rsidR="00152F07" w:rsidRPr="00152F07" w:rsidRDefault="00152F07" w:rsidP="00152F07">
      <w:pPr>
        <w:widowControl w:val="0"/>
        <w:numPr>
          <w:ilvl w:val="0"/>
          <w:numId w:val="2"/>
        </w:numPr>
        <w:tabs>
          <w:tab w:val="left" w:pos="567"/>
        </w:tabs>
        <w:spacing w:after="0" w:line="240" w:lineRule="auto"/>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Далі, за допомогою навантажувача, пісок та щебінка завантажується в один з бункерів агрегату живлення асфальтобетонних установок, що є джерелом утворення забруднюючих речовин.</w:t>
      </w:r>
    </w:p>
    <w:p w:rsidR="00152F07" w:rsidRPr="00152F07" w:rsidRDefault="00152F07" w:rsidP="00152F07">
      <w:pPr>
        <w:widowControl w:val="0"/>
        <w:numPr>
          <w:ilvl w:val="0"/>
          <w:numId w:val="2"/>
        </w:numPr>
        <w:tabs>
          <w:tab w:val="left" w:pos="567"/>
        </w:tabs>
        <w:spacing w:after="0" w:line="276" w:lineRule="auto"/>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Викид в атмосферу: суспендовані речовини.</w:t>
      </w:r>
    </w:p>
    <w:p w:rsidR="00152F07" w:rsidRPr="00152F07" w:rsidRDefault="00152F07" w:rsidP="00152F07">
      <w:pPr>
        <w:widowControl w:val="0"/>
        <w:numPr>
          <w:ilvl w:val="0"/>
          <w:numId w:val="2"/>
        </w:numPr>
        <w:tabs>
          <w:tab w:val="left" w:pos="567"/>
        </w:tabs>
        <w:spacing w:after="0" w:line="276" w:lineRule="auto"/>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 xml:space="preserve">Паралельно в вільні бункери завантажується щебінка однієї із фракцій. Перед кожним бункером встановлений стрічковий конвеєр, що має ступінчате регулювання швидкості стрічки. З стрічкового конвеєру інертні матеріали збираються в горизонтальному збірному конвеєрі та направляються в сушильний агрегат на </w:t>
      </w:r>
      <w:proofErr w:type="spellStart"/>
      <w:r w:rsidRPr="00152F07">
        <w:rPr>
          <w:rFonts w:ascii="Times New Roman" w:eastAsia="Times New Roman" w:hAnsi="Times New Roman" w:cs="Times New Roman"/>
          <w:color w:val="000000"/>
          <w:sz w:val="24"/>
          <w:szCs w:val="24"/>
          <w:lang w:val="uk-UA" w:eastAsia="uk-UA" w:bidi="uk-UA"/>
        </w:rPr>
        <w:t>сушк</w:t>
      </w:r>
      <w:proofErr w:type="spellEnd"/>
      <w:r w:rsidRPr="00152F07">
        <w:rPr>
          <w:rFonts w:ascii="Times New Roman" w:eastAsia="Times New Roman" w:hAnsi="Times New Roman" w:cs="Times New Roman"/>
          <w:color w:val="000000"/>
          <w:sz w:val="24"/>
          <w:szCs w:val="24"/>
          <w:lang w:val="uk-UA" w:eastAsia="uk-UA" w:bidi="uk-UA"/>
        </w:rPr>
        <w:t>, що є джерелом утворення забруднюючих речовин.</w:t>
      </w:r>
    </w:p>
    <w:p w:rsidR="00152F07" w:rsidRDefault="00152F07" w:rsidP="00152F07">
      <w:pPr>
        <w:widowControl w:val="0"/>
        <w:tabs>
          <w:tab w:val="left" w:pos="567"/>
        </w:tabs>
        <w:spacing w:after="0" w:line="276"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i/>
          <w:color w:val="000000"/>
          <w:sz w:val="24"/>
          <w:szCs w:val="24"/>
          <w:lang w:val="uk-UA" w:eastAsia="uk-UA" w:bidi="uk-UA"/>
        </w:rPr>
        <w:tab/>
        <w:t>Агрегат сушильний</w:t>
      </w:r>
      <w:r w:rsidRPr="00152F07">
        <w:rPr>
          <w:rFonts w:ascii="Times New Roman" w:eastAsia="Times New Roman" w:hAnsi="Times New Roman" w:cs="Times New Roman"/>
          <w:color w:val="000000"/>
          <w:sz w:val="24"/>
          <w:szCs w:val="24"/>
          <w:lang w:val="uk-UA" w:eastAsia="uk-UA" w:bidi="uk-UA"/>
        </w:rPr>
        <w:t xml:space="preserve"> - барабанний, непереривної дії з зустрічною системою сушіння. Сушильний барабан передбачений для нагрівання та сушіння кам'яних матеріалів, що забезпечує приготування суміші, а також очистки газів що відходять. Обігрів сушарки проходить за допомогою пальника, що працює на природному газі, розпалювання пальника автоматичне та контролюється мікропроцесорною системою управління. В сушильному барабані автоматично піддержується температура кам’яних матеріалів на виході з нього.</w:t>
      </w:r>
    </w:p>
    <w:p w:rsidR="00490D81" w:rsidRPr="00152F07" w:rsidRDefault="00490D81" w:rsidP="00152F07">
      <w:pPr>
        <w:widowControl w:val="0"/>
        <w:tabs>
          <w:tab w:val="left" w:pos="567"/>
        </w:tabs>
        <w:spacing w:after="0" w:line="276" w:lineRule="auto"/>
        <w:rPr>
          <w:rFonts w:ascii="Times New Roman" w:eastAsia="Times New Roman" w:hAnsi="Times New Roman" w:cs="Times New Roman"/>
          <w:color w:val="000000"/>
          <w:sz w:val="24"/>
          <w:szCs w:val="24"/>
          <w:lang w:val="uk-UA" w:eastAsia="uk-UA" w:bidi="uk-UA"/>
        </w:rPr>
      </w:pPr>
    </w:p>
    <w:p w:rsidR="00152F07" w:rsidRPr="00152F07" w:rsidRDefault="00152F07" w:rsidP="00152F07">
      <w:pPr>
        <w:widowControl w:val="0"/>
        <w:tabs>
          <w:tab w:val="left" w:pos="567"/>
        </w:tabs>
        <w:spacing w:after="0" w:line="276"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lastRenderedPageBreak/>
        <w:tab/>
        <w:t>Сушильний барабан має три зони, що забезпечують максимальне використання тепла, що виробляється топковим агрегатом, а також захист стінок сушильного барабану від перегріву. Регулювання температури в сушильному барабані проводиться вимірюванням теплової потужності пальника в залежності від температури газів, що відходять. Контролюється температура мікропроцесорною системою управління.</w:t>
      </w:r>
    </w:p>
    <w:p w:rsidR="00152F07" w:rsidRPr="00152F07" w:rsidRDefault="00152F07" w:rsidP="00152F07">
      <w:pPr>
        <w:widowControl w:val="0"/>
        <w:tabs>
          <w:tab w:val="left" w:pos="567"/>
        </w:tabs>
        <w:spacing w:after="0" w:line="276"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Кам'яні матеріали, що надходять до сушильного барабану самопливом за рахунок нахилу барабану, пересипних лотків всередині барабану та за рахунок обертання самого барабану. Час висушування та нагрівання залежить від вологості та температури матеріалу, що надходить до сушильного барабану. Цей процес регулюється подачею природного газу на пальник.</w:t>
      </w:r>
    </w:p>
    <w:p w:rsidR="00152F07" w:rsidRPr="00152F07" w:rsidRDefault="00152F07" w:rsidP="00152F07">
      <w:pPr>
        <w:widowControl w:val="0"/>
        <w:tabs>
          <w:tab w:val="left" w:pos="567"/>
        </w:tabs>
        <w:spacing w:after="0" w:line="276"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 xml:space="preserve">Викид в атмосферу: оксид вуглецю, оксиди азоту (оксид та діоксид) в перерахунку на діоксид азоту, діоксид вуглецю, метан, </w:t>
      </w:r>
      <w:r w:rsidR="006C4EFF">
        <w:rPr>
          <w:rFonts w:ascii="Times New Roman" w:eastAsia="Times New Roman" w:hAnsi="Times New Roman" w:cs="Times New Roman"/>
          <w:color w:val="000000"/>
          <w:sz w:val="24"/>
          <w:szCs w:val="24"/>
          <w:lang w:val="uk-UA" w:eastAsia="uk-UA" w:bidi="uk-UA"/>
        </w:rPr>
        <w:t>Азоту(1) оксид (N2O)</w:t>
      </w:r>
      <w:r w:rsidRPr="00152F07">
        <w:rPr>
          <w:rFonts w:ascii="Times New Roman" w:eastAsia="Times New Roman" w:hAnsi="Times New Roman" w:cs="Times New Roman"/>
          <w:color w:val="000000"/>
          <w:sz w:val="24"/>
          <w:szCs w:val="24"/>
          <w:lang w:val="uk-UA" w:eastAsia="uk-UA" w:bidi="uk-UA"/>
        </w:rPr>
        <w:t>, суспендовані речовини, ртуть та її сполуки.</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Після просушування інертні матеріали попадають в змішувальний агрегат, що складається з елеватору, грохоту, бункеру лишків, трубопроводів та рукавів пневмосистеми, верхнього та нижнього блоків. Грохот сортує інертні матеріали на</w:t>
      </w:r>
      <w:r w:rsidR="006C4EFF">
        <w:rPr>
          <w:rFonts w:ascii="Times New Roman" w:eastAsia="Times New Roman" w:hAnsi="Times New Roman" w:cs="Times New Roman"/>
          <w:color w:val="000000"/>
          <w:sz w:val="24"/>
          <w:szCs w:val="24"/>
          <w:lang w:val="uk-UA" w:eastAsia="uk-UA" w:bidi="uk-UA"/>
        </w:rPr>
        <w:t xml:space="preserve"> </w:t>
      </w:r>
      <w:r w:rsidRPr="00152F07">
        <w:rPr>
          <w:rFonts w:ascii="Times New Roman" w:eastAsia="Times New Roman" w:hAnsi="Times New Roman" w:cs="Times New Roman"/>
          <w:color w:val="000000"/>
          <w:sz w:val="24"/>
          <w:szCs w:val="24"/>
          <w:lang w:val="uk-UA" w:eastAsia="uk-UA" w:bidi="uk-UA"/>
        </w:rPr>
        <w:t>чотири фракції. Наповнення кожного бункеру контролюється. Всі матеріали зважуються за допомогою ваг з тензодатчиком. Переповнення бункерів виключається. Пристрій верхнього блоку забезпечує можливість періодичного циклу дозування кам’яних матеріалів. Після розсіювання матеріали подаються в розподільчі бункера, з яких через вагові дозатори подаються в змішувач для перемішування.</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Підготовка бітуму проходить кілька ступенів, а саме:</w:t>
      </w:r>
    </w:p>
    <w:p w:rsidR="00152F07" w:rsidRPr="00152F07" w:rsidRDefault="00152F07" w:rsidP="00152F07">
      <w:pPr>
        <w:widowControl w:val="0"/>
        <w:numPr>
          <w:ilvl w:val="0"/>
          <w:numId w:val="4"/>
        </w:numPr>
        <w:tabs>
          <w:tab w:val="left" w:pos="567"/>
        </w:tabs>
        <w:spacing w:after="200" w:line="240" w:lineRule="auto"/>
        <w:ind w:left="720"/>
        <w:contextualSpacing/>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 xml:space="preserve">Нагрівання бітуму та його </w:t>
      </w:r>
      <w:proofErr w:type="spellStart"/>
      <w:r w:rsidRPr="00152F07">
        <w:rPr>
          <w:rFonts w:ascii="Times New Roman" w:eastAsia="Times New Roman" w:hAnsi="Times New Roman" w:cs="Times New Roman"/>
          <w:color w:val="000000"/>
          <w:sz w:val="24"/>
          <w:szCs w:val="24"/>
          <w:lang w:val="uk-UA" w:eastAsia="uk-UA" w:bidi="uk-UA"/>
        </w:rPr>
        <w:t>модифіціювання</w:t>
      </w:r>
      <w:proofErr w:type="spellEnd"/>
      <w:r w:rsidRPr="00152F07">
        <w:rPr>
          <w:rFonts w:ascii="Times New Roman" w:eastAsia="Times New Roman" w:hAnsi="Times New Roman" w:cs="Times New Roman"/>
          <w:color w:val="000000"/>
          <w:sz w:val="24"/>
          <w:szCs w:val="24"/>
          <w:lang w:val="uk-UA" w:eastAsia="uk-UA" w:bidi="uk-UA"/>
        </w:rPr>
        <w:t>;</w:t>
      </w:r>
    </w:p>
    <w:p w:rsidR="00152F07" w:rsidRPr="00152F07" w:rsidRDefault="00152F07" w:rsidP="00152F07">
      <w:pPr>
        <w:widowControl w:val="0"/>
        <w:numPr>
          <w:ilvl w:val="0"/>
          <w:numId w:val="4"/>
        </w:numPr>
        <w:tabs>
          <w:tab w:val="left" w:pos="567"/>
        </w:tabs>
        <w:spacing w:after="200" w:line="240" w:lineRule="auto"/>
        <w:ind w:left="720"/>
        <w:contextualSpacing/>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Подача бітуму в дозатор;</w:t>
      </w:r>
    </w:p>
    <w:p w:rsidR="00152F07" w:rsidRPr="00152F07" w:rsidRDefault="00152F07" w:rsidP="00152F07">
      <w:pPr>
        <w:widowControl w:val="0"/>
        <w:numPr>
          <w:ilvl w:val="0"/>
          <w:numId w:val="4"/>
        </w:numPr>
        <w:tabs>
          <w:tab w:val="left" w:pos="567"/>
        </w:tabs>
        <w:spacing w:after="200" w:line="240" w:lineRule="auto"/>
        <w:ind w:left="720"/>
        <w:contextualSpacing/>
        <w:jc w:val="both"/>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Подача бітуму в змішувач для перемішування;</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Бітум з авто бітумовозів через пристрій, що вивантажується в сховища закритого типу або в самі робочі котли.</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 xml:space="preserve">Нагрів бітуму в сховищах, що є джерелом утворення забруднюючих речовин, здійснюється трубами з теплоносіями (маслом), що знаходяться знизу </w:t>
      </w:r>
      <w:proofErr w:type="spellStart"/>
      <w:r w:rsidRPr="00152F07">
        <w:rPr>
          <w:rFonts w:ascii="Times New Roman" w:eastAsia="Times New Roman" w:hAnsi="Times New Roman" w:cs="Times New Roman"/>
          <w:color w:val="000000"/>
          <w:sz w:val="24"/>
          <w:szCs w:val="24"/>
          <w:lang w:val="uk-UA" w:eastAsia="uk-UA" w:bidi="uk-UA"/>
        </w:rPr>
        <w:t>ємкостей</w:t>
      </w:r>
      <w:proofErr w:type="spellEnd"/>
      <w:r w:rsidRPr="00152F07">
        <w:rPr>
          <w:rFonts w:ascii="Times New Roman" w:eastAsia="Times New Roman" w:hAnsi="Times New Roman" w:cs="Times New Roman"/>
          <w:color w:val="000000"/>
          <w:sz w:val="24"/>
          <w:szCs w:val="24"/>
          <w:lang w:val="uk-UA" w:eastAsia="uk-UA" w:bidi="uk-UA"/>
        </w:rPr>
        <w:t>.</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Викид в атмосферу: вуглеводні граничні, фенол, ксилол, етилен.</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Нагрівання теплоносія (масла) проходить в спеціальній печі, що є джерелом утворення забруднюючих речовин, де знаходиться пальник для спалювання природного газу.</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 xml:space="preserve">Викид в атмосферу : оксид вуглецю, оксиди азоту (оксид та діоксид) в перерахунку на діоксид азоту, </w:t>
      </w:r>
      <w:r w:rsidR="006C4EFF" w:rsidRPr="00152F07">
        <w:rPr>
          <w:rFonts w:ascii="Times New Roman" w:eastAsia="Times New Roman" w:hAnsi="Times New Roman" w:cs="Times New Roman"/>
          <w:color w:val="000000"/>
          <w:sz w:val="24"/>
          <w:szCs w:val="24"/>
          <w:lang w:val="uk-UA" w:eastAsia="uk-UA" w:bidi="uk-UA"/>
        </w:rPr>
        <w:t>діоксид</w:t>
      </w:r>
      <w:r w:rsidRPr="00152F07">
        <w:rPr>
          <w:rFonts w:ascii="Times New Roman" w:eastAsia="Times New Roman" w:hAnsi="Times New Roman" w:cs="Times New Roman"/>
          <w:color w:val="000000"/>
          <w:sz w:val="24"/>
          <w:szCs w:val="24"/>
          <w:lang w:val="uk-UA" w:eastAsia="uk-UA" w:bidi="uk-UA"/>
        </w:rPr>
        <w:t xml:space="preserve"> вуглецю, метан, </w:t>
      </w:r>
      <w:r w:rsidR="006C4EFF" w:rsidRPr="006C4EFF">
        <w:rPr>
          <w:rFonts w:ascii="Times New Roman" w:eastAsia="Times New Roman" w:hAnsi="Times New Roman" w:cs="Times New Roman"/>
          <w:color w:val="000000"/>
          <w:sz w:val="24"/>
          <w:szCs w:val="24"/>
          <w:lang w:val="uk-UA" w:eastAsia="uk-UA" w:bidi="uk-UA"/>
        </w:rPr>
        <w:t>Азоту(1) оксид (N2O)</w:t>
      </w:r>
      <w:r w:rsidRPr="00152F07">
        <w:rPr>
          <w:rFonts w:ascii="Times New Roman" w:eastAsia="Times New Roman" w:hAnsi="Times New Roman" w:cs="Times New Roman"/>
          <w:color w:val="000000"/>
          <w:sz w:val="24"/>
          <w:szCs w:val="24"/>
          <w:lang w:val="uk-UA" w:eastAsia="uk-UA" w:bidi="uk-UA"/>
        </w:rPr>
        <w:t>, ртуть та її сполуки.</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Через нещільності, система масляного підігріву бітуму є джерелом утворення забруднюючих речовини.</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Викид в атмосферу: масло мінеральне.</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 xml:space="preserve">Окремо, у двох </w:t>
      </w:r>
      <w:proofErr w:type="spellStart"/>
      <w:r w:rsidRPr="00152F07">
        <w:rPr>
          <w:rFonts w:ascii="Times New Roman" w:eastAsia="Times New Roman" w:hAnsi="Times New Roman" w:cs="Times New Roman"/>
          <w:color w:val="000000"/>
          <w:sz w:val="24"/>
          <w:szCs w:val="24"/>
          <w:lang w:val="uk-UA" w:eastAsia="uk-UA" w:bidi="uk-UA"/>
        </w:rPr>
        <w:t>ємностях</w:t>
      </w:r>
      <w:proofErr w:type="spellEnd"/>
      <w:r w:rsidRPr="00152F07">
        <w:rPr>
          <w:rFonts w:ascii="Times New Roman" w:eastAsia="Times New Roman" w:hAnsi="Times New Roman" w:cs="Times New Roman"/>
          <w:color w:val="000000"/>
          <w:sz w:val="24"/>
          <w:szCs w:val="24"/>
          <w:lang w:val="uk-UA" w:eastAsia="uk-UA" w:bidi="uk-UA"/>
        </w:rPr>
        <w:t xml:space="preserve"> передбачено газові пальники для підігріву бітуму, що є джерелом утворення забруднюючих речовин.</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 xml:space="preserve">Викид в атмосферу : оксид вуглецю, оксиди азоту (оксид та діоксид) в перерахунку на діоксид азоту, </w:t>
      </w:r>
      <w:r w:rsidR="006C4EFF" w:rsidRPr="00152F07">
        <w:rPr>
          <w:rFonts w:ascii="Times New Roman" w:eastAsia="Times New Roman" w:hAnsi="Times New Roman" w:cs="Times New Roman"/>
          <w:color w:val="000000"/>
          <w:sz w:val="24"/>
          <w:szCs w:val="24"/>
          <w:lang w:val="uk-UA" w:eastAsia="uk-UA" w:bidi="uk-UA"/>
        </w:rPr>
        <w:t>діоксид</w:t>
      </w:r>
      <w:r w:rsidRPr="00152F07">
        <w:rPr>
          <w:rFonts w:ascii="Times New Roman" w:eastAsia="Times New Roman" w:hAnsi="Times New Roman" w:cs="Times New Roman"/>
          <w:color w:val="000000"/>
          <w:sz w:val="24"/>
          <w:szCs w:val="24"/>
          <w:lang w:val="uk-UA" w:eastAsia="uk-UA" w:bidi="uk-UA"/>
        </w:rPr>
        <w:t xml:space="preserve"> вуглецю, метан, </w:t>
      </w:r>
      <w:r w:rsidR="006C4EFF">
        <w:rPr>
          <w:rFonts w:ascii="Times New Roman" w:eastAsia="Times New Roman" w:hAnsi="Times New Roman" w:cs="Times New Roman"/>
          <w:color w:val="000000"/>
          <w:sz w:val="24"/>
          <w:szCs w:val="24"/>
          <w:lang w:val="uk-UA" w:eastAsia="uk-UA" w:bidi="uk-UA"/>
        </w:rPr>
        <w:t>Азоту(1) оксид (N2O)</w:t>
      </w:r>
      <w:r w:rsidRPr="00152F07">
        <w:rPr>
          <w:rFonts w:ascii="Times New Roman" w:eastAsia="Times New Roman" w:hAnsi="Times New Roman" w:cs="Times New Roman"/>
          <w:color w:val="000000"/>
          <w:sz w:val="24"/>
          <w:szCs w:val="24"/>
          <w:lang w:val="uk-UA" w:eastAsia="uk-UA" w:bidi="uk-UA"/>
        </w:rPr>
        <w:t>, ртуть та її сполуки.</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Бітум нагрівається до робочої температури, яка буде піддержуватися 8 годин. Допускається піддержувати температуру в’язких бітумів не більше 80°С не більше 12 годин. Температура нагрівання бітуму контролюється біметалевими термометрами та перетворювачами термоелектричними.</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 xml:space="preserve">Розігрітий бітум з робочих котлів за допомогою насосної станції, що є джерелом утворення забруднюючих речовин, подається насосами по трубопроводам в котел для модифікування, де після введення модифікатора та </w:t>
      </w:r>
      <w:proofErr w:type="spellStart"/>
      <w:r w:rsidRPr="00152F07">
        <w:rPr>
          <w:rFonts w:ascii="Times New Roman" w:eastAsia="Times New Roman" w:hAnsi="Times New Roman" w:cs="Times New Roman"/>
          <w:color w:val="000000"/>
          <w:sz w:val="24"/>
          <w:szCs w:val="24"/>
          <w:lang w:val="uk-UA" w:eastAsia="uk-UA" w:bidi="uk-UA"/>
        </w:rPr>
        <w:t>адгезійної</w:t>
      </w:r>
      <w:proofErr w:type="spellEnd"/>
      <w:r w:rsidRPr="00152F07">
        <w:rPr>
          <w:rFonts w:ascii="Times New Roman" w:eastAsia="Times New Roman" w:hAnsi="Times New Roman" w:cs="Times New Roman"/>
          <w:color w:val="000000"/>
          <w:sz w:val="24"/>
          <w:szCs w:val="24"/>
          <w:lang w:val="uk-UA" w:eastAsia="uk-UA" w:bidi="uk-UA"/>
        </w:rPr>
        <w:t xml:space="preserve"> добавки проходить </w:t>
      </w:r>
      <w:proofErr w:type="spellStart"/>
      <w:r w:rsidRPr="00152F07">
        <w:rPr>
          <w:rFonts w:ascii="Times New Roman" w:eastAsia="Times New Roman" w:hAnsi="Times New Roman" w:cs="Times New Roman"/>
          <w:color w:val="000000"/>
          <w:sz w:val="24"/>
          <w:szCs w:val="24"/>
          <w:lang w:val="uk-UA" w:eastAsia="uk-UA" w:bidi="uk-UA"/>
        </w:rPr>
        <w:t>модифіціювання</w:t>
      </w:r>
      <w:proofErr w:type="spellEnd"/>
      <w:r w:rsidRPr="00152F07">
        <w:rPr>
          <w:rFonts w:ascii="Times New Roman" w:eastAsia="Times New Roman" w:hAnsi="Times New Roman" w:cs="Times New Roman"/>
          <w:color w:val="000000"/>
          <w:sz w:val="24"/>
          <w:szCs w:val="24"/>
          <w:lang w:val="uk-UA" w:eastAsia="uk-UA" w:bidi="uk-UA"/>
        </w:rPr>
        <w:t xml:space="preserve"> бітуму по технологічному регламенту, в залежності від виду модифікатора.</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Викид в атмосферу: вуглеводні граничні, фенол, ксилол, етилен.</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Підготовлений бітум подається в дозатор, а далі в змішувач для перемішування.</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Мінеральний порошок з складу (силосні ємкості) за допомогою пневмонасосу через ваговий дозатор подається в змішувач для перемішування.</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lastRenderedPageBreak/>
        <w:tab/>
        <w:t>Процес дозування , змішування та видавання готової асфальтобетонної суміші проводиться в автоматичному режимі.</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 xml:space="preserve">В </w:t>
      </w:r>
      <w:r w:rsidR="00E06840" w:rsidRPr="00152F07">
        <w:rPr>
          <w:rFonts w:ascii="Times New Roman" w:eastAsia="Times New Roman" w:hAnsi="Times New Roman" w:cs="Times New Roman"/>
          <w:color w:val="000000"/>
          <w:sz w:val="24"/>
          <w:szCs w:val="24"/>
          <w:lang w:val="uk-UA" w:eastAsia="uk-UA" w:bidi="uk-UA"/>
        </w:rPr>
        <w:t>пам’ять</w:t>
      </w:r>
      <w:r w:rsidRPr="00152F07">
        <w:rPr>
          <w:rFonts w:ascii="Times New Roman" w:eastAsia="Times New Roman" w:hAnsi="Times New Roman" w:cs="Times New Roman"/>
          <w:color w:val="000000"/>
          <w:sz w:val="24"/>
          <w:szCs w:val="24"/>
          <w:lang w:val="uk-UA" w:eastAsia="uk-UA" w:bidi="uk-UA"/>
        </w:rPr>
        <w:t xml:space="preserve"> програмно - апаратних засобів, що входять до складу асфальтобетонного заводу, попередньо вводяться дані про склад асфальтобетонної суміші по видам, типам, тривалістю сухого та вологого перемішування. Перед початком дозування оператор вводить до комп’ютеру необхідні параметри ( вид та тип а/бетонної суміші та її кількість).</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Зважування щебінки та піску проходить почергово по фракціям ваговим дозатором, паралельно проходить зважування мінерального порошку та бітуму.</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 xml:space="preserve">Після зважування всіх компонентів, що входять до складу вибраного типу асфальтобетонної суміші, матеріали надходять в </w:t>
      </w:r>
      <w:proofErr w:type="spellStart"/>
      <w:r w:rsidRPr="00152F07">
        <w:rPr>
          <w:rFonts w:ascii="Times New Roman" w:eastAsia="Times New Roman" w:hAnsi="Times New Roman" w:cs="Times New Roman"/>
          <w:color w:val="000000"/>
          <w:sz w:val="24"/>
          <w:szCs w:val="24"/>
          <w:lang w:val="uk-UA" w:eastAsia="uk-UA" w:bidi="uk-UA"/>
        </w:rPr>
        <w:t>двовальцевий</w:t>
      </w:r>
      <w:proofErr w:type="spellEnd"/>
      <w:r w:rsidRPr="00152F07">
        <w:rPr>
          <w:rFonts w:ascii="Times New Roman" w:eastAsia="Times New Roman" w:hAnsi="Times New Roman" w:cs="Times New Roman"/>
          <w:color w:val="000000"/>
          <w:sz w:val="24"/>
          <w:szCs w:val="24"/>
          <w:lang w:val="uk-UA" w:eastAsia="uk-UA" w:bidi="uk-UA"/>
        </w:rPr>
        <w:t xml:space="preserve"> </w:t>
      </w:r>
      <w:proofErr w:type="spellStart"/>
      <w:r w:rsidRPr="00152F07">
        <w:rPr>
          <w:rFonts w:ascii="Times New Roman" w:eastAsia="Times New Roman" w:hAnsi="Times New Roman" w:cs="Times New Roman"/>
          <w:color w:val="000000"/>
          <w:sz w:val="24"/>
          <w:szCs w:val="24"/>
          <w:lang w:val="uk-UA" w:eastAsia="uk-UA" w:bidi="uk-UA"/>
        </w:rPr>
        <w:t>лопасний</w:t>
      </w:r>
      <w:proofErr w:type="spellEnd"/>
      <w:r w:rsidRPr="00152F07">
        <w:rPr>
          <w:rFonts w:ascii="Times New Roman" w:eastAsia="Times New Roman" w:hAnsi="Times New Roman" w:cs="Times New Roman"/>
          <w:color w:val="000000"/>
          <w:sz w:val="24"/>
          <w:szCs w:val="24"/>
          <w:lang w:val="uk-UA" w:eastAsia="uk-UA" w:bidi="uk-UA"/>
        </w:rPr>
        <w:t xml:space="preserve"> змішувач примусової дії. Змішувач складається з корпусу захищеного зсередини броньованими листами, всередині корпусу розміщенні два вали з </w:t>
      </w:r>
      <w:proofErr w:type="spellStart"/>
      <w:r w:rsidRPr="00152F07">
        <w:rPr>
          <w:rFonts w:ascii="Times New Roman" w:eastAsia="Times New Roman" w:hAnsi="Times New Roman" w:cs="Times New Roman"/>
          <w:color w:val="000000"/>
          <w:sz w:val="24"/>
          <w:szCs w:val="24"/>
          <w:lang w:val="uk-UA" w:eastAsia="uk-UA" w:bidi="uk-UA"/>
        </w:rPr>
        <w:t>лопастями</w:t>
      </w:r>
      <w:proofErr w:type="spellEnd"/>
      <w:r w:rsidRPr="00152F07">
        <w:rPr>
          <w:rFonts w:ascii="Times New Roman" w:eastAsia="Times New Roman" w:hAnsi="Times New Roman" w:cs="Times New Roman"/>
          <w:color w:val="000000"/>
          <w:sz w:val="24"/>
          <w:szCs w:val="24"/>
          <w:lang w:val="uk-UA" w:eastAsia="uk-UA" w:bidi="uk-UA"/>
        </w:rPr>
        <w:t xml:space="preserve">. </w:t>
      </w:r>
      <w:proofErr w:type="spellStart"/>
      <w:r w:rsidRPr="00152F07">
        <w:rPr>
          <w:rFonts w:ascii="Times New Roman" w:eastAsia="Times New Roman" w:hAnsi="Times New Roman" w:cs="Times New Roman"/>
          <w:color w:val="000000"/>
          <w:sz w:val="24"/>
          <w:szCs w:val="24"/>
          <w:lang w:val="uk-UA" w:eastAsia="uk-UA" w:bidi="uk-UA"/>
        </w:rPr>
        <w:t>Лопасті</w:t>
      </w:r>
      <w:proofErr w:type="spellEnd"/>
      <w:r w:rsidRPr="00152F07">
        <w:rPr>
          <w:rFonts w:ascii="Times New Roman" w:eastAsia="Times New Roman" w:hAnsi="Times New Roman" w:cs="Times New Roman"/>
          <w:color w:val="000000"/>
          <w:sz w:val="24"/>
          <w:szCs w:val="24"/>
          <w:lang w:val="uk-UA" w:eastAsia="uk-UA" w:bidi="uk-UA"/>
        </w:rPr>
        <w:t xml:space="preserve"> закріплені попарно на валах </w:t>
      </w:r>
      <w:proofErr w:type="spellStart"/>
      <w:r w:rsidRPr="00152F07">
        <w:rPr>
          <w:rFonts w:ascii="Times New Roman" w:eastAsia="Times New Roman" w:hAnsi="Times New Roman" w:cs="Times New Roman"/>
          <w:color w:val="000000"/>
          <w:sz w:val="24"/>
          <w:szCs w:val="24"/>
          <w:lang w:val="uk-UA" w:eastAsia="uk-UA" w:bidi="uk-UA"/>
        </w:rPr>
        <w:t>шнекообразно</w:t>
      </w:r>
      <w:proofErr w:type="spellEnd"/>
      <w:r w:rsidRPr="00152F07">
        <w:rPr>
          <w:rFonts w:ascii="Times New Roman" w:eastAsia="Times New Roman" w:hAnsi="Times New Roman" w:cs="Times New Roman"/>
          <w:color w:val="000000"/>
          <w:sz w:val="24"/>
          <w:szCs w:val="24"/>
          <w:lang w:val="uk-UA" w:eastAsia="uk-UA" w:bidi="uk-UA"/>
        </w:rPr>
        <w:t>. Керівництво процесом приготування асфальтобетонної суміші проходить в автоматичному режимі. При змішуванні потрібне забезпечення рівномірного розподілення всіх компонентів суміші.</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В нижньому блоці проходить змішування інертних матеріалів, мінерального порошку та бітуму. Після приготування суміш попадає в накопичувальний бункер проміжного вивантажування, а потім в автотранспорт, що є джерелом утворення забруднюючих речовин.</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Викид в атмосферу: вуглеводні граничні, фенол, ксилол, етилен.</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Режим виготовлення асфальтобетонної суміші потрібний для забезпечення однорідності суміші, яка досягається застосуванням тих самих вихідних матеріалів, точним їх дозуванням, дотриманням заданої температури.</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Для потреб підприємства на території передбачено стоянку автомобільного транспорту, що є джерелом утворення забруднюючих речовин. Стоянка розрахована на 12 одиниць вантажного транспорту (транспорт працює на дизельному пальному).</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Викид в атмосферу: вуглеводні граничні, оксид вуглецю, оксиди азоту.</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 xml:space="preserve">Для внутрішніх потреб </w:t>
      </w:r>
      <w:r w:rsidR="00C67943" w:rsidRPr="00152F07">
        <w:rPr>
          <w:rFonts w:ascii="Times New Roman" w:eastAsia="Times New Roman" w:hAnsi="Times New Roman" w:cs="Times New Roman"/>
          <w:color w:val="000000"/>
          <w:sz w:val="24"/>
          <w:szCs w:val="24"/>
          <w:lang w:val="uk-UA" w:eastAsia="uk-UA" w:bidi="uk-UA"/>
        </w:rPr>
        <w:t>підприємства</w:t>
      </w:r>
      <w:r w:rsidRPr="00152F07">
        <w:rPr>
          <w:rFonts w:ascii="Times New Roman" w:eastAsia="Times New Roman" w:hAnsi="Times New Roman" w:cs="Times New Roman"/>
          <w:color w:val="000000"/>
          <w:sz w:val="24"/>
          <w:szCs w:val="24"/>
          <w:lang w:val="uk-UA" w:eastAsia="uk-UA" w:bidi="uk-UA"/>
        </w:rPr>
        <w:t xml:space="preserve"> передбачено мийку автотранспорту. Мийка здійснюється чистою водою без додавання миючих засобів, тому в атмосферу не виділяються забруднюючі речовини.</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Для забезпечення контролю якості отриманої продукції на підприємстві передбачено лабораторію, що є джерелом утворення забруднюючих речовин.</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Викид в атмосферу: вуглеводні граничні, фенол, ксилол, етилен.</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 xml:space="preserve">Система виробництва асфальтобетону передбачає виробництво модифікованого продукту, з покращеними властивостями. Для цих цілей передбачено склад модифікаторів (майданчик під відкритим небом), що зберігаються у бочках або у </w:t>
      </w:r>
      <w:proofErr w:type="spellStart"/>
      <w:r w:rsidRPr="00152F07">
        <w:rPr>
          <w:rFonts w:ascii="Times New Roman" w:eastAsia="Times New Roman" w:hAnsi="Times New Roman" w:cs="Times New Roman"/>
          <w:color w:val="000000"/>
          <w:sz w:val="24"/>
          <w:szCs w:val="24"/>
          <w:lang w:val="uk-UA" w:eastAsia="uk-UA" w:bidi="uk-UA"/>
        </w:rPr>
        <w:t>ємностях</w:t>
      </w:r>
      <w:proofErr w:type="spellEnd"/>
      <w:r w:rsidRPr="00152F07">
        <w:rPr>
          <w:rFonts w:ascii="Times New Roman" w:eastAsia="Times New Roman" w:hAnsi="Times New Roman" w:cs="Times New Roman"/>
          <w:color w:val="000000"/>
          <w:sz w:val="24"/>
          <w:szCs w:val="24"/>
          <w:lang w:val="uk-UA" w:eastAsia="uk-UA" w:bidi="uk-UA"/>
        </w:rPr>
        <w:t xml:space="preserve"> типу «</w:t>
      </w:r>
      <w:r w:rsidR="00E06840" w:rsidRPr="00152F07">
        <w:rPr>
          <w:rFonts w:ascii="Times New Roman" w:eastAsia="Times New Roman" w:hAnsi="Times New Roman" w:cs="Times New Roman"/>
          <w:color w:val="000000"/>
          <w:sz w:val="24"/>
          <w:szCs w:val="24"/>
          <w:lang w:val="uk-UA" w:eastAsia="uk-UA" w:bidi="uk-UA"/>
        </w:rPr>
        <w:t>Євро куб</w:t>
      </w:r>
      <w:r w:rsidRPr="00152F07">
        <w:rPr>
          <w:rFonts w:ascii="Times New Roman" w:eastAsia="Times New Roman" w:hAnsi="Times New Roman" w:cs="Times New Roman"/>
          <w:color w:val="000000"/>
          <w:sz w:val="24"/>
          <w:szCs w:val="24"/>
          <w:lang w:val="uk-UA" w:eastAsia="uk-UA" w:bidi="uk-UA"/>
        </w:rPr>
        <w:t>», що є джерелом утворення забруднюючих речовин.</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 xml:space="preserve"> Викид в атмосферу: вуглеводні граничні, фенол, ксилол, етилен.</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 xml:space="preserve">  Для покращення механічних властивостей асфальтобетону, до нього додають целюлозну добавку, за допомогою агрегату целюлозної добавки, що є джерелом утворення забруднюючих речовин.</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Викид в атмосферу: суспендовані речовини.</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Для виконання дрібного ремонту, на підприємстві передбачено майстерню в якій встановлено агрегат електродугового зварювання та газової різки сталі, що є джерелом утворення забруднюючих речовин.</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Викид в атмосферу: залізо та його сполуки, манган та його сполуки, оксид вуглецю, оксиди азоту.</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 xml:space="preserve">Так як на підприємстві встановлено </w:t>
      </w:r>
      <w:proofErr w:type="spellStart"/>
      <w:r w:rsidRPr="00152F07">
        <w:rPr>
          <w:rFonts w:ascii="Times New Roman" w:eastAsia="Times New Roman" w:hAnsi="Times New Roman" w:cs="Times New Roman"/>
          <w:color w:val="000000"/>
          <w:sz w:val="24"/>
          <w:szCs w:val="24"/>
          <w:lang w:val="uk-UA" w:eastAsia="uk-UA" w:bidi="uk-UA"/>
        </w:rPr>
        <w:t>газовикористовуюче</w:t>
      </w:r>
      <w:proofErr w:type="spellEnd"/>
      <w:r w:rsidRPr="00152F07">
        <w:rPr>
          <w:rFonts w:ascii="Times New Roman" w:eastAsia="Times New Roman" w:hAnsi="Times New Roman" w:cs="Times New Roman"/>
          <w:color w:val="000000"/>
          <w:sz w:val="24"/>
          <w:szCs w:val="24"/>
          <w:lang w:val="uk-UA" w:eastAsia="uk-UA" w:bidi="uk-UA"/>
        </w:rPr>
        <w:t xml:space="preserve"> обладнання, то для живлення від загального газопроводу, було встановлено ШРП, що є джерелом утворення забруднюючих речовин.</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Викид в атмосферу: метан.</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 xml:space="preserve">Для </w:t>
      </w:r>
      <w:r w:rsidR="00490D81" w:rsidRPr="00152F07">
        <w:rPr>
          <w:rFonts w:ascii="Times New Roman" w:eastAsia="Times New Roman" w:hAnsi="Times New Roman" w:cs="Times New Roman"/>
          <w:color w:val="000000"/>
          <w:sz w:val="24"/>
          <w:szCs w:val="24"/>
          <w:lang w:val="uk-UA" w:eastAsia="uk-UA" w:bidi="uk-UA"/>
        </w:rPr>
        <w:t>забезпечення</w:t>
      </w:r>
      <w:r w:rsidRPr="00152F07">
        <w:rPr>
          <w:rFonts w:ascii="Times New Roman" w:eastAsia="Times New Roman" w:hAnsi="Times New Roman" w:cs="Times New Roman"/>
          <w:color w:val="000000"/>
          <w:sz w:val="24"/>
          <w:szCs w:val="24"/>
          <w:lang w:val="uk-UA" w:eastAsia="uk-UA" w:bidi="uk-UA"/>
        </w:rPr>
        <w:t xml:space="preserve"> побутових приміщень теплом передбачено газовий опалювальний котел, що є джерелом утворення забруднюючих речовин.</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 xml:space="preserve">Викид в атмосферу : оксид вуглецю, оксиди азоту (оксид та діоксид) в перерахунку на </w:t>
      </w:r>
      <w:r w:rsidRPr="00152F07">
        <w:rPr>
          <w:rFonts w:ascii="Times New Roman" w:eastAsia="Times New Roman" w:hAnsi="Times New Roman" w:cs="Times New Roman"/>
          <w:color w:val="000000"/>
          <w:sz w:val="24"/>
          <w:szCs w:val="24"/>
          <w:lang w:val="uk-UA" w:eastAsia="uk-UA" w:bidi="uk-UA"/>
        </w:rPr>
        <w:lastRenderedPageBreak/>
        <w:t xml:space="preserve">діоксид азоту, </w:t>
      </w:r>
      <w:r w:rsidR="00E06840" w:rsidRPr="00152F07">
        <w:rPr>
          <w:rFonts w:ascii="Times New Roman" w:eastAsia="Times New Roman" w:hAnsi="Times New Roman" w:cs="Times New Roman"/>
          <w:color w:val="000000"/>
          <w:sz w:val="24"/>
          <w:szCs w:val="24"/>
          <w:lang w:val="uk-UA" w:eastAsia="uk-UA" w:bidi="uk-UA"/>
        </w:rPr>
        <w:t>діоксид</w:t>
      </w:r>
      <w:r w:rsidRPr="00152F07">
        <w:rPr>
          <w:rFonts w:ascii="Times New Roman" w:eastAsia="Times New Roman" w:hAnsi="Times New Roman" w:cs="Times New Roman"/>
          <w:color w:val="000000"/>
          <w:sz w:val="24"/>
          <w:szCs w:val="24"/>
          <w:lang w:val="uk-UA" w:eastAsia="uk-UA" w:bidi="uk-UA"/>
        </w:rPr>
        <w:t xml:space="preserve"> вуглецю, метан, </w:t>
      </w:r>
      <w:r w:rsidR="006C4EFF">
        <w:rPr>
          <w:rFonts w:ascii="Times New Roman" w:eastAsia="Times New Roman" w:hAnsi="Times New Roman" w:cs="Times New Roman"/>
          <w:color w:val="000000"/>
          <w:sz w:val="24"/>
          <w:szCs w:val="24"/>
          <w:lang w:val="uk-UA" w:eastAsia="uk-UA" w:bidi="uk-UA"/>
        </w:rPr>
        <w:t>Азоту(1) оксид (N2O)</w:t>
      </w:r>
      <w:r w:rsidRPr="00152F07">
        <w:rPr>
          <w:rFonts w:ascii="Times New Roman" w:eastAsia="Times New Roman" w:hAnsi="Times New Roman" w:cs="Times New Roman"/>
          <w:color w:val="000000"/>
          <w:sz w:val="24"/>
          <w:szCs w:val="24"/>
          <w:lang w:val="uk-UA" w:eastAsia="uk-UA" w:bidi="uk-UA"/>
        </w:rPr>
        <w:t>, ртуть та її сполуки.</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 xml:space="preserve">Для </w:t>
      </w:r>
      <w:r w:rsidR="00490D81" w:rsidRPr="00152F07">
        <w:rPr>
          <w:rFonts w:ascii="Times New Roman" w:eastAsia="Times New Roman" w:hAnsi="Times New Roman" w:cs="Times New Roman"/>
          <w:color w:val="000000"/>
          <w:sz w:val="24"/>
          <w:szCs w:val="24"/>
          <w:lang w:val="uk-UA" w:eastAsia="uk-UA" w:bidi="uk-UA"/>
        </w:rPr>
        <w:t>забезпечення</w:t>
      </w:r>
      <w:r w:rsidRPr="00152F07">
        <w:rPr>
          <w:rFonts w:ascii="Times New Roman" w:eastAsia="Times New Roman" w:hAnsi="Times New Roman" w:cs="Times New Roman"/>
          <w:color w:val="000000"/>
          <w:sz w:val="24"/>
          <w:szCs w:val="24"/>
          <w:lang w:val="uk-UA" w:eastAsia="uk-UA" w:bidi="uk-UA"/>
        </w:rPr>
        <w:t xml:space="preserve"> побутових приміщень теплом у період технічного обслуговування газового лічильника передбачено твердопаливний опалювальний котел (дрова), що є джерелом утворення забруднюючих речовин.</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 xml:space="preserve">Викид в атмосферу : оксид вуглецю, оксиди азоту (оксид та діоксид) в перерахунку на діоксид азоту, </w:t>
      </w:r>
      <w:r w:rsidR="00E06840">
        <w:rPr>
          <w:rFonts w:ascii="Times New Roman" w:eastAsia="Times New Roman" w:hAnsi="Times New Roman" w:cs="Times New Roman"/>
          <w:color w:val="000000"/>
          <w:sz w:val="24"/>
          <w:szCs w:val="24"/>
          <w:lang w:val="uk-UA" w:eastAsia="uk-UA" w:bidi="uk-UA"/>
        </w:rPr>
        <w:t>діоксид вуглецю</w:t>
      </w:r>
      <w:r w:rsidRPr="00152F07">
        <w:rPr>
          <w:rFonts w:ascii="Times New Roman" w:eastAsia="Times New Roman" w:hAnsi="Times New Roman" w:cs="Times New Roman"/>
          <w:color w:val="000000"/>
          <w:sz w:val="24"/>
          <w:szCs w:val="24"/>
          <w:lang w:val="uk-UA" w:eastAsia="uk-UA" w:bidi="uk-UA"/>
        </w:rPr>
        <w:t xml:space="preserve">, метан, </w:t>
      </w:r>
      <w:r w:rsidR="006C4EFF">
        <w:rPr>
          <w:rFonts w:ascii="Times New Roman" w:eastAsia="Times New Roman" w:hAnsi="Times New Roman" w:cs="Times New Roman"/>
          <w:color w:val="000000"/>
          <w:sz w:val="24"/>
          <w:szCs w:val="24"/>
          <w:lang w:val="uk-UA" w:eastAsia="uk-UA" w:bidi="uk-UA"/>
        </w:rPr>
        <w:t>Азоту(1) оксид (N2O)</w:t>
      </w:r>
      <w:r w:rsidRPr="00152F07">
        <w:rPr>
          <w:rFonts w:ascii="Times New Roman" w:eastAsia="Times New Roman" w:hAnsi="Times New Roman" w:cs="Times New Roman"/>
          <w:color w:val="000000"/>
          <w:sz w:val="24"/>
          <w:szCs w:val="24"/>
          <w:lang w:val="uk-UA" w:eastAsia="uk-UA" w:bidi="uk-UA"/>
        </w:rPr>
        <w:t>, суспендовані речовини, НМЛОС.</w:t>
      </w:r>
    </w:p>
    <w:p w:rsidR="00152F07" w:rsidRPr="00490D81" w:rsidRDefault="00152F07" w:rsidP="00152F07">
      <w:pPr>
        <w:keepNext/>
        <w:spacing w:before="240" w:after="60" w:line="240" w:lineRule="auto"/>
        <w:jc w:val="center"/>
        <w:outlineLvl w:val="0"/>
        <w:rPr>
          <w:rFonts w:ascii="Times New Roman" w:eastAsia="Calibri" w:hAnsi="Times New Roman" w:cs="Times New Roman"/>
          <w:b/>
          <w:i/>
          <w:kern w:val="32"/>
          <w:sz w:val="28"/>
          <w:szCs w:val="28"/>
          <w:lang w:val="uk-UA" w:eastAsia="x-none"/>
        </w:rPr>
      </w:pPr>
      <w:r w:rsidRPr="00490D81">
        <w:rPr>
          <w:rFonts w:ascii="Times New Roman" w:eastAsia="Calibri" w:hAnsi="Times New Roman" w:cs="Times New Roman"/>
          <w:b/>
          <w:i/>
          <w:kern w:val="32"/>
          <w:sz w:val="28"/>
          <w:szCs w:val="28"/>
          <w:lang w:val="uk-UA" w:eastAsia="x-none"/>
        </w:rPr>
        <w:t>Відомості щодо виду та обсягів викидів забруднюючих речовин в атмосферне повітря стаціонарними джерелами.</w:t>
      </w:r>
    </w:p>
    <w:p w:rsidR="00152F07" w:rsidRPr="00152F07" w:rsidRDefault="00152F07" w:rsidP="00490D81">
      <w:pPr>
        <w:spacing w:after="0" w:line="240" w:lineRule="auto"/>
        <w:ind w:firstLine="708"/>
        <w:jc w:val="both"/>
        <w:rPr>
          <w:rFonts w:ascii="Times New Roman" w:eastAsia="Calibri" w:hAnsi="Times New Roman" w:cs="Times New Roman"/>
          <w:color w:val="000000"/>
          <w:sz w:val="24"/>
          <w:szCs w:val="24"/>
          <w:lang w:val="uk-UA"/>
        </w:rPr>
      </w:pPr>
      <w:r w:rsidRPr="00152F07">
        <w:rPr>
          <w:rFonts w:ascii="Times New Roman" w:eastAsia="Calibri" w:hAnsi="Times New Roman" w:cs="Times New Roman"/>
          <w:color w:val="000000"/>
          <w:sz w:val="24"/>
          <w:szCs w:val="24"/>
          <w:lang w:val="uk-UA"/>
        </w:rPr>
        <w:t>Відповідно до Переліку найбільш поширених і небезпечних забруднюючих речовин, викиди яких в атмосферне повітря підлягають регулюванню, затвердженого постановою Кабінету Міністрів України від 29 листопада 2001 року № 1598, та Переліку забруднюючих речовин та порогових значень потенційних викидів, за якими здійснюється державний облік, що є додатком 1 до Інструкції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видів та обсягів забруднюючих речовин, що викидаються в атмосферне повітря, затвердженої наказом Міністерства екології та природних ресурсів України від 10 травня 2002 року № 177, зареєстрованої у Міністерстві юстиції України 22 травня 2002 року за №445/6733, надаються:</w:t>
      </w:r>
    </w:p>
    <w:p w:rsidR="00152F07" w:rsidRPr="00152F07" w:rsidRDefault="00152F07" w:rsidP="00490D81">
      <w:pPr>
        <w:numPr>
          <w:ilvl w:val="0"/>
          <w:numId w:val="8"/>
        </w:numPr>
        <w:spacing w:after="200" w:line="240" w:lineRule="auto"/>
        <w:contextualSpacing/>
        <w:jc w:val="both"/>
        <w:rPr>
          <w:rFonts w:ascii="Times New Roman" w:eastAsia="Calibri" w:hAnsi="Times New Roman" w:cs="Times New Roman"/>
          <w:color w:val="000000"/>
          <w:sz w:val="24"/>
          <w:szCs w:val="24"/>
          <w:lang w:val="uk-UA" w:eastAsia="ru-RU"/>
        </w:rPr>
      </w:pPr>
      <w:r w:rsidRPr="00152F07">
        <w:rPr>
          <w:rFonts w:ascii="Times New Roman" w:eastAsia="Calibri" w:hAnsi="Times New Roman" w:cs="Times New Roman"/>
          <w:color w:val="000000"/>
          <w:sz w:val="24"/>
          <w:szCs w:val="24"/>
          <w:lang w:val="uk-UA" w:eastAsia="ru-RU"/>
        </w:rPr>
        <w:t>перелік найбільш поширених забруднюючих речовин та їх обсяги, викиди яких підлягають регулюванню та за якими здійснюється державний облік;</w:t>
      </w:r>
    </w:p>
    <w:p w:rsidR="00152F07" w:rsidRPr="00152F07" w:rsidRDefault="00152F07" w:rsidP="00490D81">
      <w:pPr>
        <w:numPr>
          <w:ilvl w:val="0"/>
          <w:numId w:val="8"/>
        </w:numPr>
        <w:spacing w:after="200" w:line="240" w:lineRule="auto"/>
        <w:contextualSpacing/>
        <w:jc w:val="both"/>
        <w:rPr>
          <w:rFonts w:ascii="Times New Roman" w:eastAsia="Calibri" w:hAnsi="Times New Roman" w:cs="Times New Roman"/>
          <w:color w:val="000000"/>
          <w:sz w:val="24"/>
          <w:szCs w:val="24"/>
          <w:lang w:val="uk-UA" w:eastAsia="ru-RU"/>
        </w:rPr>
      </w:pPr>
      <w:r w:rsidRPr="00152F07">
        <w:rPr>
          <w:rFonts w:ascii="Times New Roman" w:eastAsia="Calibri" w:hAnsi="Times New Roman" w:cs="Times New Roman"/>
          <w:color w:val="000000"/>
          <w:sz w:val="24"/>
          <w:szCs w:val="24"/>
          <w:lang w:val="uk-UA" w:eastAsia="ru-RU"/>
        </w:rPr>
        <w:t>перелік небезпечних забруднюючих речовин та їх обсяги, викиди яких підлягають регулюванню та за якими здійснюється державний облік;</w:t>
      </w:r>
    </w:p>
    <w:p w:rsidR="00152F07" w:rsidRPr="00152F07" w:rsidRDefault="00152F07" w:rsidP="00490D81">
      <w:pPr>
        <w:numPr>
          <w:ilvl w:val="0"/>
          <w:numId w:val="8"/>
        </w:numPr>
        <w:spacing w:after="200" w:line="240" w:lineRule="auto"/>
        <w:contextualSpacing/>
        <w:jc w:val="both"/>
        <w:rPr>
          <w:rFonts w:ascii="Times New Roman" w:eastAsia="Calibri" w:hAnsi="Times New Roman" w:cs="Times New Roman"/>
          <w:color w:val="000000"/>
          <w:sz w:val="24"/>
          <w:szCs w:val="24"/>
          <w:lang w:val="uk-UA" w:eastAsia="ru-RU"/>
        </w:rPr>
      </w:pPr>
      <w:r w:rsidRPr="00152F07">
        <w:rPr>
          <w:rFonts w:ascii="Times New Roman" w:eastAsia="Calibri" w:hAnsi="Times New Roman" w:cs="Times New Roman"/>
          <w:color w:val="000000"/>
          <w:sz w:val="24"/>
          <w:szCs w:val="24"/>
          <w:lang w:val="uk-UA" w:eastAsia="ru-RU"/>
        </w:rPr>
        <w:t>перелік інших забруднюючих речовин та їх обсяги, які викидаються в атмосферне повітря стаціонарними джерелами об’єкта/промислового майданчика;</w:t>
      </w:r>
    </w:p>
    <w:p w:rsidR="00152F07" w:rsidRPr="00152F07" w:rsidRDefault="00152F07" w:rsidP="00490D81">
      <w:pPr>
        <w:numPr>
          <w:ilvl w:val="0"/>
          <w:numId w:val="8"/>
        </w:numPr>
        <w:spacing w:after="120" w:line="240" w:lineRule="auto"/>
        <w:contextualSpacing/>
        <w:jc w:val="both"/>
        <w:rPr>
          <w:rFonts w:ascii="Times New Roman" w:eastAsia="Calibri" w:hAnsi="Times New Roman" w:cs="Times New Roman"/>
          <w:color w:val="000000"/>
          <w:sz w:val="24"/>
          <w:szCs w:val="24"/>
          <w:lang w:val="uk-UA" w:eastAsia="ru-RU"/>
        </w:rPr>
      </w:pPr>
      <w:r w:rsidRPr="00152F07">
        <w:rPr>
          <w:rFonts w:ascii="Times New Roman" w:eastAsia="Calibri" w:hAnsi="Times New Roman" w:cs="Times New Roman"/>
          <w:color w:val="000000"/>
          <w:sz w:val="24"/>
          <w:szCs w:val="24"/>
          <w:lang w:val="uk-UA" w:eastAsia="ru-RU"/>
        </w:rPr>
        <w:t>перелік забруднюючих речовин та їх обсяги, для яких не встановлені гігієнічні регламенти допустимого вмісту хімічних і біологічних речовин в атмосферному повітрі населених місць.</w:t>
      </w:r>
    </w:p>
    <w:p w:rsidR="00AC3747" w:rsidRPr="00152F07" w:rsidRDefault="00AC3747" w:rsidP="00152F07">
      <w:pPr>
        <w:spacing w:after="120" w:line="276" w:lineRule="auto"/>
        <w:ind w:left="360"/>
        <w:contextualSpacing/>
        <w:jc w:val="both"/>
        <w:rPr>
          <w:rFonts w:ascii="Century Schoolbook" w:eastAsia="Calibri" w:hAnsi="Century Schoolbook" w:cs="Times New Roman"/>
          <w:color w:val="000000"/>
          <w:sz w:val="24"/>
          <w:szCs w:val="20"/>
          <w:lang w:val="uk-UA" w:eastAsia="ru-RU"/>
        </w:rPr>
      </w:pPr>
    </w:p>
    <w:p w:rsidR="00152F07" w:rsidRPr="00490D81" w:rsidRDefault="00152F07" w:rsidP="00152F07">
      <w:pPr>
        <w:spacing w:after="120" w:line="240" w:lineRule="auto"/>
        <w:ind w:left="360"/>
        <w:rPr>
          <w:rFonts w:ascii="Times New Roman" w:eastAsia="Calibri" w:hAnsi="Times New Roman" w:cs="Times New Roman"/>
          <w:i/>
          <w:color w:val="000000"/>
          <w:sz w:val="28"/>
          <w:szCs w:val="28"/>
          <w:lang w:val="uk-UA"/>
        </w:rPr>
      </w:pPr>
      <w:r w:rsidRPr="00490D81">
        <w:rPr>
          <w:rFonts w:ascii="Times New Roman" w:eastAsia="Calibri" w:hAnsi="Times New Roman" w:cs="Times New Roman"/>
          <w:i/>
          <w:color w:val="000000"/>
          <w:sz w:val="28"/>
          <w:szCs w:val="28"/>
          <w:lang w:val="uk-UA"/>
        </w:rPr>
        <w:t xml:space="preserve">Таблиця 6.1 </w:t>
      </w:r>
      <w:r w:rsidRPr="00490D81">
        <w:rPr>
          <w:rFonts w:ascii="Times New Roman" w:eastAsia="Calibri" w:hAnsi="Times New Roman" w:cs="Times New Roman"/>
          <w:b/>
          <w:i/>
          <w:kern w:val="32"/>
          <w:sz w:val="28"/>
          <w:szCs w:val="28"/>
          <w:lang w:val="uk-UA" w:eastAsia="x-none"/>
        </w:rPr>
        <w:t>Відомості щодо виду та обсягів викидів забруднюючих речовин в атмосферне повітря стаціонарними джерелами.</w:t>
      </w:r>
      <w:r w:rsidRPr="00490D81">
        <w:rPr>
          <w:rFonts w:ascii="Times New Roman" w:eastAsia="Calibri" w:hAnsi="Times New Roman" w:cs="Times New Roman"/>
          <w:i/>
          <w:color w:val="000000"/>
          <w:sz w:val="28"/>
          <w:szCs w:val="28"/>
          <w:lang w:val="uk-UA"/>
        </w:rPr>
        <w:t xml:space="preserve"> </w:t>
      </w:r>
    </w:p>
    <w:tbl>
      <w:tblPr>
        <w:tblW w:w="9498" w:type="dxa"/>
        <w:tblInd w:w="108" w:type="dxa"/>
        <w:tblLayout w:type="fixed"/>
        <w:tblLook w:val="04A0" w:firstRow="1" w:lastRow="0" w:firstColumn="1" w:lastColumn="0" w:noHBand="0" w:noVBand="1"/>
      </w:tblPr>
      <w:tblGrid>
        <w:gridCol w:w="567"/>
        <w:gridCol w:w="851"/>
        <w:gridCol w:w="3685"/>
        <w:gridCol w:w="1418"/>
        <w:gridCol w:w="1417"/>
        <w:gridCol w:w="1560"/>
      </w:tblGrid>
      <w:tr w:rsidR="00152F07" w:rsidRPr="00152F07" w:rsidTr="00570F48">
        <w:trPr>
          <w:trHeight w:val="165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з/</w:t>
            </w:r>
            <w:proofErr w:type="gramStart"/>
            <w:r w:rsidRPr="00152F07">
              <w:rPr>
                <w:rFonts w:ascii="Times New Roman" w:eastAsia="Times New Roman" w:hAnsi="Times New Roman" w:cs="Times New Roman"/>
                <w:sz w:val="24"/>
                <w:szCs w:val="24"/>
                <w:lang w:eastAsia="ru-RU"/>
              </w:rPr>
              <w:t>п</w:t>
            </w:r>
            <w:proofErr w:type="gramEnd"/>
          </w:p>
        </w:tc>
        <w:tc>
          <w:tcPr>
            <w:tcW w:w="4536" w:type="dxa"/>
            <w:gridSpan w:val="2"/>
            <w:tcBorders>
              <w:top w:val="single" w:sz="4" w:space="0" w:color="auto"/>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Забруднююча</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речовина</w:t>
            </w:r>
            <w:proofErr w:type="spell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Фактичний</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обсяг</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викидів</w:t>
            </w:r>
            <w:proofErr w:type="spellEnd"/>
            <w:r w:rsidRPr="00152F07">
              <w:rPr>
                <w:rFonts w:ascii="Times New Roman" w:eastAsia="Times New Roman" w:hAnsi="Times New Roman" w:cs="Times New Roman"/>
                <w:sz w:val="24"/>
                <w:szCs w:val="24"/>
                <w:lang w:eastAsia="ru-RU"/>
              </w:rPr>
              <w:t xml:space="preserve"> (т/</w:t>
            </w:r>
            <w:proofErr w:type="spellStart"/>
            <w:proofErr w:type="gramStart"/>
            <w:r w:rsidRPr="00152F07">
              <w:rPr>
                <w:rFonts w:ascii="Times New Roman" w:eastAsia="Times New Roman" w:hAnsi="Times New Roman" w:cs="Times New Roman"/>
                <w:sz w:val="24"/>
                <w:szCs w:val="24"/>
                <w:lang w:eastAsia="ru-RU"/>
              </w:rPr>
              <w:t>р</w:t>
            </w:r>
            <w:proofErr w:type="gramEnd"/>
            <w:r w:rsidRPr="00152F07">
              <w:rPr>
                <w:rFonts w:ascii="Times New Roman" w:eastAsia="Times New Roman" w:hAnsi="Times New Roman" w:cs="Times New Roman"/>
                <w:sz w:val="24"/>
                <w:szCs w:val="24"/>
                <w:lang w:eastAsia="ru-RU"/>
              </w:rPr>
              <w:t>ік</w:t>
            </w:r>
            <w:proofErr w:type="spellEnd"/>
            <w:r w:rsidRPr="00152F07">
              <w:rPr>
                <w:rFonts w:ascii="Times New Roman" w:eastAsia="Times New Roman" w:hAnsi="Times New Roman" w:cs="Times New Roman"/>
                <w:sz w:val="24"/>
                <w:szCs w:val="24"/>
                <w:lang w:eastAsia="ru-RU"/>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Потенційний</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обсяг</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викидів</w:t>
            </w:r>
            <w:proofErr w:type="spellEnd"/>
            <w:r w:rsidRPr="00152F07">
              <w:rPr>
                <w:rFonts w:ascii="Times New Roman" w:eastAsia="Times New Roman" w:hAnsi="Times New Roman" w:cs="Times New Roman"/>
                <w:sz w:val="24"/>
                <w:szCs w:val="24"/>
                <w:lang w:eastAsia="ru-RU"/>
              </w:rPr>
              <w:t xml:space="preserve"> (т/</w:t>
            </w:r>
            <w:proofErr w:type="spellStart"/>
            <w:proofErr w:type="gramStart"/>
            <w:r w:rsidRPr="00152F07">
              <w:rPr>
                <w:rFonts w:ascii="Times New Roman" w:eastAsia="Times New Roman" w:hAnsi="Times New Roman" w:cs="Times New Roman"/>
                <w:sz w:val="24"/>
                <w:szCs w:val="24"/>
                <w:lang w:eastAsia="ru-RU"/>
              </w:rPr>
              <w:t>р</w:t>
            </w:r>
            <w:proofErr w:type="gramEnd"/>
            <w:r w:rsidRPr="00152F07">
              <w:rPr>
                <w:rFonts w:ascii="Times New Roman" w:eastAsia="Times New Roman" w:hAnsi="Times New Roman" w:cs="Times New Roman"/>
                <w:sz w:val="24"/>
                <w:szCs w:val="24"/>
                <w:lang w:eastAsia="ru-RU"/>
              </w:rPr>
              <w:t>ік</w:t>
            </w:r>
            <w:proofErr w:type="spellEnd"/>
            <w:r w:rsidRPr="00152F07">
              <w:rPr>
                <w:rFonts w:ascii="Times New Roman" w:eastAsia="Times New Roman" w:hAnsi="Times New Roman" w:cs="Times New Roman"/>
                <w:sz w:val="24"/>
                <w:szCs w:val="24"/>
                <w:lang w:eastAsia="ru-RU"/>
              </w:rPr>
              <w:t>)</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Порогові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значення</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потенційних</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викидів</w:t>
            </w:r>
            <w:proofErr w:type="spellEnd"/>
            <w:r w:rsidRPr="00152F07">
              <w:rPr>
                <w:rFonts w:ascii="Times New Roman" w:eastAsia="Times New Roman" w:hAnsi="Times New Roman" w:cs="Times New Roman"/>
                <w:sz w:val="24"/>
                <w:szCs w:val="24"/>
                <w:lang w:eastAsia="ru-RU"/>
              </w:rPr>
              <w:t xml:space="preserve"> для </w:t>
            </w:r>
            <w:proofErr w:type="spellStart"/>
            <w:r w:rsidRPr="00152F07">
              <w:rPr>
                <w:rFonts w:ascii="Times New Roman" w:eastAsia="Times New Roman" w:hAnsi="Times New Roman" w:cs="Times New Roman"/>
                <w:sz w:val="24"/>
                <w:szCs w:val="24"/>
                <w:lang w:eastAsia="ru-RU"/>
              </w:rPr>
              <w:t>взяття</w:t>
            </w:r>
            <w:proofErr w:type="spellEnd"/>
            <w:r w:rsidRPr="00152F07">
              <w:rPr>
                <w:rFonts w:ascii="Times New Roman" w:eastAsia="Times New Roman" w:hAnsi="Times New Roman" w:cs="Times New Roman"/>
                <w:sz w:val="24"/>
                <w:szCs w:val="24"/>
                <w:lang w:eastAsia="ru-RU"/>
              </w:rPr>
              <w:t xml:space="preserve"> на </w:t>
            </w:r>
            <w:proofErr w:type="spellStart"/>
            <w:r w:rsidRPr="00152F07">
              <w:rPr>
                <w:rFonts w:ascii="Times New Roman" w:eastAsia="Times New Roman" w:hAnsi="Times New Roman" w:cs="Times New Roman"/>
                <w:sz w:val="24"/>
                <w:szCs w:val="24"/>
                <w:lang w:eastAsia="ru-RU"/>
              </w:rPr>
              <w:t>державний</w:t>
            </w:r>
            <w:proofErr w:type="spellEnd"/>
            <w:r w:rsidRPr="00152F07">
              <w:rPr>
                <w:rFonts w:ascii="Times New Roman" w:eastAsia="Times New Roman" w:hAnsi="Times New Roman" w:cs="Times New Roman"/>
                <w:sz w:val="24"/>
                <w:szCs w:val="24"/>
                <w:lang w:eastAsia="ru-RU"/>
              </w:rPr>
              <w:t xml:space="preserve"> </w:t>
            </w:r>
            <w:proofErr w:type="spellStart"/>
            <w:proofErr w:type="gramStart"/>
            <w:r w:rsidRPr="00152F07">
              <w:rPr>
                <w:rFonts w:ascii="Times New Roman" w:eastAsia="Times New Roman" w:hAnsi="Times New Roman" w:cs="Times New Roman"/>
                <w:sz w:val="24"/>
                <w:szCs w:val="24"/>
                <w:lang w:eastAsia="ru-RU"/>
              </w:rPr>
              <w:t>обл</w:t>
            </w:r>
            <w:proofErr w:type="gramEnd"/>
            <w:r w:rsidRPr="00152F07">
              <w:rPr>
                <w:rFonts w:ascii="Times New Roman" w:eastAsia="Times New Roman" w:hAnsi="Times New Roman" w:cs="Times New Roman"/>
                <w:sz w:val="24"/>
                <w:szCs w:val="24"/>
                <w:lang w:eastAsia="ru-RU"/>
              </w:rPr>
              <w:t>ік</w:t>
            </w:r>
            <w:proofErr w:type="spellEnd"/>
          </w:p>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xml:space="preserve"> (т/</w:t>
            </w:r>
            <w:proofErr w:type="spellStart"/>
            <w:proofErr w:type="gramStart"/>
            <w:r w:rsidRPr="00152F07">
              <w:rPr>
                <w:rFonts w:ascii="Times New Roman" w:eastAsia="Times New Roman" w:hAnsi="Times New Roman" w:cs="Times New Roman"/>
                <w:sz w:val="24"/>
                <w:szCs w:val="24"/>
                <w:lang w:eastAsia="ru-RU"/>
              </w:rPr>
              <w:t>р</w:t>
            </w:r>
            <w:proofErr w:type="gramEnd"/>
            <w:r w:rsidRPr="00152F07">
              <w:rPr>
                <w:rFonts w:ascii="Times New Roman" w:eastAsia="Times New Roman" w:hAnsi="Times New Roman" w:cs="Times New Roman"/>
                <w:sz w:val="24"/>
                <w:szCs w:val="24"/>
                <w:lang w:eastAsia="ru-RU"/>
              </w:rPr>
              <w:t>ік</w:t>
            </w:r>
            <w:proofErr w:type="spellEnd"/>
            <w:r w:rsidRPr="00152F07">
              <w:rPr>
                <w:rFonts w:ascii="Times New Roman" w:eastAsia="Times New Roman" w:hAnsi="Times New Roman" w:cs="Times New Roman"/>
                <w:sz w:val="24"/>
                <w:szCs w:val="24"/>
                <w:lang w:eastAsia="ru-RU"/>
              </w:rPr>
              <w:t>)</w:t>
            </w:r>
          </w:p>
        </w:tc>
      </w:tr>
      <w:tr w:rsidR="00152F07" w:rsidRPr="00152F07" w:rsidTr="00570F48">
        <w:trPr>
          <w:trHeight w:val="37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52F07" w:rsidRPr="00152F07" w:rsidRDefault="00152F07" w:rsidP="00152F07">
            <w:pPr>
              <w:spacing w:after="0" w:line="240" w:lineRule="auto"/>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xml:space="preserve">Код </w:t>
            </w:r>
          </w:p>
        </w:tc>
        <w:tc>
          <w:tcPr>
            <w:tcW w:w="3685"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Найменування</w:t>
            </w:r>
            <w:proofErr w:type="spellEnd"/>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52F07" w:rsidRPr="00152F07" w:rsidRDefault="00152F07" w:rsidP="00152F07">
            <w:pPr>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52F07" w:rsidRPr="00152F07" w:rsidRDefault="00152F07" w:rsidP="00152F07">
            <w:pPr>
              <w:spacing w:after="0" w:line="240" w:lineRule="auto"/>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52F07" w:rsidRPr="00152F07" w:rsidRDefault="00152F07" w:rsidP="00152F07">
            <w:pPr>
              <w:spacing w:after="0" w:line="240" w:lineRule="auto"/>
              <w:rPr>
                <w:rFonts w:ascii="Times New Roman" w:eastAsia="Times New Roman" w:hAnsi="Times New Roman" w:cs="Times New Roman"/>
                <w:sz w:val="24"/>
                <w:szCs w:val="24"/>
                <w:lang w:eastAsia="ru-RU"/>
              </w:rPr>
            </w:pPr>
          </w:p>
        </w:tc>
      </w:tr>
      <w:tr w:rsidR="00152F07" w:rsidRPr="00152F07" w:rsidTr="00570F48">
        <w:trPr>
          <w:trHeight w:val="270"/>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w:t>
            </w:r>
          </w:p>
        </w:tc>
        <w:tc>
          <w:tcPr>
            <w:tcW w:w="851"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2</w:t>
            </w:r>
          </w:p>
        </w:tc>
        <w:tc>
          <w:tcPr>
            <w:tcW w:w="3685"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3</w:t>
            </w:r>
          </w:p>
        </w:tc>
        <w:tc>
          <w:tcPr>
            <w:tcW w:w="1418"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4</w:t>
            </w:r>
          </w:p>
        </w:tc>
        <w:tc>
          <w:tcPr>
            <w:tcW w:w="1417"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5</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6</w:t>
            </w:r>
          </w:p>
        </w:tc>
      </w:tr>
      <w:tr w:rsidR="00152F07" w:rsidRPr="00152F07" w:rsidTr="00570F48">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w:t>
            </w:r>
          </w:p>
        </w:tc>
        <w:tc>
          <w:tcPr>
            <w:tcW w:w="851"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01003</w:t>
            </w:r>
          </w:p>
        </w:tc>
        <w:tc>
          <w:tcPr>
            <w:tcW w:w="3685" w:type="dxa"/>
            <w:tcBorders>
              <w:top w:val="nil"/>
              <w:left w:val="nil"/>
              <w:bottom w:val="single" w:sz="4" w:space="0" w:color="auto"/>
              <w:right w:val="single" w:sz="4" w:space="0" w:color="auto"/>
            </w:tcBorders>
            <w:shd w:val="clear" w:color="auto" w:fill="auto"/>
            <w:hideMark/>
          </w:tcPr>
          <w:p w:rsidR="00570F48" w:rsidRDefault="00152F07" w:rsidP="00152F07">
            <w:pPr>
              <w:spacing w:after="0" w:line="240" w:lineRule="auto"/>
              <w:jc w:val="center"/>
              <w:rPr>
                <w:rFonts w:ascii="Times New Roman" w:eastAsia="Times New Roman" w:hAnsi="Times New Roman" w:cs="Times New Roman"/>
                <w:sz w:val="24"/>
                <w:szCs w:val="24"/>
                <w:lang w:val="uk-UA" w:eastAsia="ru-RU"/>
              </w:rPr>
            </w:pPr>
            <w:proofErr w:type="spellStart"/>
            <w:r w:rsidRPr="00152F07">
              <w:rPr>
                <w:rFonts w:ascii="Times New Roman" w:eastAsia="Times New Roman" w:hAnsi="Times New Roman" w:cs="Times New Roman"/>
                <w:sz w:val="24"/>
                <w:szCs w:val="24"/>
                <w:lang w:eastAsia="ru-RU"/>
              </w:rPr>
              <w:t>Залізо</w:t>
            </w:r>
            <w:proofErr w:type="spellEnd"/>
            <w:r w:rsidRPr="00152F07">
              <w:rPr>
                <w:rFonts w:ascii="Times New Roman" w:eastAsia="Times New Roman" w:hAnsi="Times New Roman" w:cs="Times New Roman"/>
                <w:sz w:val="24"/>
                <w:szCs w:val="24"/>
                <w:lang w:eastAsia="ru-RU"/>
              </w:rPr>
              <w:t xml:space="preserve"> та </w:t>
            </w:r>
            <w:proofErr w:type="spellStart"/>
            <w:r w:rsidRPr="00152F07">
              <w:rPr>
                <w:rFonts w:ascii="Times New Roman" w:eastAsia="Times New Roman" w:hAnsi="Times New Roman" w:cs="Times New Roman"/>
                <w:sz w:val="24"/>
                <w:szCs w:val="24"/>
                <w:lang w:eastAsia="ru-RU"/>
              </w:rPr>
              <w:t>його</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сполуки</w:t>
            </w:r>
            <w:proofErr w:type="spellEnd"/>
            <w:r w:rsidRPr="00152F07">
              <w:rPr>
                <w:rFonts w:ascii="Times New Roman" w:eastAsia="Times New Roman" w:hAnsi="Times New Roman" w:cs="Times New Roman"/>
                <w:sz w:val="24"/>
                <w:szCs w:val="24"/>
                <w:lang w:eastAsia="ru-RU"/>
              </w:rPr>
              <w:t xml:space="preserve"> </w:t>
            </w:r>
          </w:p>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xml:space="preserve">(у </w:t>
            </w:r>
            <w:proofErr w:type="spellStart"/>
            <w:r w:rsidRPr="00152F07">
              <w:rPr>
                <w:rFonts w:ascii="Times New Roman" w:eastAsia="Times New Roman" w:hAnsi="Times New Roman" w:cs="Times New Roman"/>
                <w:sz w:val="24"/>
                <w:szCs w:val="24"/>
                <w:lang w:eastAsia="ru-RU"/>
              </w:rPr>
              <w:t>перерахунку</w:t>
            </w:r>
            <w:proofErr w:type="spellEnd"/>
            <w:r w:rsidRPr="00152F07">
              <w:rPr>
                <w:rFonts w:ascii="Times New Roman" w:eastAsia="Times New Roman" w:hAnsi="Times New Roman" w:cs="Times New Roman"/>
                <w:sz w:val="24"/>
                <w:szCs w:val="24"/>
                <w:lang w:eastAsia="ru-RU"/>
              </w:rPr>
              <w:t xml:space="preserve"> на </w:t>
            </w:r>
            <w:proofErr w:type="spellStart"/>
            <w:r w:rsidRPr="00152F07">
              <w:rPr>
                <w:rFonts w:ascii="Times New Roman" w:eastAsia="Times New Roman" w:hAnsi="Times New Roman" w:cs="Times New Roman"/>
                <w:sz w:val="24"/>
                <w:szCs w:val="24"/>
                <w:lang w:eastAsia="ru-RU"/>
              </w:rPr>
              <w:t>залізо</w:t>
            </w:r>
            <w:proofErr w:type="spellEnd"/>
            <w:r w:rsidRPr="00152F07">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0,001</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0,001</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0,1</w:t>
            </w:r>
          </w:p>
        </w:tc>
      </w:tr>
      <w:tr w:rsidR="00152F07" w:rsidRPr="00152F07" w:rsidTr="00570F48">
        <w:trPr>
          <w:trHeight w:val="600"/>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2</w:t>
            </w:r>
          </w:p>
        </w:tc>
        <w:tc>
          <w:tcPr>
            <w:tcW w:w="851"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01007</w:t>
            </w:r>
          </w:p>
        </w:tc>
        <w:tc>
          <w:tcPr>
            <w:tcW w:w="3685" w:type="dxa"/>
            <w:tcBorders>
              <w:top w:val="nil"/>
              <w:left w:val="nil"/>
              <w:bottom w:val="single" w:sz="4" w:space="0" w:color="auto"/>
              <w:right w:val="single" w:sz="4" w:space="0" w:color="auto"/>
            </w:tcBorders>
            <w:shd w:val="clear" w:color="auto" w:fill="auto"/>
            <w:hideMark/>
          </w:tcPr>
          <w:p w:rsidR="00570F48"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eastAsia="ru-RU"/>
              </w:rPr>
              <w:t xml:space="preserve">Ртуть та </w:t>
            </w:r>
            <w:proofErr w:type="spellStart"/>
            <w:r w:rsidRPr="00152F07">
              <w:rPr>
                <w:rFonts w:ascii="Times New Roman" w:eastAsia="Times New Roman" w:hAnsi="Times New Roman" w:cs="Times New Roman"/>
                <w:sz w:val="24"/>
                <w:szCs w:val="24"/>
                <w:lang w:eastAsia="ru-RU"/>
              </w:rPr>
              <w:t>її</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сполуки</w:t>
            </w:r>
            <w:proofErr w:type="spellEnd"/>
            <w:r w:rsidRPr="00152F07">
              <w:rPr>
                <w:rFonts w:ascii="Times New Roman" w:eastAsia="Times New Roman" w:hAnsi="Times New Roman" w:cs="Times New Roman"/>
                <w:sz w:val="24"/>
                <w:szCs w:val="24"/>
                <w:lang w:eastAsia="ru-RU"/>
              </w:rPr>
              <w:t xml:space="preserve"> </w:t>
            </w:r>
          </w:p>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xml:space="preserve">(у </w:t>
            </w:r>
            <w:proofErr w:type="spellStart"/>
            <w:r w:rsidRPr="00152F07">
              <w:rPr>
                <w:rFonts w:ascii="Times New Roman" w:eastAsia="Times New Roman" w:hAnsi="Times New Roman" w:cs="Times New Roman"/>
                <w:sz w:val="24"/>
                <w:szCs w:val="24"/>
                <w:lang w:eastAsia="ru-RU"/>
              </w:rPr>
              <w:t>перерахунку</w:t>
            </w:r>
            <w:proofErr w:type="spellEnd"/>
            <w:r w:rsidRPr="00152F07">
              <w:rPr>
                <w:rFonts w:ascii="Times New Roman" w:eastAsia="Times New Roman" w:hAnsi="Times New Roman" w:cs="Times New Roman"/>
                <w:sz w:val="24"/>
                <w:szCs w:val="24"/>
                <w:lang w:eastAsia="ru-RU"/>
              </w:rPr>
              <w:t xml:space="preserve"> на ртуть) </w:t>
            </w:r>
          </w:p>
        </w:tc>
        <w:tc>
          <w:tcPr>
            <w:tcW w:w="1418"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0,000001</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0,000001</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0,0003</w:t>
            </w:r>
          </w:p>
        </w:tc>
      </w:tr>
      <w:tr w:rsidR="00152F07" w:rsidRPr="00152F07" w:rsidTr="00570F48">
        <w:trPr>
          <w:trHeight w:val="600"/>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3</w:t>
            </w:r>
          </w:p>
        </w:tc>
        <w:tc>
          <w:tcPr>
            <w:tcW w:w="851"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01104</w:t>
            </w:r>
          </w:p>
        </w:tc>
        <w:tc>
          <w:tcPr>
            <w:tcW w:w="3685" w:type="dxa"/>
            <w:tcBorders>
              <w:top w:val="nil"/>
              <w:left w:val="nil"/>
              <w:bottom w:val="single" w:sz="4" w:space="0" w:color="auto"/>
              <w:right w:val="single" w:sz="4" w:space="0" w:color="auto"/>
            </w:tcBorders>
            <w:shd w:val="clear" w:color="auto" w:fill="auto"/>
            <w:hideMark/>
          </w:tcPr>
          <w:p w:rsidR="00570F48" w:rsidRDefault="00152F07" w:rsidP="00152F07">
            <w:pPr>
              <w:spacing w:after="0" w:line="240" w:lineRule="auto"/>
              <w:jc w:val="center"/>
              <w:rPr>
                <w:rFonts w:ascii="Times New Roman" w:eastAsia="Times New Roman" w:hAnsi="Times New Roman" w:cs="Times New Roman"/>
                <w:sz w:val="24"/>
                <w:szCs w:val="24"/>
                <w:lang w:val="uk-UA" w:eastAsia="ru-RU"/>
              </w:rPr>
            </w:pPr>
            <w:proofErr w:type="spellStart"/>
            <w:r w:rsidRPr="00152F07">
              <w:rPr>
                <w:rFonts w:ascii="Times New Roman" w:eastAsia="Times New Roman" w:hAnsi="Times New Roman" w:cs="Times New Roman"/>
                <w:sz w:val="24"/>
                <w:szCs w:val="24"/>
                <w:lang w:eastAsia="ru-RU"/>
              </w:rPr>
              <w:t>Манган</w:t>
            </w:r>
            <w:proofErr w:type="spellEnd"/>
            <w:r w:rsidRPr="00152F07">
              <w:rPr>
                <w:rFonts w:ascii="Times New Roman" w:eastAsia="Times New Roman" w:hAnsi="Times New Roman" w:cs="Times New Roman"/>
                <w:sz w:val="24"/>
                <w:szCs w:val="24"/>
                <w:lang w:eastAsia="ru-RU"/>
              </w:rPr>
              <w:t xml:space="preserve"> та </w:t>
            </w:r>
            <w:proofErr w:type="spellStart"/>
            <w:r w:rsidRPr="00152F07">
              <w:rPr>
                <w:rFonts w:ascii="Times New Roman" w:eastAsia="Times New Roman" w:hAnsi="Times New Roman" w:cs="Times New Roman"/>
                <w:sz w:val="24"/>
                <w:szCs w:val="24"/>
                <w:lang w:eastAsia="ru-RU"/>
              </w:rPr>
              <w:t>його</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сполуки</w:t>
            </w:r>
            <w:proofErr w:type="spellEnd"/>
            <w:r w:rsidRPr="00152F07">
              <w:rPr>
                <w:rFonts w:ascii="Times New Roman" w:eastAsia="Times New Roman" w:hAnsi="Times New Roman" w:cs="Times New Roman"/>
                <w:sz w:val="24"/>
                <w:szCs w:val="24"/>
                <w:lang w:eastAsia="ru-RU"/>
              </w:rPr>
              <w:t xml:space="preserve"> </w:t>
            </w:r>
          </w:p>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xml:space="preserve">(у </w:t>
            </w:r>
            <w:proofErr w:type="spellStart"/>
            <w:r w:rsidRPr="00152F07">
              <w:rPr>
                <w:rFonts w:ascii="Times New Roman" w:eastAsia="Times New Roman" w:hAnsi="Times New Roman" w:cs="Times New Roman"/>
                <w:sz w:val="24"/>
                <w:szCs w:val="24"/>
                <w:lang w:eastAsia="ru-RU"/>
              </w:rPr>
              <w:t>перерахунку</w:t>
            </w:r>
            <w:proofErr w:type="spellEnd"/>
            <w:r w:rsidRPr="00152F07">
              <w:rPr>
                <w:rFonts w:ascii="Times New Roman" w:eastAsia="Times New Roman" w:hAnsi="Times New Roman" w:cs="Times New Roman"/>
                <w:sz w:val="24"/>
                <w:szCs w:val="24"/>
                <w:lang w:eastAsia="ru-RU"/>
              </w:rPr>
              <w:t xml:space="preserve"> на </w:t>
            </w:r>
            <w:proofErr w:type="spellStart"/>
            <w:r w:rsidRPr="00152F07">
              <w:rPr>
                <w:rFonts w:ascii="Times New Roman" w:eastAsia="Times New Roman" w:hAnsi="Times New Roman" w:cs="Times New Roman"/>
                <w:sz w:val="24"/>
                <w:szCs w:val="24"/>
                <w:lang w:eastAsia="ru-RU"/>
              </w:rPr>
              <w:t>діоксид</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мангану</w:t>
            </w:r>
            <w:proofErr w:type="spellEnd"/>
            <w:proofErr w:type="gramStart"/>
            <w:r w:rsidRPr="00152F07">
              <w:rPr>
                <w:rFonts w:ascii="Times New Roman" w:eastAsia="Times New Roman" w:hAnsi="Times New Roman" w:cs="Times New Roman"/>
                <w:sz w:val="24"/>
                <w:szCs w:val="24"/>
                <w:lang w:eastAsia="ru-RU"/>
              </w:rPr>
              <w:t xml:space="preserve"> )</w:t>
            </w:r>
            <w:proofErr w:type="gramEnd"/>
          </w:p>
        </w:tc>
        <w:tc>
          <w:tcPr>
            <w:tcW w:w="1418"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0,00003</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0,00003</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0,005</w:t>
            </w:r>
          </w:p>
        </w:tc>
      </w:tr>
      <w:tr w:rsidR="00152F07" w:rsidRPr="00152F07" w:rsidTr="00570F48">
        <w:trPr>
          <w:trHeight w:val="900"/>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4</w:t>
            </w:r>
          </w:p>
        </w:tc>
        <w:tc>
          <w:tcPr>
            <w:tcW w:w="851"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03000</w:t>
            </w:r>
          </w:p>
        </w:tc>
        <w:tc>
          <w:tcPr>
            <w:tcW w:w="3685"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Речовини</w:t>
            </w:r>
            <w:proofErr w:type="spellEnd"/>
            <w:r w:rsidRPr="00152F07">
              <w:rPr>
                <w:rFonts w:ascii="Times New Roman" w:eastAsia="Times New Roman" w:hAnsi="Times New Roman" w:cs="Times New Roman"/>
                <w:sz w:val="24"/>
                <w:szCs w:val="24"/>
                <w:lang w:eastAsia="ru-RU"/>
              </w:rPr>
              <w:t xml:space="preserve"> у </w:t>
            </w:r>
            <w:proofErr w:type="spellStart"/>
            <w:r w:rsidRPr="00152F07">
              <w:rPr>
                <w:rFonts w:ascii="Times New Roman" w:eastAsia="Times New Roman" w:hAnsi="Times New Roman" w:cs="Times New Roman"/>
                <w:sz w:val="24"/>
                <w:szCs w:val="24"/>
                <w:lang w:eastAsia="ru-RU"/>
              </w:rPr>
              <w:t>вигляді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суспендованих</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твердих</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частинок</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мікрочастинки</w:t>
            </w:r>
            <w:proofErr w:type="spellEnd"/>
            <w:r w:rsidRPr="00152F07">
              <w:rPr>
                <w:rFonts w:ascii="Times New Roman" w:eastAsia="Times New Roman" w:hAnsi="Times New Roman" w:cs="Times New Roman"/>
                <w:sz w:val="24"/>
                <w:szCs w:val="24"/>
                <w:lang w:eastAsia="ru-RU"/>
              </w:rPr>
              <w:t xml:space="preserve"> та волокна</w:t>
            </w:r>
            <w:proofErr w:type="gramStart"/>
            <w:r w:rsidRPr="00152F07">
              <w:rPr>
                <w:rFonts w:ascii="Times New Roman" w:eastAsia="Times New Roman" w:hAnsi="Times New Roman" w:cs="Times New Roman"/>
                <w:sz w:val="24"/>
                <w:szCs w:val="24"/>
                <w:lang w:eastAsia="ru-RU"/>
              </w:rPr>
              <w:t xml:space="preserve"> )</w:t>
            </w:r>
            <w:proofErr w:type="gramEnd"/>
          </w:p>
        </w:tc>
        <w:tc>
          <w:tcPr>
            <w:tcW w:w="1418"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5,926</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5,926</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3</w:t>
            </w:r>
          </w:p>
        </w:tc>
      </w:tr>
    </w:tbl>
    <w:p w:rsidR="00490D81" w:rsidRDefault="00490D81" w:rsidP="0056522F">
      <w:pPr>
        <w:spacing w:after="0" w:line="240" w:lineRule="auto"/>
        <w:jc w:val="center"/>
        <w:rPr>
          <w:rFonts w:ascii="Times New Roman" w:eastAsia="Times New Roman" w:hAnsi="Times New Roman" w:cs="Times New Roman"/>
          <w:sz w:val="24"/>
          <w:szCs w:val="24"/>
          <w:lang w:eastAsia="ru-RU"/>
        </w:rPr>
        <w:sectPr w:rsidR="00490D81" w:rsidSect="009320F6">
          <w:pgSz w:w="11906" w:h="16838"/>
          <w:pgMar w:top="851" w:right="851" w:bottom="1134" w:left="1134" w:header="482" w:footer="686" w:gutter="0"/>
          <w:cols w:space="720"/>
          <w:docGrid w:linePitch="360"/>
        </w:sectPr>
      </w:pPr>
    </w:p>
    <w:tbl>
      <w:tblPr>
        <w:tblW w:w="9498" w:type="dxa"/>
        <w:tblInd w:w="108" w:type="dxa"/>
        <w:tblLayout w:type="fixed"/>
        <w:tblLook w:val="04A0" w:firstRow="1" w:lastRow="0" w:firstColumn="1" w:lastColumn="0" w:noHBand="0" w:noVBand="1"/>
      </w:tblPr>
      <w:tblGrid>
        <w:gridCol w:w="567"/>
        <w:gridCol w:w="851"/>
        <w:gridCol w:w="3685"/>
        <w:gridCol w:w="1276"/>
        <w:gridCol w:w="142"/>
        <w:gridCol w:w="1417"/>
        <w:gridCol w:w="1560"/>
      </w:tblGrid>
      <w:tr w:rsidR="00490D81" w:rsidRPr="00152F07" w:rsidTr="00570F48">
        <w:trPr>
          <w:trHeight w:val="27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90D81" w:rsidRPr="00152F07" w:rsidRDefault="00490D81" w:rsidP="0056522F">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lastRenderedPageBreak/>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90D81" w:rsidRPr="00152F07" w:rsidRDefault="00490D81" w:rsidP="0056522F">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2</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490D81" w:rsidRPr="00152F07" w:rsidRDefault="00490D81" w:rsidP="0056522F">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490D81" w:rsidRPr="00152F07" w:rsidRDefault="00490D81" w:rsidP="0056522F">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490D81" w:rsidRPr="00152F07" w:rsidRDefault="00490D81" w:rsidP="0056522F">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5</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90D81" w:rsidRPr="00152F07" w:rsidRDefault="00490D81" w:rsidP="0056522F">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6</w:t>
            </w:r>
          </w:p>
        </w:tc>
      </w:tr>
      <w:tr w:rsidR="00152F07" w:rsidRPr="00152F07" w:rsidTr="00570F48">
        <w:trPr>
          <w:trHeight w:val="55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04001</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Оксиди</w:t>
            </w:r>
            <w:proofErr w:type="spellEnd"/>
            <w:r w:rsidRPr="00152F07">
              <w:rPr>
                <w:rFonts w:ascii="Times New Roman" w:eastAsia="Times New Roman" w:hAnsi="Times New Roman" w:cs="Times New Roman"/>
                <w:sz w:val="24"/>
                <w:szCs w:val="24"/>
                <w:lang w:eastAsia="ru-RU"/>
              </w:rPr>
              <w:t xml:space="preserve"> азоту (у </w:t>
            </w:r>
            <w:proofErr w:type="spellStart"/>
            <w:r w:rsidRPr="00152F07">
              <w:rPr>
                <w:rFonts w:ascii="Times New Roman" w:eastAsia="Times New Roman" w:hAnsi="Times New Roman" w:cs="Times New Roman"/>
                <w:sz w:val="24"/>
                <w:szCs w:val="24"/>
                <w:lang w:eastAsia="ru-RU"/>
              </w:rPr>
              <w:t>перерахунку</w:t>
            </w:r>
            <w:proofErr w:type="spellEnd"/>
            <w:r w:rsidRPr="00152F07">
              <w:rPr>
                <w:rFonts w:ascii="Times New Roman" w:eastAsia="Times New Roman" w:hAnsi="Times New Roman" w:cs="Times New Roman"/>
                <w:sz w:val="24"/>
                <w:szCs w:val="24"/>
                <w:lang w:eastAsia="ru-RU"/>
              </w:rPr>
              <w:t xml:space="preserve"> на </w:t>
            </w:r>
            <w:proofErr w:type="spellStart"/>
            <w:r w:rsidRPr="00152F07">
              <w:rPr>
                <w:rFonts w:ascii="Times New Roman" w:eastAsia="Times New Roman" w:hAnsi="Times New Roman" w:cs="Times New Roman"/>
                <w:sz w:val="24"/>
                <w:szCs w:val="24"/>
                <w:lang w:eastAsia="ru-RU"/>
              </w:rPr>
              <w:t>діоксид</w:t>
            </w:r>
            <w:proofErr w:type="spellEnd"/>
            <w:r w:rsidRPr="00152F07">
              <w:rPr>
                <w:rFonts w:ascii="Times New Roman" w:eastAsia="Times New Roman" w:hAnsi="Times New Roman" w:cs="Times New Roman"/>
                <w:sz w:val="24"/>
                <w:szCs w:val="24"/>
                <w:lang w:eastAsia="ru-RU"/>
              </w:rPr>
              <w:t xml:space="preserve"> азоту [NO + NО2])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2,799</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2,799</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w:t>
            </w:r>
          </w:p>
        </w:tc>
      </w:tr>
      <w:tr w:rsidR="00152F07" w:rsidRPr="00152F07" w:rsidTr="00570F48">
        <w:trPr>
          <w:trHeight w:val="27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6</w:t>
            </w:r>
          </w:p>
        </w:tc>
        <w:tc>
          <w:tcPr>
            <w:tcW w:w="851" w:type="dxa"/>
            <w:tcBorders>
              <w:top w:val="single" w:sz="4" w:space="0" w:color="auto"/>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04002</w:t>
            </w:r>
          </w:p>
        </w:tc>
        <w:tc>
          <w:tcPr>
            <w:tcW w:w="3685" w:type="dxa"/>
            <w:tcBorders>
              <w:top w:val="single" w:sz="4" w:space="0" w:color="auto"/>
              <w:left w:val="nil"/>
              <w:bottom w:val="single" w:sz="4" w:space="0" w:color="auto"/>
              <w:right w:val="single" w:sz="4" w:space="0" w:color="auto"/>
            </w:tcBorders>
            <w:shd w:val="clear" w:color="auto" w:fill="auto"/>
            <w:hideMark/>
          </w:tcPr>
          <w:p w:rsidR="00152F07" w:rsidRPr="00152F07" w:rsidRDefault="006C4EFF" w:rsidP="00152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Азоту(1) оксид (N2O)</w:t>
            </w:r>
            <w:r w:rsidR="00152F07" w:rsidRPr="00152F07">
              <w:rPr>
                <w:rFonts w:ascii="Times New Roman" w:eastAsia="Times New Roman" w:hAnsi="Times New Roman" w:cs="Times New Roman"/>
                <w:sz w:val="24"/>
                <w:szCs w:val="24"/>
                <w:lang w:eastAsia="ru-RU"/>
              </w:rPr>
              <w:t xml:space="preserve"> [N2О]  </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0,004</w:t>
            </w:r>
          </w:p>
        </w:tc>
        <w:tc>
          <w:tcPr>
            <w:tcW w:w="1417" w:type="dxa"/>
            <w:tcBorders>
              <w:top w:val="single" w:sz="4" w:space="0" w:color="auto"/>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0,004</w:t>
            </w:r>
          </w:p>
        </w:tc>
        <w:tc>
          <w:tcPr>
            <w:tcW w:w="1560" w:type="dxa"/>
            <w:tcBorders>
              <w:top w:val="single" w:sz="4" w:space="0" w:color="auto"/>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0,1</w:t>
            </w:r>
          </w:p>
        </w:tc>
      </w:tr>
      <w:tr w:rsidR="00152F07" w:rsidRPr="00152F07" w:rsidTr="00570F48">
        <w:trPr>
          <w:trHeight w:val="270"/>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7</w:t>
            </w:r>
          </w:p>
        </w:tc>
        <w:tc>
          <w:tcPr>
            <w:tcW w:w="851"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06000</w:t>
            </w:r>
          </w:p>
        </w:tc>
        <w:tc>
          <w:tcPr>
            <w:tcW w:w="3685"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xml:space="preserve">Оксид </w:t>
            </w:r>
            <w:proofErr w:type="spellStart"/>
            <w:r w:rsidRPr="00152F07">
              <w:rPr>
                <w:rFonts w:ascii="Times New Roman" w:eastAsia="Times New Roman" w:hAnsi="Times New Roman" w:cs="Times New Roman"/>
                <w:sz w:val="24"/>
                <w:szCs w:val="24"/>
                <w:lang w:eastAsia="ru-RU"/>
              </w:rPr>
              <w:t>вуглецю</w:t>
            </w:r>
            <w:proofErr w:type="spellEnd"/>
            <w:r w:rsidRPr="00152F07">
              <w:rPr>
                <w:rFonts w:ascii="Times New Roman" w:eastAsia="Times New Roman" w:hAnsi="Times New Roman" w:cs="Times New Roman"/>
                <w:sz w:val="24"/>
                <w:szCs w:val="24"/>
                <w:lang w:eastAsia="ru-RU"/>
              </w:rPr>
              <w:t xml:space="preserve">  </w:t>
            </w:r>
          </w:p>
        </w:tc>
        <w:tc>
          <w:tcPr>
            <w:tcW w:w="1418" w:type="dxa"/>
            <w:gridSpan w:val="2"/>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4,304</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4,304</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1,5</w:t>
            </w:r>
          </w:p>
        </w:tc>
      </w:tr>
      <w:tr w:rsidR="00152F07" w:rsidRPr="00152F07" w:rsidTr="00570F48">
        <w:trPr>
          <w:trHeight w:val="270"/>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8</w:t>
            </w:r>
          </w:p>
        </w:tc>
        <w:tc>
          <w:tcPr>
            <w:tcW w:w="851"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07000</w:t>
            </w:r>
          </w:p>
        </w:tc>
        <w:tc>
          <w:tcPr>
            <w:tcW w:w="3685"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Вуглецю</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діоксид</w:t>
            </w:r>
            <w:proofErr w:type="spellEnd"/>
            <w:r w:rsidRPr="00152F07">
              <w:rPr>
                <w:rFonts w:ascii="Times New Roman" w:eastAsia="Times New Roman" w:hAnsi="Times New Roman" w:cs="Times New Roman"/>
                <w:sz w:val="24"/>
                <w:szCs w:val="24"/>
                <w:lang w:eastAsia="ru-RU"/>
              </w:rPr>
              <w:t xml:space="preserve">  </w:t>
            </w:r>
          </w:p>
        </w:tc>
        <w:tc>
          <w:tcPr>
            <w:tcW w:w="1418" w:type="dxa"/>
            <w:gridSpan w:val="2"/>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3157,145</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3157,145</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500</w:t>
            </w:r>
          </w:p>
        </w:tc>
      </w:tr>
      <w:tr w:rsidR="00152F07" w:rsidRPr="00152F07" w:rsidTr="00570F48">
        <w:trPr>
          <w:trHeight w:val="1920"/>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9</w:t>
            </w:r>
          </w:p>
        </w:tc>
        <w:tc>
          <w:tcPr>
            <w:tcW w:w="851"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11000</w:t>
            </w:r>
          </w:p>
        </w:tc>
        <w:tc>
          <w:tcPr>
            <w:tcW w:w="3685" w:type="dxa"/>
            <w:tcBorders>
              <w:top w:val="nil"/>
              <w:left w:val="nil"/>
              <w:bottom w:val="single" w:sz="4" w:space="0" w:color="auto"/>
              <w:right w:val="single" w:sz="4" w:space="0" w:color="auto"/>
            </w:tcBorders>
            <w:shd w:val="clear" w:color="auto" w:fill="auto"/>
            <w:hideMark/>
          </w:tcPr>
          <w:p w:rsidR="00152F07" w:rsidRPr="00152F07" w:rsidRDefault="00152F07" w:rsidP="00570F48">
            <w:pPr>
              <w:spacing w:after="0" w:line="240" w:lineRule="auto"/>
              <w:ind w:left="-57" w:right="-57"/>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Неметанові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леткі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органічні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сполуки</w:t>
            </w:r>
            <w:proofErr w:type="spellEnd"/>
            <w:r w:rsidRPr="00152F07">
              <w:rPr>
                <w:rFonts w:ascii="Times New Roman" w:eastAsia="Times New Roman" w:hAnsi="Times New Roman" w:cs="Times New Roman"/>
                <w:sz w:val="24"/>
                <w:szCs w:val="24"/>
                <w:lang w:eastAsia="ru-RU"/>
              </w:rPr>
              <w:t xml:space="preserve"> (НМЛОС)  [масло </w:t>
            </w:r>
            <w:proofErr w:type="spellStart"/>
            <w:r w:rsidRPr="00152F07">
              <w:rPr>
                <w:rFonts w:ascii="Times New Roman" w:eastAsia="Times New Roman" w:hAnsi="Times New Roman" w:cs="Times New Roman"/>
                <w:sz w:val="24"/>
                <w:szCs w:val="24"/>
                <w:lang w:eastAsia="ru-RU"/>
              </w:rPr>
              <w:t>мінеральне</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нафтове</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веретенне</w:t>
            </w:r>
            <w:proofErr w:type="gramStart"/>
            <w:r w:rsidRPr="00152F07">
              <w:rPr>
                <w:rFonts w:ascii="Times New Roman" w:eastAsia="Times New Roman" w:hAnsi="Times New Roman" w:cs="Times New Roman"/>
                <w:sz w:val="24"/>
                <w:szCs w:val="24"/>
                <w:lang w:eastAsia="ru-RU"/>
              </w:rPr>
              <w:t>,м</w:t>
            </w:r>
            <w:proofErr w:type="gramEnd"/>
            <w:r w:rsidRPr="00152F07">
              <w:rPr>
                <w:rFonts w:ascii="Times New Roman" w:eastAsia="Times New Roman" w:hAnsi="Times New Roman" w:cs="Times New Roman"/>
                <w:sz w:val="24"/>
                <w:szCs w:val="24"/>
                <w:lang w:eastAsia="ru-RU"/>
              </w:rPr>
              <w:t>ашинне,циліндрове</w:t>
            </w:r>
            <w:proofErr w:type="spellEnd"/>
            <w:r w:rsidRPr="00152F07">
              <w:rPr>
                <w:rFonts w:ascii="Times New Roman" w:eastAsia="Times New Roman" w:hAnsi="Times New Roman" w:cs="Times New Roman"/>
                <w:sz w:val="24"/>
                <w:szCs w:val="24"/>
                <w:lang w:eastAsia="ru-RU"/>
              </w:rPr>
              <w:t xml:space="preserve"> та </w:t>
            </w:r>
            <w:proofErr w:type="spellStart"/>
            <w:r w:rsidRPr="00152F07">
              <w:rPr>
                <w:rFonts w:ascii="Times New Roman" w:eastAsia="Times New Roman" w:hAnsi="Times New Roman" w:cs="Times New Roman"/>
                <w:sz w:val="24"/>
                <w:szCs w:val="24"/>
                <w:lang w:eastAsia="ru-RU"/>
              </w:rPr>
              <w:t>інше</w:t>
            </w:r>
            <w:proofErr w:type="spellEnd"/>
            <w:r w:rsidRPr="00152F07">
              <w:rPr>
                <w:rFonts w:ascii="Times New Roman" w:eastAsia="Times New Roman" w:hAnsi="Times New Roman" w:cs="Times New Roman"/>
                <w:sz w:val="24"/>
                <w:szCs w:val="24"/>
                <w:lang w:eastAsia="ru-RU"/>
              </w:rPr>
              <w:t>], [</w:t>
            </w:r>
            <w:proofErr w:type="spellStart"/>
            <w:r w:rsidRPr="00152F07">
              <w:rPr>
                <w:rFonts w:ascii="Times New Roman" w:eastAsia="Times New Roman" w:hAnsi="Times New Roman" w:cs="Times New Roman"/>
                <w:sz w:val="24"/>
                <w:szCs w:val="24"/>
                <w:lang w:eastAsia="ru-RU"/>
              </w:rPr>
              <w:t>Вуглеводні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насичені</w:t>
            </w:r>
            <w:proofErr w:type="spellEnd"/>
            <w:r w:rsidRPr="00152F07">
              <w:rPr>
                <w:rFonts w:ascii="Times New Roman" w:eastAsia="Times New Roman" w:hAnsi="Times New Roman" w:cs="Times New Roman"/>
                <w:sz w:val="24"/>
                <w:szCs w:val="24"/>
                <w:lang w:eastAsia="ru-RU"/>
              </w:rPr>
              <w:t xml:space="preserve"> C12 - C19 (</w:t>
            </w:r>
            <w:proofErr w:type="spellStart"/>
            <w:r w:rsidRPr="00152F07">
              <w:rPr>
                <w:rFonts w:ascii="Times New Roman" w:eastAsia="Times New Roman" w:hAnsi="Times New Roman" w:cs="Times New Roman"/>
                <w:sz w:val="24"/>
                <w:szCs w:val="24"/>
                <w:lang w:eastAsia="ru-RU"/>
              </w:rPr>
              <w:t>розчинник</w:t>
            </w:r>
            <w:proofErr w:type="spellEnd"/>
            <w:r w:rsidRPr="00152F07">
              <w:rPr>
                <w:rFonts w:ascii="Times New Roman" w:eastAsia="Times New Roman" w:hAnsi="Times New Roman" w:cs="Times New Roman"/>
                <w:sz w:val="24"/>
                <w:szCs w:val="24"/>
                <w:lang w:eastAsia="ru-RU"/>
              </w:rPr>
              <w:t xml:space="preserve"> РПК-26511 та </w:t>
            </w:r>
            <w:proofErr w:type="spellStart"/>
            <w:r w:rsidRPr="00152F07">
              <w:rPr>
                <w:rFonts w:ascii="Times New Roman" w:eastAsia="Times New Roman" w:hAnsi="Times New Roman" w:cs="Times New Roman"/>
                <w:sz w:val="24"/>
                <w:szCs w:val="24"/>
                <w:lang w:eastAsia="ru-RU"/>
              </w:rPr>
              <w:t>ін</w:t>
            </w:r>
            <w:proofErr w:type="spellEnd"/>
            <w:r w:rsidRPr="00152F07">
              <w:rPr>
                <w:rFonts w:ascii="Times New Roman" w:eastAsia="Times New Roman" w:hAnsi="Times New Roman" w:cs="Times New Roman"/>
                <w:sz w:val="24"/>
                <w:szCs w:val="24"/>
                <w:lang w:eastAsia="ru-RU"/>
              </w:rPr>
              <w:t xml:space="preserve">.) у </w:t>
            </w:r>
            <w:proofErr w:type="spellStart"/>
            <w:r w:rsidRPr="00152F07">
              <w:rPr>
                <w:rFonts w:ascii="Times New Roman" w:eastAsia="Times New Roman" w:hAnsi="Times New Roman" w:cs="Times New Roman"/>
                <w:sz w:val="24"/>
                <w:szCs w:val="24"/>
                <w:lang w:eastAsia="ru-RU"/>
              </w:rPr>
              <w:t>перерахунку</w:t>
            </w:r>
            <w:proofErr w:type="spellEnd"/>
            <w:r w:rsidRPr="00152F07">
              <w:rPr>
                <w:rFonts w:ascii="Times New Roman" w:eastAsia="Times New Roman" w:hAnsi="Times New Roman" w:cs="Times New Roman"/>
                <w:sz w:val="24"/>
                <w:szCs w:val="24"/>
                <w:lang w:eastAsia="ru-RU"/>
              </w:rPr>
              <w:t xml:space="preserve"> на </w:t>
            </w:r>
            <w:proofErr w:type="spellStart"/>
            <w:r w:rsidRPr="00152F07">
              <w:rPr>
                <w:rFonts w:ascii="Times New Roman" w:eastAsia="Times New Roman" w:hAnsi="Times New Roman" w:cs="Times New Roman"/>
                <w:sz w:val="24"/>
                <w:szCs w:val="24"/>
                <w:lang w:eastAsia="ru-RU"/>
              </w:rPr>
              <w:t>сумарний</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органічний</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вуглець</w:t>
            </w:r>
            <w:proofErr w:type="spellEnd"/>
            <w:r w:rsidRPr="00152F07">
              <w:rPr>
                <w:rFonts w:ascii="Times New Roman" w:eastAsia="Times New Roman" w:hAnsi="Times New Roman" w:cs="Times New Roman"/>
                <w:sz w:val="24"/>
                <w:szCs w:val="24"/>
                <w:lang w:eastAsia="ru-RU"/>
              </w:rPr>
              <w:t>], [‌</w:t>
            </w:r>
            <w:proofErr w:type="spellStart"/>
            <w:r w:rsidRPr="00152F07">
              <w:rPr>
                <w:rFonts w:ascii="Times New Roman" w:eastAsia="Times New Roman" w:hAnsi="Times New Roman" w:cs="Times New Roman"/>
                <w:sz w:val="24"/>
                <w:szCs w:val="24"/>
                <w:lang w:eastAsia="ru-RU"/>
              </w:rPr>
              <w:t>Етилен</w:t>
            </w:r>
            <w:proofErr w:type="spellEnd"/>
            <w:r w:rsidRPr="00152F07">
              <w:rPr>
                <w:rFonts w:ascii="Times New Roman" w:eastAsia="Times New Roman" w:hAnsi="Times New Roman" w:cs="Times New Roman"/>
                <w:sz w:val="24"/>
                <w:szCs w:val="24"/>
                <w:lang w:eastAsia="ru-RU"/>
              </w:rPr>
              <w:t>].</w:t>
            </w:r>
          </w:p>
        </w:tc>
        <w:tc>
          <w:tcPr>
            <w:tcW w:w="1418" w:type="dxa"/>
            <w:gridSpan w:val="2"/>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8,022</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8,022</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1,5</w:t>
            </w:r>
          </w:p>
        </w:tc>
      </w:tr>
      <w:tr w:rsidR="00152F07" w:rsidRPr="00152F07" w:rsidTr="00570F48">
        <w:trPr>
          <w:trHeight w:val="330"/>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10</w:t>
            </w:r>
          </w:p>
        </w:tc>
        <w:tc>
          <w:tcPr>
            <w:tcW w:w="851"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11030</w:t>
            </w:r>
          </w:p>
        </w:tc>
        <w:tc>
          <w:tcPr>
            <w:tcW w:w="3685"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xml:space="preserve">Ксилол </w:t>
            </w:r>
          </w:p>
        </w:tc>
        <w:tc>
          <w:tcPr>
            <w:tcW w:w="1418" w:type="dxa"/>
            <w:gridSpan w:val="2"/>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1,466</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1,466</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0,9</w:t>
            </w:r>
          </w:p>
        </w:tc>
      </w:tr>
      <w:tr w:rsidR="00152F07" w:rsidRPr="00152F07" w:rsidTr="00570F48">
        <w:trPr>
          <w:trHeight w:val="315"/>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11</w:t>
            </w:r>
          </w:p>
        </w:tc>
        <w:tc>
          <w:tcPr>
            <w:tcW w:w="851"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11048</w:t>
            </w:r>
          </w:p>
        </w:tc>
        <w:tc>
          <w:tcPr>
            <w:tcW w:w="3685"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xml:space="preserve">Фенол  </w:t>
            </w:r>
          </w:p>
        </w:tc>
        <w:tc>
          <w:tcPr>
            <w:tcW w:w="1418" w:type="dxa"/>
            <w:gridSpan w:val="2"/>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0,056</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0,056</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0,1</w:t>
            </w:r>
          </w:p>
        </w:tc>
      </w:tr>
      <w:tr w:rsidR="00152F07" w:rsidRPr="00152F07" w:rsidTr="00570F48">
        <w:trPr>
          <w:trHeight w:val="330"/>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12</w:t>
            </w:r>
          </w:p>
        </w:tc>
        <w:tc>
          <w:tcPr>
            <w:tcW w:w="851"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12000</w:t>
            </w:r>
          </w:p>
        </w:tc>
        <w:tc>
          <w:tcPr>
            <w:tcW w:w="3685"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Метан</w:t>
            </w:r>
          </w:p>
        </w:tc>
        <w:tc>
          <w:tcPr>
            <w:tcW w:w="1418" w:type="dxa"/>
            <w:gridSpan w:val="2"/>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0,052</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0,052</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10</w:t>
            </w:r>
          </w:p>
        </w:tc>
      </w:tr>
      <w:tr w:rsidR="00152F07" w:rsidRPr="00152F07" w:rsidTr="00570F48">
        <w:trPr>
          <w:trHeight w:val="330"/>
        </w:trPr>
        <w:tc>
          <w:tcPr>
            <w:tcW w:w="51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152F07" w:rsidRPr="00152F07" w:rsidRDefault="00152F07" w:rsidP="00152F07">
            <w:pPr>
              <w:spacing w:after="0" w:line="240" w:lineRule="auto"/>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Усього</w:t>
            </w:r>
            <w:proofErr w:type="spellEnd"/>
            <w:r w:rsidRPr="00152F07">
              <w:rPr>
                <w:rFonts w:ascii="Times New Roman" w:eastAsia="Times New Roman" w:hAnsi="Times New Roman" w:cs="Times New Roman"/>
                <w:sz w:val="24"/>
                <w:szCs w:val="24"/>
                <w:lang w:eastAsia="ru-RU"/>
              </w:rPr>
              <w:t xml:space="preserve"> по </w:t>
            </w:r>
            <w:proofErr w:type="spellStart"/>
            <w:r w:rsidRPr="00152F07">
              <w:rPr>
                <w:rFonts w:ascii="Times New Roman" w:eastAsia="Times New Roman" w:hAnsi="Times New Roman" w:cs="Times New Roman"/>
                <w:sz w:val="24"/>
                <w:szCs w:val="24"/>
                <w:lang w:eastAsia="ru-RU"/>
              </w:rPr>
              <w:t>проммайданчику</w:t>
            </w:r>
            <w:proofErr w:type="spellEnd"/>
          </w:p>
        </w:tc>
        <w:tc>
          <w:tcPr>
            <w:tcW w:w="1418" w:type="dxa"/>
            <w:gridSpan w:val="2"/>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3179,775</w:t>
            </w:r>
          </w:p>
        </w:tc>
        <w:tc>
          <w:tcPr>
            <w:tcW w:w="1417"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3179,775</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w:t>
            </w:r>
          </w:p>
        </w:tc>
      </w:tr>
      <w:tr w:rsidR="00152F07" w:rsidRPr="00152F07" w:rsidTr="009320F6">
        <w:trPr>
          <w:trHeight w:val="255"/>
        </w:trPr>
        <w:tc>
          <w:tcPr>
            <w:tcW w:w="9498" w:type="dxa"/>
            <w:gridSpan w:val="7"/>
            <w:tcBorders>
              <w:top w:val="nil"/>
              <w:left w:val="single" w:sz="4" w:space="0" w:color="auto"/>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Найбільш</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поширені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забруднюючі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речовини</w:t>
            </w:r>
            <w:proofErr w:type="spellEnd"/>
          </w:p>
        </w:tc>
      </w:tr>
      <w:tr w:rsidR="00152F07" w:rsidRPr="00152F07" w:rsidTr="00570F48">
        <w:trPr>
          <w:trHeight w:val="885"/>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w:t>
            </w:r>
          </w:p>
        </w:tc>
        <w:tc>
          <w:tcPr>
            <w:tcW w:w="851"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03000</w:t>
            </w:r>
          </w:p>
        </w:tc>
        <w:tc>
          <w:tcPr>
            <w:tcW w:w="3685"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Речовини</w:t>
            </w:r>
            <w:proofErr w:type="spellEnd"/>
            <w:r w:rsidRPr="00152F07">
              <w:rPr>
                <w:rFonts w:ascii="Times New Roman" w:eastAsia="Times New Roman" w:hAnsi="Times New Roman" w:cs="Times New Roman"/>
                <w:sz w:val="24"/>
                <w:szCs w:val="24"/>
                <w:lang w:eastAsia="ru-RU"/>
              </w:rPr>
              <w:t xml:space="preserve"> у </w:t>
            </w:r>
            <w:proofErr w:type="spellStart"/>
            <w:r w:rsidRPr="00152F07">
              <w:rPr>
                <w:rFonts w:ascii="Times New Roman" w:eastAsia="Times New Roman" w:hAnsi="Times New Roman" w:cs="Times New Roman"/>
                <w:sz w:val="24"/>
                <w:szCs w:val="24"/>
                <w:lang w:eastAsia="ru-RU"/>
              </w:rPr>
              <w:t>вигляді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суспендованих</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твердих</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частинок</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мікрочастинки</w:t>
            </w:r>
            <w:proofErr w:type="spellEnd"/>
            <w:r w:rsidRPr="00152F07">
              <w:rPr>
                <w:rFonts w:ascii="Times New Roman" w:eastAsia="Times New Roman" w:hAnsi="Times New Roman" w:cs="Times New Roman"/>
                <w:sz w:val="24"/>
                <w:szCs w:val="24"/>
                <w:lang w:eastAsia="ru-RU"/>
              </w:rPr>
              <w:t xml:space="preserve"> та волокна</w:t>
            </w:r>
            <w:proofErr w:type="gramStart"/>
            <w:r w:rsidRPr="00152F07">
              <w:rPr>
                <w:rFonts w:ascii="Times New Roman" w:eastAsia="Times New Roman" w:hAnsi="Times New Roman" w:cs="Times New Roman"/>
                <w:sz w:val="24"/>
                <w:szCs w:val="24"/>
                <w:lang w:eastAsia="ru-RU"/>
              </w:rPr>
              <w:t xml:space="preserve"> )</w:t>
            </w:r>
            <w:proofErr w:type="gramEnd"/>
          </w:p>
        </w:tc>
        <w:tc>
          <w:tcPr>
            <w:tcW w:w="1418" w:type="dxa"/>
            <w:gridSpan w:val="2"/>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5,926</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5,926</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3</w:t>
            </w:r>
          </w:p>
        </w:tc>
      </w:tr>
      <w:tr w:rsidR="00152F07" w:rsidRPr="00152F07" w:rsidTr="00570F48">
        <w:trPr>
          <w:trHeight w:val="585"/>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2</w:t>
            </w:r>
          </w:p>
        </w:tc>
        <w:tc>
          <w:tcPr>
            <w:tcW w:w="851"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04001</w:t>
            </w:r>
          </w:p>
        </w:tc>
        <w:tc>
          <w:tcPr>
            <w:tcW w:w="3685"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Оксиди</w:t>
            </w:r>
            <w:proofErr w:type="spellEnd"/>
            <w:r w:rsidRPr="00152F07">
              <w:rPr>
                <w:rFonts w:ascii="Times New Roman" w:eastAsia="Times New Roman" w:hAnsi="Times New Roman" w:cs="Times New Roman"/>
                <w:sz w:val="24"/>
                <w:szCs w:val="24"/>
                <w:lang w:eastAsia="ru-RU"/>
              </w:rPr>
              <w:t xml:space="preserve"> азоту (у </w:t>
            </w:r>
            <w:proofErr w:type="spellStart"/>
            <w:r w:rsidRPr="00152F07">
              <w:rPr>
                <w:rFonts w:ascii="Times New Roman" w:eastAsia="Times New Roman" w:hAnsi="Times New Roman" w:cs="Times New Roman"/>
                <w:sz w:val="24"/>
                <w:szCs w:val="24"/>
                <w:lang w:eastAsia="ru-RU"/>
              </w:rPr>
              <w:t>перерахунку</w:t>
            </w:r>
            <w:proofErr w:type="spellEnd"/>
            <w:r w:rsidRPr="00152F07">
              <w:rPr>
                <w:rFonts w:ascii="Times New Roman" w:eastAsia="Times New Roman" w:hAnsi="Times New Roman" w:cs="Times New Roman"/>
                <w:sz w:val="24"/>
                <w:szCs w:val="24"/>
                <w:lang w:eastAsia="ru-RU"/>
              </w:rPr>
              <w:t xml:space="preserve"> на </w:t>
            </w:r>
            <w:proofErr w:type="spellStart"/>
            <w:r w:rsidRPr="00152F07">
              <w:rPr>
                <w:rFonts w:ascii="Times New Roman" w:eastAsia="Times New Roman" w:hAnsi="Times New Roman" w:cs="Times New Roman"/>
                <w:sz w:val="24"/>
                <w:szCs w:val="24"/>
                <w:lang w:eastAsia="ru-RU"/>
              </w:rPr>
              <w:t>діоксид</w:t>
            </w:r>
            <w:proofErr w:type="spellEnd"/>
            <w:r w:rsidRPr="00152F07">
              <w:rPr>
                <w:rFonts w:ascii="Times New Roman" w:eastAsia="Times New Roman" w:hAnsi="Times New Roman" w:cs="Times New Roman"/>
                <w:sz w:val="24"/>
                <w:szCs w:val="24"/>
                <w:lang w:eastAsia="ru-RU"/>
              </w:rPr>
              <w:t xml:space="preserve"> азоту [NO + NО2])</w:t>
            </w:r>
          </w:p>
        </w:tc>
        <w:tc>
          <w:tcPr>
            <w:tcW w:w="1418" w:type="dxa"/>
            <w:gridSpan w:val="2"/>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2,799</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2,799</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w:t>
            </w:r>
          </w:p>
        </w:tc>
      </w:tr>
      <w:tr w:rsidR="00152F07" w:rsidRPr="00152F07" w:rsidTr="00570F48">
        <w:trPr>
          <w:trHeight w:val="270"/>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3</w:t>
            </w:r>
          </w:p>
        </w:tc>
        <w:tc>
          <w:tcPr>
            <w:tcW w:w="851"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06000</w:t>
            </w:r>
          </w:p>
        </w:tc>
        <w:tc>
          <w:tcPr>
            <w:tcW w:w="3685"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xml:space="preserve">Оксид </w:t>
            </w:r>
            <w:proofErr w:type="spellStart"/>
            <w:r w:rsidRPr="00152F07">
              <w:rPr>
                <w:rFonts w:ascii="Times New Roman" w:eastAsia="Times New Roman" w:hAnsi="Times New Roman" w:cs="Times New Roman"/>
                <w:sz w:val="24"/>
                <w:szCs w:val="24"/>
                <w:lang w:eastAsia="ru-RU"/>
              </w:rPr>
              <w:t>вуглецю</w:t>
            </w:r>
            <w:proofErr w:type="spellEnd"/>
            <w:r w:rsidRPr="00152F07">
              <w:rPr>
                <w:rFonts w:ascii="Times New Roman" w:eastAsia="Times New Roman" w:hAnsi="Times New Roman" w:cs="Times New Roman"/>
                <w:sz w:val="24"/>
                <w:szCs w:val="24"/>
                <w:lang w:eastAsia="ru-RU"/>
              </w:rPr>
              <w:t xml:space="preserve">  </w:t>
            </w:r>
          </w:p>
        </w:tc>
        <w:tc>
          <w:tcPr>
            <w:tcW w:w="1418" w:type="dxa"/>
            <w:gridSpan w:val="2"/>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4,304</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4,304</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1,5</w:t>
            </w:r>
          </w:p>
        </w:tc>
      </w:tr>
      <w:tr w:rsidR="00152F07" w:rsidRPr="00152F07" w:rsidTr="00570F48">
        <w:trPr>
          <w:trHeight w:val="255"/>
        </w:trPr>
        <w:tc>
          <w:tcPr>
            <w:tcW w:w="1418" w:type="dxa"/>
            <w:gridSpan w:val="2"/>
            <w:tcBorders>
              <w:top w:val="single" w:sz="4" w:space="0" w:color="auto"/>
              <w:left w:val="single" w:sz="4" w:space="0" w:color="auto"/>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Усього</w:t>
            </w:r>
            <w:proofErr w:type="spellEnd"/>
            <w:r w:rsidRPr="00152F07">
              <w:rPr>
                <w:rFonts w:ascii="Times New Roman" w:eastAsia="Times New Roman" w:hAnsi="Times New Roman" w:cs="Times New Roman"/>
                <w:sz w:val="24"/>
                <w:szCs w:val="24"/>
                <w:lang w:eastAsia="ru-RU"/>
              </w:rPr>
              <w:t xml:space="preserve"> </w:t>
            </w:r>
          </w:p>
        </w:tc>
        <w:tc>
          <w:tcPr>
            <w:tcW w:w="3685"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w:t>
            </w:r>
          </w:p>
        </w:tc>
        <w:tc>
          <w:tcPr>
            <w:tcW w:w="1418" w:type="dxa"/>
            <w:gridSpan w:val="2"/>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13,029</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13,029</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w:t>
            </w:r>
          </w:p>
        </w:tc>
      </w:tr>
      <w:tr w:rsidR="00152F07" w:rsidRPr="00152F07" w:rsidTr="009320F6">
        <w:trPr>
          <w:trHeight w:val="255"/>
        </w:trPr>
        <w:tc>
          <w:tcPr>
            <w:tcW w:w="9498" w:type="dxa"/>
            <w:gridSpan w:val="7"/>
            <w:tcBorders>
              <w:top w:val="single" w:sz="4" w:space="0" w:color="auto"/>
              <w:left w:val="single" w:sz="4" w:space="0" w:color="auto"/>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Небезпечні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забруднюючі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речовини</w:t>
            </w:r>
            <w:proofErr w:type="spellEnd"/>
          </w:p>
        </w:tc>
      </w:tr>
      <w:tr w:rsidR="00152F07" w:rsidRPr="00152F07" w:rsidTr="00570F48">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w:t>
            </w:r>
          </w:p>
        </w:tc>
        <w:tc>
          <w:tcPr>
            <w:tcW w:w="851"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01003</w:t>
            </w:r>
          </w:p>
        </w:tc>
        <w:tc>
          <w:tcPr>
            <w:tcW w:w="3685" w:type="dxa"/>
            <w:tcBorders>
              <w:top w:val="nil"/>
              <w:left w:val="nil"/>
              <w:bottom w:val="single" w:sz="4" w:space="0" w:color="auto"/>
              <w:right w:val="single" w:sz="4" w:space="0" w:color="auto"/>
            </w:tcBorders>
            <w:shd w:val="clear" w:color="auto" w:fill="auto"/>
            <w:hideMark/>
          </w:tcPr>
          <w:p w:rsidR="00570F48" w:rsidRDefault="00152F07" w:rsidP="00152F07">
            <w:pPr>
              <w:spacing w:after="0" w:line="240" w:lineRule="auto"/>
              <w:jc w:val="center"/>
              <w:rPr>
                <w:rFonts w:ascii="Times New Roman" w:eastAsia="Times New Roman" w:hAnsi="Times New Roman" w:cs="Times New Roman"/>
                <w:sz w:val="24"/>
                <w:szCs w:val="24"/>
                <w:lang w:val="uk-UA" w:eastAsia="ru-RU"/>
              </w:rPr>
            </w:pPr>
            <w:proofErr w:type="spellStart"/>
            <w:r w:rsidRPr="00152F07">
              <w:rPr>
                <w:rFonts w:ascii="Times New Roman" w:eastAsia="Times New Roman" w:hAnsi="Times New Roman" w:cs="Times New Roman"/>
                <w:sz w:val="24"/>
                <w:szCs w:val="24"/>
                <w:lang w:eastAsia="ru-RU"/>
              </w:rPr>
              <w:t>Залізо</w:t>
            </w:r>
            <w:proofErr w:type="spellEnd"/>
            <w:r w:rsidRPr="00152F07">
              <w:rPr>
                <w:rFonts w:ascii="Times New Roman" w:eastAsia="Times New Roman" w:hAnsi="Times New Roman" w:cs="Times New Roman"/>
                <w:sz w:val="24"/>
                <w:szCs w:val="24"/>
                <w:lang w:eastAsia="ru-RU"/>
              </w:rPr>
              <w:t xml:space="preserve"> та </w:t>
            </w:r>
            <w:proofErr w:type="spellStart"/>
            <w:r w:rsidRPr="00152F07">
              <w:rPr>
                <w:rFonts w:ascii="Times New Roman" w:eastAsia="Times New Roman" w:hAnsi="Times New Roman" w:cs="Times New Roman"/>
                <w:sz w:val="24"/>
                <w:szCs w:val="24"/>
                <w:lang w:eastAsia="ru-RU"/>
              </w:rPr>
              <w:t>його</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сполуки</w:t>
            </w:r>
            <w:proofErr w:type="spellEnd"/>
            <w:r w:rsidRPr="00152F07">
              <w:rPr>
                <w:rFonts w:ascii="Times New Roman" w:eastAsia="Times New Roman" w:hAnsi="Times New Roman" w:cs="Times New Roman"/>
                <w:sz w:val="24"/>
                <w:szCs w:val="24"/>
                <w:lang w:eastAsia="ru-RU"/>
              </w:rPr>
              <w:t xml:space="preserve"> </w:t>
            </w:r>
          </w:p>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xml:space="preserve">(у </w:t>
            </w:r>
            <w:proofErr w:type="spellStart"/>
            <w:r w:rsidRPr="00152F07">
              <w:rPr>
                <w:rFonts w:ascii="Times New Roman" w:eastAsia="Times New Roman" w:hAnsi="Times New Roman" w:cs="Times New Roman"/>
                <w:sz w:val="24"/>
                <w:szCs w:val="24"/>
                <w:lang w:eastAsia="ru-RU"/>
              </w:rPr>
              <w:t>перерахунку</w:t>
            </w:r>
            <w:proofErr w:type="spellEnd"/>
            <w:r w:rsidRPr="00152F07">
              <w:rPr>
                <w:rFonts w:ascii="Times New Roman" w:eastAsia="Times New Roman" w:hAnsi="Times New Roman" w:cs="Times New Roman"/>
                <w:sz w:val="24"/>
                <w:szCs w:val="24"/>
                <w:lang w:eastAsia="ru-RU"/>
              </w:rPr>
              <w:t xml:space="preserve"> на </w:t>
            </w:r>
            <w:proofErr w:type="spellStart"/>
            <w:r w:rsidRPr="00152F07">
              <w:rPr>
                <w:rFonts w:ascii="Times New Roman" w:eastAsia="Times New Roman" w:hAnsi="Times New Roman" w:cs="Times New Roman"/>
                <w:sz w:val="24"/>
                <w:szCs w:val="24"/>
                <w:lang w:eastAsia="ru-RU"/>
              </w:rPr>
              <w:t>залізо</w:t>
            </w:r>
            <w:proofErr w:type="spellEnd"/>
            <w:r w:rsidRPr="00152F07">
              <w:rPr>
                <w:rFonts w:ascii="Times New Roman" w:eastAsia="Times New Roman" w:hAnsi="Times New Roman" w:cs="Times New Roman"/>
                <w:sz w:val="24"/>
                <w:szCs w:val="24"/>
                <w:lang w:eastAsia="ru-RU"/>
              </w:rPr>
              <w:t>)</w:t>
            </w:r>
          </w:p>
        </w:tc>
        <w:tc>
          <w:tcPr>
            <w:tcW w:w="1418" w:type="dxa"/>
            <w:gridSpan w:val="2"/>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0,001</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0,001</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0,1</w:t>
            </w:r>
          </w:p>
        </w:tc>
      </w:tr>
      <w:tr w:rsidR="00152F07" w:rsidRPr="00152F07" w:rsidTr="00570F48">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2</w:t>
            </w:r>
          </w:p>
        </w:tc>
        <w:tc>
          <w:tcPr>
            <w:tcW w:w="851"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01104</w:t>
            </w:r>
          </w:p>
        </w:tc>
        <w:tc>
          <w:tcPr>
            <w:tcW w:w="3685" w:type="dxa"/>
            <w:tcBorders>
              <w:top w:val="nil"/>
              <w:left w:val="nil"/>
              <w:bottom w:val="single" w:sz="4" w:space="0" w:color="auto"/>
              <w:right w:val="single" w:sz="4" w:space="0" w:color="auto"/>
            </w:tcBorders>
            <w:shd w:val="clear" w:color="auto" w:fill="auto"/>
            <w:hideMark/>
          </w:tcPr>
          <w:p w:rsidR="00570F48" w:rsidRDefault="00152F07" w:rsidP="00152F07">
            <w:pPr>
              <w:spacing w:after="0" w:line="240" w:lineRule="auto"/>
              <w:jc w:val="center"/>
              <w:rPr>
                <w:rFonts w:ascii="Times New Roman" w:eastAsia="Times New Roman" w:hAnsi="Times New Roman" w:cs="Times New Roman"/>
                <w:sz w:val="24"/>
                <w:szCs w:val="24"/>
                <w:lang w:val="uk-UA" w:eastAsia="ru-RU"/>
              </w:rPr>
            </w:pPr>
            <w:proofErr w:type="spellStart"/>
            <w:r w:rsidRPr="00152F07">
              <w:rPr>
                <w:rFonts w:ascii="Times New Roman" w:eastAsia="Times New Roman" w:hAnsi="Times New Roman" w:cs="Times New Roman"/>
                <w:sz w:val="24"/>
                <w:szCs w:val="24"/>
                <w:lang w:eastAsia="ru-RU"/>
              </w:rPr>
              <w:t>Манган</w:t>
            </w:r>
            <w:proofErr w:type="spellEnd"/>
            <w:r w:rsidRPr="00152F07">
              <w:rPr>
                <w:rFonts w:ascii="Times New Roman" w:eastAsia="Times New Roman" w:hAnsi="Times New Roman" w:cs="Times New Roman"/>
                <w:sz w:val="24"/>
                <w:szCs w:val="24"/>
                <w:lang w:eastAsia="ru-RU"/>
              </w:rPr>
              <w:t xml:space="preserve"> та </w:t>
            </w:r>
            <w:proofErr w:type="spellStart"/>
            <w:r w:rsidRPr="00152F07">
              <w:rPr>
                <w:rFonts w:ascii="Times New Roman" w:eastAsia="Times New Roman" w:hAnsi="Times New Roman" w:cs="Times New Roman"/>
                <w:sz w:val="24"/>
                <w:szCs w:val="24"/>
                <w:lang w:eastAsia="ru-RU"/>
              </w:rPr>
              <w:t>його</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сполуки</w:t>
            </w:r>
            <w:proofErr w:type="spellEnd"/>
            <w:r w:rsidRPr="00152F07">
              <w:rPr>
                <w:rFonts w:ascii="Times New Roman" w:eastAsia="Times New Roman" w:hAnsi="Times New Roman" w:cs="Times New Roman"/>
                <w:sz w:val="24"/>
                <w:szCs w:val="24"/>
                <w:lang w:eastAsia="ru-RU"/>
              </w:rPr>
              <w:t xml:space="preserve"> </w:t>
            </w:r>
          </w:p>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xml:space="preserve">(у </w:t>
            </w:r>
            <w:proofErr w:type="spellStart"/>
            <w:r w:rsidRPr="00152F07">
              <w:rPr>
                <w:rFonts w:ascii="Times New Roman" w:eastAsia="Times New Roman" w:hAnsi="Times New Roman" w:cs="Times New Roman"/>
                <w:sz w:val="24"/>
                <w:szCs w:val="24"/>
                <w:lang w:eastAsia="ru-RU"/>
              </w:rPr>
              <w:t>перерахунку</w:t>
            </w:r>
            <w:proofErr w:type="spellEnd"/>
            <w:r w:rsidRPr="00152F07">
              <w:rPr>
                <w:rFonts w:ascii="Times New Roman" w:eastAsia="Times New Roman" w:hAnsi="Times New Roman" w:cs="Times New Roman"/>
                <w:sz w:val="24"/>
                <w:szCs w:val="24"/>
                <w:lang w:eastAsia="ru-RU"/>
              </w:rPr>
              <w:t xml:space="preserve"> на </w:t>
            </w:r>
            <w:proofErr w:type="spellStart"/>
            <w:r w:rsidRPr="00152F07">
              <w:rPr>
                <w:rFonts w:ascii="Times New Roman" w:eastAsia="Times New Roman" w:hAnsi="Times New Roman" w:cs="Times New Roman"/>
                <w:sz w:val="24"/>
                <w:szCs w:val="24"/>
                <w:lang w:eastAsia="ru-RU"/>
              </w:rPr>
              <w:t>діоксид</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мангану</w:t>
            </w:r>
            <w:proofErr w:type="spellEnd"/>
            <w:proofErr w:type="gramStart"/>
            <w:r w:rsidRPr="00152F07">
              <w:rPr>
                <w:rFonts w:ascii="Times New Roman" w:eastAsia="Times New Roman" w:hAnsi="Times New Roman" w:cs="Times New Roman"/>
                <w:sz w:val="24"/>
                <w:szCs w:val="24"/>
                <w:lang w:eastAsia="ru-RU"/>
              </w:rPr>
              <w:t xml:space="preserve"> )</w:t>
            </w:r>
            <w:proofErr w:type="gramEnd"/>
          </w:p>
        </w:tc>
        <w:tc>
          <w:tcPr>
            <w:tcW w:w="1418" w:type="dxa"/>
            <w:gridSpan w:val="2"/>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0,00003</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0,00003</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0,005</w:t>
            </w:r>
          </w:p>
        </w:tc>
      </w:tr>
      <w:tr w:rsidR="00152F07" w:rsidRPr="00152F07" w:rsidTr="00570F48">
        <w:trPr>
          <w:trHeight w:val="2190"/>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3</w:t>
            </w:r>
          </w:p>
        </w:tc>
        <w:tc>
          <w:tcPr>
            <w:tcW w:w="851"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11000</w:t>
            </w:r>
          </w:p>
        </w:tc>
        <w:tc>
          <w:tcPr>
            <w:tcW w:w="3685" w:type="dxa"/>
            <w:tcBorders>
              <w:top w:val="nil"/>
              <w:left w:val="nil"/>
              <w:bottom w:val="single" w:sz="4" w:space="0" w:color="auto"/>
              <w:right w:val="single" w:sz="4" w:space="0" w:color="auto"/>
            </w:tcBorders>
            <w:shd w:val="clear" w:color="auto" w:fill="auto"/>
            <w:hideMark/>
          </w:tcPr>
          <w:p w:rsidR="00152F07" w:rsidRPr="00152F07" w:rsidRDefault="00152F07" w:rsidP="00570F48">
            <w:pPr>
              <w:spacing w:after="0" w:line="240" w:lineRule="auto"/>
              <w:ind w:left="-57" w:right="-57"/>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Неметанові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леткі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органічні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сполуки</w:t>
            </w:r>
            <w:proofErr w:type="spellEnd"/>
            <w:r w:rsidRPr="00152F07">
              <w:rPr>
                <w:rFonts w:ascii="Times New Roman" w:eastAsia="Times New Roman" w:hAnsi="Times New Roman" w:cs="Times New Roman"/>
                <w:sz w:val="24"/>
                <w:szCs w:val="24"/>
                <w:lang w:eastAsia="ru-RU"/>
              </w:rPr>
              <w:t xml:space="preserve"> (НМЛОС)  [масло </w:t>
            </w:r>
            <w:proofErr w:type="spellStart"/>
            <w:r w:rsidRPr="00152F07">
              <w:rPr>
                <w:rFonts w:ascii="Times New Roman" w:eastAsia="Times New Roman" w:hAnsi="Times New Roman" w:cs="Times New Roman"/>
                <w:sz w:val="24"/>
                <w:szCs w:val="24"/>
                <w:lang w:eastAsia="ru-RU"/>
              </w:rPr>
              <w:t>мінеральне</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нафтове</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веретенне</w:t>
            </w:r>
            <w:proofErr w:type="gramStart"/>
            <w:r w:rsidRPr="00152F07">
              <w:rPr>
                <w:rFonts w:ascii="Times New Roman" w:eastAsia="Times New Roman" w:hAnsi="Times New Roman" w:cs="Times New Roman"/>
                <w:sz w:val="24"/>
                <w:szCs w:val="24"/>
                <w:lang w:eastAsia="ru-RU"/>
              </w:rPr>
              <w:t>,м</w:t>
            </w:r>
            <w:proofErr w:type="gramEnd"/>
            <w:r w:rsidRPr="00152F07">
              <w:rPr>
                <w:rFonts w:ascii="Times New Roman" w:eastAsia="Times New Roman" w:hAnsi="Times New Roman" w:cs="Times New Roman"/>
                <w:sz w:val="24"/>
                <w:szCs w:val="24"/>
                <w:lang w:eastAsia="ru-RU"/>
              </w:rPr>
              <w:t>ашинне,циліндрове</w:t>
            </w:r>
            <w:proofErr w:type="spellEnd"/>
            <w:r w:rsidRPr="00152F07">
              <w:rPr>
                <w:rFonts w:ascii="Times New Roman" w:eastAsia="Times New Roman" w:hAnsi="Times New Roman" w:cs="Times New Roman"/>
                <w:sz w:val="24"/>
                <w:szCs w:val="24"/>
                <w:lang w:eastAsia="ru-RU"/>
              </w:rPr>
              <w:t xml:space="preserve"> та </w:t>
            </w:r>
            <w:proofErr w:type="spellStart"/>
            <w:r w:rsidRPr="00152F07">
              <w:rPr>
                <w:rFonts w:ascii="Times New Roman" w:eastAsia="Times New Roman" w:hAnsi="Times New Roman" w:cs="Times New Roman"/>
                <w:sz w:val="24"/>
                <w:szCs w:val="24"/>
                <w:lang w:eastAsia="ru-RU"/>
              </w:rPr>
              <w:t>інше</w:t>
            </w:r>
            <w:proofErr w:type="spellEnd"/>
            <w:r w:rsidRPr="00152F07">
              <w:rPr>
                <w:rFonts w:ascii="Times New Roman" w:eastAsia="Times New Roman" w:hAnsi="Times New Roman" w:cs="Times New Roman"/>
                <w:sz w:val="24"/>
                <w:szCs w:val="24"/>
                <w:lang w:eastAsia="ru-RU"/>
              </w:rPr>
              <w:t>], [</w:t>
            </w:r>
            <w:proofErr w:type="spellStart"/>
            <w:r w:rsidRPr="00152F07">
              <w:rPr>
                <w:rFonts w:ascii="Times New Roman" w:eastAsia="Times New Roman" w:hAnsi="Times New Roman" w:cs="Times New Roman"/>
                <w:sz w:val="24"/>
                <w:szCs w:val="24"/>
                <w:lang w:eastAsia="ru-RU"/>
              </w:rPr>
              <w:t>Вуглеводні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насичені</w:t>
            </w:r>
            <w:proofErr w:type="spellEnd"/>
            <w:r w:rsidRPr="00152F07">
              <w:rPr>
                <w:rFonts w:ascii="Times New Roman" w:eastAsia="Times New Roman" w:hAnsi="Times New Roman" w:cs="Times New Roman"/>
                <w:sz w:val="24"/>
                <w:szCs w:val="24"/>
                <w:lang w:eastAsia="ru-RU"/>
              </w:rPr>
              <w:t xml:space="preserve"> C12 - C19 (</w:t>
            </w:r>
            <w:proofErr w:type="spellStart"/>
            <w:r w:rsidRPr="00152F07">
              <w:rPr>
                <w:rFonts w:ascii="Times New Roman" w:eastAsia="Times New Roman" w:hAnsi="Times New Roman" w:cs="Times New Roman"/>
                <w:sz w:val="24"/>
                <w:szCs w:val="24"/>
                <w:lang w:eastAsia="ru-RU"/>
              </w:rPr>
              <w:t>розчинник</w:t>
            </w:r>
            <w:proofErr w:type="spellEnd"/>
            <w:r w:rsidRPr="00152F07">
              <w:rPr>
                <w:rFonts w:ascii="Times New Roman" w:eastAsia="Times New Roman" w:hAnsi="Times New Roman" w:cs="Times New Roman"/>
                <w:sz w:val="24"/>
                <w:szCs w:val="24"/>
                <w:lang w:eastAsia="ru-RU"/>
              </w:rPr>
              <w:t xml:space="preserve"> РПК-26511 та </w:t>
            </w:r>
            <w:proofErr w:type="spellStart"/>
            <w:r w:rsidRPr="00152F07">
              <w:rPr>
                <w:rFonts w:ascii="Times New Roman" w:eastAsia="Times New Roman" w:hAnsi="Times New Roman" w:cs="Times New Roman"/>
                <w:sz w:val="24"/>
                <w:szCs w:val="24"/>
                <w:lang w:eastAsia="ru-RU"/>
              </w:rPr>
              <w:t>ін</w:t>
            </w:r>
            <w:proofErr w:type="spellEnd"/>
            <w:r w:rsidRPr="00152F07">
              <w:rPr>
                <w:rFonts w:ascii="Times New Roman" w:eastAsia="Times New Roman" w:hAnsi="Times New Roman" w:cs="Times New Roman"/>
                <w:sz w:val="24"/>
                <w:szCs w:val="24"/>
                <w:lang w:eastAsia="ru-RU"/>
              </w:rPr>
              <w:t xml:space="preserve">.) у </w:t>
            </w:r>
            <w:proofErr w:type="spellStart"/>
            <w:r w:rsidRPr="00152F07">
              <w:rPr>
                <w:rFonts w:ascii="Times New Roman" w:eastAsia="Times New Roman" w:hAnsi="Times New Roman" w:cs="Times New Roman"/>
                <w:sz w:val="24"/>
                <w:szCs w:val="24"/>
                <w:lang w:eastAsia="ru-RU"/>
              </w:rPr>
              <w:t>перерахунку</w:t>
            </w:r>
            <w:proofErr w:type="spellEnd"/>
            <w:r w:rsidRPr="00152F07">
              <w:rPr>
                <w:rFonts w:ascii="Times New Roman" w:eastAsia="Times New Roman" w:hAnsi="Times New Roman" w:cs="Times New Roman"/>
                <w:sz w:val="24"/>
                <w:szCs w:val="24"/>
                <w:lang w:eastAsia="ru-RU"/>
              </w:rPr>
              <w:t xml:space="preserve"> на </w:t>
            </w:r>
            <w:proofErr w:type="spellStart"/>
            <w:r w:rsidRPr="00152F07">
              <w:rPr>
                <w:rFonts w:ascii="Times New Roman" w:eastAsia="Times New Roman" w:hAnsi="Times New Roman" w:cs="Times New Roman"/>
                <w:sz w:val="24"/>
                <w:szCs w:val="24"/>
                <w:lang w:eastAsia="ru-RU"/>
              </w:rPr>
              <w:t>сумарний</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органічний</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вуглець</w:t>
            </w:r>
            <w:proofErr w:type="spellEnd"/>
            <w:r w:rsidRPr="00152F07">
              <w:rPr>
                <w:rFonts w:ascii="Times New Roman" w:eastAsia="Times New Roman" w:hAnsi="Times New Roman" w:cs="Times New Roman"/>
                <w:sz w:val="24"/>
                <w:szCs w:val="24"/>
                <w:lang w:eastAsia="ru-RU"/>
              </w:rPr>
              <w:t>], [‌</w:t>
            </w:r>
            <w:proofErr w:type="spellStart"/>
            <w:r w:rsidRPr="00152F07">
              <w:rPr>
                <w:rFonts w:ascii="Times New Roman" w:eastAsia="Times New Roman" w:hAnsi="Times New Roman" w:cs="Times New Roman"/>
                <w:sz w:val="24"/>
                <w:szCs w:val="24"/>
                <w:lang w:eastAsia="ru-RU"/>
              </w:rPr>
              <w:t>Етилен</w:t>
            </w:r>
            <w:proofErr w:type="spellEnd"/>
            <w:r w:rsidRPr="00152F07">
              <w:rPr>
                <w:rFonts w:ascii="Times New Roman" w:eastAsia="Times New Roman" w:hAnsi="Times New Roman" w:cs="Times New Roman"/>
                <w:sz w:val="24"/>
                <w:szCs w:val="24"/>
                <w:lang w:eastAsia="ru-RU"/>
              </w:rPr>
              <w:t>].</w:t>
            </w:r>
          </w:p>
        </w:tc>
        <w:tc>
          <w:tcPr>
            <w:tcW w:w="1418" w:type="dxa"/>
            <w:gridSpan w:val="2"/>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8,022</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8,022</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1,5</w:t>
            </w:r>
          </w:p>
        </w:tc>
      </w:tr>
      <w:tr w:rsidR="00152F07" w:rsidRPr="00152F07" w:rsidTr="00570F4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4</w:t>
            </w:r>
          </w:p>
        </w:tc>
        <w:tc>
          <w:tcPr>
            <w:tcW w:w="851"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11030</w:t>
            </w:r>
          </w:p>
        </w:tc>
        <w:tc>
          <w:tcPr>
            <w:tcW w:w="3685"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xml:space="preserve">Ксилол </w:t>
            </w:r>
          </w:p>
        </w:tc>
        <w:tc>
          <w:tcPr>
            <w:tcW w:w="1418" w:type="dxa"/>
            <w:gridSpan w:val="2"/>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1,466</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1,466</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0,9</w:t>
            </w:r>
          </w:p>
        </w:tc>
      </w:tr>
      <w:tr w:rsidR="00152F07" w:rsidRPr="00152F07" w:rsidTr="00570F4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5</w:t>
            </w:r>
          </w:p>
        </w:tc>
        <w:tc>
          <w:tcPr>
            <w:tcW w:w="851"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11048</w:t>
            </w:r>
          </w:p>
        </w:tc>
        <w:tc>
          <w:tcPr>
            <w:tcW w:w="3685"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xml:space="preserve">Фенол  </w:t>
            </w:r>
          </w:p>
        </w:tc>
        <w:tc>
          <w:tcPr>
            <w:tcW w:w="1418" w:type="dxa"/>
            <w:gridSpan w:val="2"/>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0,056</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0,056</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0,1</w:t>
            </w:r>
          </w:p>
        </w:tc>
      </w:tr>
      <w:tr w:rsidR="00152F07" w:rsidRPr="00152F07" w:rsidTr="00570F48">
        <w:trPr>
          <w:trHeight w:val="300"/>
        </w:trPr>
        <w:tc>
          <w:tcPr>
            <w:tcW w:w="1418" w:type="dxa"/>
            <w:gridSpan w:val="2"/>
            <w:tcBorders>
              <w:top w:val="single" w:sz="4" w:space="0" w:color="auto"/>
              <w:left w:val="single" w:sz="4" w:space="0" w:color="auto"/>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Усього</w:t>
            </w:r>
            <w:proofErr w:type="spellEnd"/>
            <w:r w:rsidRPr="00152F07">
              <w:rPr>
                <w:rFonts w:ascii="Times New Roman" w:eastAsia="Times New Roman" w:hAnsi="Times New Roman" w:cs="Times New Roman"/>
                <w:sz w:val="24"/>
                <w:szCs w:val="24"/>
                <w:lang w:eastAsia="ru-RU"/>
              </w:rPr>
              <w:t xml:space="preserve"> </w:t>
            </w:r>
          </w:p>
        </w:tc>
        <w:tc>
          <w:tcPr>
            <w:tcW w:w="3685"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w:t>
            </w:r>
          </w:p>
        </w:tc>
        <w:tc>
          <w:tcPr>
            <w:tcW w:w="1418" w:type="dxa"/>
            <w:gridSpan w:val="2"/>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9,545</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9,545</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w:t>
            </w:r>
          </w:p>
        </w:tc>
      </w:tr>
      <w:tr w:rsidR="00152F07" w:rsidRPr="00152F07" w:rsidTr="009320F6">
        <w:trPr>
          <w:trHeight w:val="255"/>
        </w:trPr>
        <w:tc>
          <w:tcPr>
            <w:tcW w:w="9498" w:type="dxa"/>
            <w:gridSpan w:val="7"/>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Інші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забруднюючі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речовини</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присутні</w:t>
            </w:r>
            <w:proofErr w:type="spellEnd"/>
            <w:r w:rsidRPr="00152F07">
              <w:rPr>
                <w:rFonts w:ascii="Times New Roman" w:eastAsia="Times New Roman" w:hAnsi="Times New Roman" w:cs="Times New Roman"/>
                <w:sz w:val="24"/>
                <w:szCs w:val="24"/>
                <w:lang w:eastAsia="ru-RU"/>
              </w:rPr>
              <w:t xml:space="preserve"> у </w:t>
            </w:r>
            <w:proofErr w:type="spellStart"/>
            <w:r w:rsidRPr="00152F07">
              <w:rPr>
                <w:rFonts w:ascii="Times New Roman" w:eastAsia="Times New Roman" w:hAnsi="Times New Roman" w:cs="Times New Roman"/>
                <w:sz w:val="24"/>
                <w:szCs w:val="24"/>
                <w:lang w:eastAsia="ru-RU"/>
              </w:rPr>
              <w:t>викидах</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об'єкта</w:t>
            </w:r>
            <w:proofErr w:type="spellEnd"/>
          </w:p>
        </w:tc>
      </w:tr>
      <w:tr w:rsidR="00152F07" w:rsidRPr="00152F07" w:rsidTr="00570F48">
        <w:trPr>
          <w:trHeight w:val="255"/>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w:t>
            </w:r>
          </w:p>
        </w:tc>
        <w:tc>
          <w:tcPr>
            <w:tcW w:w="851"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12000</w:t>
            </w:r>
          </w:p>
        </w:tc>
        <w:tc>
          <w:tcPr>
            <w:tcW w:w="3685"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xml:space="preserve">Метан </w:t>
            </w:r>
          </w:p>
        </w:tc>
        <w:tc>
          <w:tcPr>
            <w:tcW w:w="1418" w:type="dxa"/>
            <w:gridSpan w:val="2"/>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0,052</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0,052</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10</w:t>
            </w:r>
          </w:p>
        </w:tc>
      </w:tr>
      <w:tr w:rsidR="00152F07" w:rsidRPr="00152F07" w:rsidTr="00570F48">
        <w:trPr>
          <w:trHeight w:val="255"/>
        </w:trPr>
        <w:tc>
          <w:tcPr>
            <w:tcW w:w="1418" w:type="dxa"/>
            <w:gridSpan w:val="2"/>
            <w:tcBorders>
              <w:top w:val="single" w:sz="4" w:space="0" w:color="auto"/>
              <w:left w:val="single" w:sz="4" w:space="0" w:color="auto"/>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Усього</w:t>
            </w:r>
            <w:proofErr w:type="spellEnd"/>
          </w:p>
        </w:tc>
        <w:tc>
          <w:tcPr>
            <w:tcW w:w="3685"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w:t>
            </w:r>
          </w:p>
        </w:tc>
        <w:tc>
          <w:tcPr>
            <w:tcW w:w="1418" w:type="dxa"/>
            <w:gridSpan w:val="2"/>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0,052</w:t>
            </w:r>
          </w:p>
        </w:tc>
        <w:tc>
          <w:tcPr>
            <w:tcW w:w="141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0,052</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w:t>
            </w:r>
          </w:p>
        </w:tc>
      </w:tr>
      <w:tr w:rsidR="00152F07" w:rsidRPr="00152F07" w:rsidTr="009320F6">
        <w:trPr>
          <w:trHeight w:val="255"/>
        </w:trPr>
        <w:tc>
          <w:tcPr>
            <w:tcW w:w="9498" w:type="dxa"/>
            <w:gridSpan w:val="7"/>
            <w:tcBorders>
              <w:top w:val="single" w:sz="4" w:space="0" w:color="auto"/>
              <w:left w:val="single" w:sz="4" w:space="0" w:color="auto"/>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Забруднюючі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речовини</w:t>
            </w:r>
            <w:proofErr w:type="spellEnd"/>
            <w:r w:rsidRPr="00152F07">
              <w:rPr>
                <w:rFonts w:ascii="Times New Roman" w:eastAsia="Times New Roman" w:hAnsi="Times New Roman" w:cs="Times New Roman"/>
                <w:sz w:val="24"/>
                <w:szCs w:val="24"/>
                <w:lang w:eastAsia="ru-RU"/>
              </w:rPr>
              <w:t xml:space="preserve">, для </w:t>
            </w:r>
            <w:proofErr w:type="spellStart"/>
            <w:r w:rsidRPr="00152F07">
              <w:rPr>
                <w:rFonts w:ascii="Times New Roman" w:eastAsia="Times New Roman" w:hAnsi="Times New Roman" w:cs="Times New Roman"/>
                <w:sz w:val="24"/>
                <w:szCs w:val="24"/>
                <w:lang w:eastAsia="ru-RU"/>
              </w:rPr>
              <w:t>яких</w:t>
            </w:r>
            <w:proofErr w:type="spellEnd"/>
            <w:r w:rsidRPr="00152F07">
              <w:rPr>
                <w:rFonts w:ascii="Times New Roman" w:eastAsia="Times New Roman" w:hAnsi="Times New Roman" w:cs="Times New Roman"/>
                <w:sz w:val="24"/>
                <w:szCs w:val="24"/>
                <w:lang w:eastAsia="ru-RU"/>
              </w:rPr>
              <w:t xml:space="preserve"> не </w:t>
            </w:r>
            <w:proofErr w:type="spellStart"/>
            <w:r w:rsidRPr="00152F07">
              <w:rPr>
                <w:rFonts w:ascii="Times New Roman" w:eastAsia="Times New Roman" w:hAnsi="Times New Roman" w:cs="Times New Roman"/>
                <w:sz w:val="24"/>
                <w:szCs w:val="24"/>
                <w:lang w:eastAsia="ru-RU"/>
              </w:rPr>
              <w:t>встановлені</w:t>
            </w:r>
            <w:proofErr w:type="spellEnd"/>
            <w:r w:rsidRPr="00152F07">
              <w:rPr>
                <w:rFonts w:ascii="Times New Roman" w:eastAsia="Times New Roman" w:hAnsi="Times New Roman" w:cs="Times New Roman"/>
                <w:sz w:val="24"/>
                <w:szCs w:val="24"/>
                <w:lang w:eastAsia="ru-RU"/>
              </w:rPr>
              <w:t xml:space="preserve"> ГД</w:t>
            </w:r>
            <w:proofErr w:type="gramStart"/>
            <w:r w:rsidRPr="00152F07">
              <w:rPr>
                <w:rFonts w:ascii="Times New Roman" w:eastAsia="Times New Roman" w:hAnsi="Times New Roman" w:cs="Times New Roman"/>
                <w:sz w:val="24"/>
                <w:szCs w:val="24"/>
                <w:lang w:eastAsia="ru-RU"/>
              </w:rPr>
              <w:t>К(</w:t>
            </w:r>
            <w:proofErr w:type="gramEnd"/>
            <w:r w:rsidRPr="00152F07">
              <w:rPr>
                <w:rFonts w:ascii="Times New Roman" w:eastAsia="Times New Roman" w:hAnsi="Times New Roman" w:cs="Times New Roman"/>
                <w:sz w:val="24"/>
                <w:szCs w:val="24"/>
                <w:lang w:eastAsia="ru-RU"/>
              </w:rPr>
              <w:t xml:space="preserve">ОБРД) в атмосферному </w:t>
            </w:r>
            <w:proofErr w:type="spellStart"/>
            <w:r w:rsidRPr="00152F07">
              <w:rPr>
                <w:rFonts w:ascii="Times New Roman" w:eastAsia="Times New Roman" w:hAnsi="Times New Roman" w:cs="Times New Roman"/>
                <w:sz w:val="24"/>
                <w:szCs w:val="24"/>
                <w:lang w:eastAsia="ru-RU"/>
              </w:rPr>
              <w:t>повітрі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населених</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міст</w:t>
            </w:r>
            <w:proofErr w:type="spellEnd"/>
          </w:p>
        </w:tc>
      </w:tr>
      <w:tr w:rsidR="00152F07" w:rsidRPr="00152F07" w:rsidTr="00570F48">
        <w:trPr>
          <w:trHeight w:val="315"/>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w:t>
            </w:r>
          </w:p>
        </w:tc>
        <w:tc>
          <w:tcPr>
            <w:tcW w:w="851"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04002</w:t>
            </w:r>
          </w:p>
        </w:tc>
        <w:tc>
          <w:tcPr>
            <w:tcW w:w="3685" w:type="dxa"/>
            <w:tcBorders>
              <w:top w:val="nil"/>
              <w:left w:val="nil"/>
              <w:bottom w:val="single" w:sz="4" w:space="0" w:color="auto"/>
              <w:right w:val="single" w:sz="4" w:space="0" w:color="auto"/>
            </w:tcBorders>
            <w:shd w:val="clear" w:color="auto" w:fill="auto"/>
            <w:hideMark/>
          </w:tcPr>
          <w:p w:rsidR="00152F07" w:rsidRPr="00152F07" w:rsidRDefault="006C4EFF" w:rsidP="00152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Азоту(1) оксид (N2O)</w:t>
            </w:r>
            <w:r w:rsidR="00152F07" w:rsidRPr="00152F07">
              <w:rPr>
                <w:rFonts w:ascii="Times New Roman" w:eastAsia="Times New Roman" w:hAnsi="Times New Roman" w:cs="Times New Roman"/>
                <w:sz w:val="24"/>
                <w:szCs w:val="24"/>
                <w:lang w:eastAsia="ru-RU"/>
              </w:rPr>
              <w:t xml:space="preserve"> [N2О]  </w:t>
            </w:r>
          </w:p>
        </w:tc>
        <w:tc>
          <w:tcPr>
            <w:tcW w:w="1276"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0,004</w:t>
            </w:r>
          </w:p>
        </w:tc>
        <w:tc>
          <w:tcPr>
            <w:tcW w:w="1559" w:type="dxa"/>
            <w:gridSpan w:val="2"/>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0,004</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0,1</w:t>
            </w:r>
          </w:p>
        </w:tc>
      </w:tr>
      <w:tr w:rsidR="00152F07" w:rsidRPr="00152F07" w:rsidTr="00570F48">
        <w:trPr>
          <w:trHeight w:val="315"/>
        </w:trPr>
        <w:tc>
          <w:tcPr>
            <w:tcW w:w="567"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2</w:t>
            </w:r>
          </w:p>
        </w:tc>
        <w:tc>
          <w:tcPr>
            <w:tcW w:w="851"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07000</w:t>
            </w:r>
          </w:p>
        </w:tc>
        <w:tc>
          <w:tcPr>
            <w:tcW w:w="3685"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Вуглецю</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діоксид</w:t>
            </w:r>
            <w:proofErr w:type="spellEnd"/>
            <w:r w:rsidRPr="00152F07">
              <w:rPr>
                <w:rFonts w:ascii="Times New Roman" w:eastAsia="Times New Roman" w:hAnsi="Times New Roman" w:cs="Times New Roman"/>
                <w:sz w:val="24"/>
                <w:szCs w:val="24"/>
                <w:lang w:eastAsia="ru-RU"/>
              </w:rPr>
              <w:t xml:space="preserve">  </w:t>
            </w:r>
          </w:p>
        </w:tc>
        <w:tc>
          <w:tcPr>
            <w:tcW w:w="1276"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3157,145</w:t>
            </w:r>
          </w:p>
        </w:tc>
        <w:tc>
          <w:tcPr>
            <w:tcW w:w="1559" w:type="dxa"/>
            <w:gridSpan w:val="2"/>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3157,145</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500</w:t>
            </w:r>
          </w:p>
        </w:tc>
      </w:tr>
      <w:tr w:rsidR="00152F07" w:rsidRPr="00152F07" w:rsidTr="00570F48">
        <w:trPr>
          <w:trHeight w:val="315"/>
        </w:trPr>
        <w:tc>
          <w:tcPr>
            <w:tcW w:w="1418" w:type="dxa"/>
            <w:gridSpan w:val="2"/>
            <w:tcBorders>
              <w:top w:val="single" w:sz="4" w:space="0" w:color="auto"/>
              <w:left w:val="single" w:sz="4" w:space="0" w:color="auto"/>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Усього</w:t>
            </w:r>
            <w:proofErr w:type="spellEnd"/>
          </w:p>
        </w:tc>
        <w:tc>
          <w:tcPr>
            <w:tcW w:w="3685"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w:t>
            </w:r>
          </w:p>
        </w:tc>
        <w:tc>
          <w:tcPr>
            <w:tcW w:w="1276"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3157,149</w:t>
            </w:r>
          </w:p>
        </w:tc>
        <w:tc>
          <w:tcPr>
            <w:tcW w:w="1559" w:type="dxa"/>
            <w:gridSpan w:val="2"/>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3157,149</w:t>
            </w:r>
          </w:p>
        </w:tc>
        <w:tc>
          <w:tcPr>
            <w:tcW w:w="156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w:t>
            </w:r>
          </w:p>
        </w:tc>
      </w:tr>
    </w:tbl>
    <w:p w:rsidR="00152F07" w:rsidRPr="00152F07" w:rsidRDefault="00152F07" w:rsidP="00152F07">
      <w:pPr>
        <w:widowControl w:val="0"/>
        <w:tabs>
          <w:tab w:val="left" w:pos="1134"/>
        </w:tabs>
        <w:spacing w:after="280" w:line="240" w:lineRule="auto"/>
        <w:rPr>
          <w:rFonts w:ascii="Times New Roman" w:eastAsia="Times New Roman" w:hAnsi="Times New Roman" w:cs="Times New Roman"/>
          <w:color w:val="000000"/>
          <w:sz w:val="24"/>
          <w:szCs w:val="24"/>
          <w:lang w:val="uk-UA" w:eastAsia="uk-UA" w:bidi="uk-UA"/>
        </w:rPr>
        <w:sectPr w:rsidR="00152F07" w:rsidRPr="00152F07" w:rsidSect="009320F6">
          <w:pgSz w:w="11906" w:h="16838"/>
          <w:pgMar w:top="851" w:right="851" w:bottom="1134" w:left="1134" w:header="482" w:footer="686" w:gutter="0"/>
          <w:cols w:space="720"/>
          <w:docGrid w:linePitch="360"/>
        </w:sectPr>
      </w:pPr>
    </w:p>
    <w:p w:rsidR="00152F07" w:rsidRPr="00152F07" w:rsidRDefault="00152F07" w:rsidP="00152F07">
      <w:pPr>
        <w:spacing w:after="0" w:line="240" w:lineRule="auto"/>
        <w:jc w:val="center"/>
        <w:rPr>
          <w:rFonts w:ascii="Century Schoolbook" w:eastAsia="Calibri" w:hAnsi="Century Schoolbook" w:cs="Times New Roman"/>
          <w:b/>
          <w:i/>
          <w:sz w:val="24"/>
          <w:szCs w:val="24"/>
          <w:lang w:val="uk-UA"/>
        </w:rPr>
      </w:pPr>
    </w:p>
    <w:p w:rsidR="00152F07" w:rsidRPr="00152F07" w:rsidRDefault="00152F07" w:rsidP="00152F07">
      <w:pPr>
        <w:spacing w:after="120" w:line="240" w:lineRule="auto"/>
        <w:jc w:val="center"/>
        <w:rPr>
          <w:rFonts w:ascii="Century Schoolbook" w:eastAsia="Calibri" w:hAnsi="Century Schoolbook" w:cs="Times New Roman"/>
          <w:b/>
          <w:i/>
          <w:color w:val="000000"/>
          <w:sz w:val="24"/>
          <w:szCs w:val="24"/>
          <w:lang w:val="uk-UA"/>
        </w:rPr>
      </w:pPr>
      <w:proofErr w:type="spellStart"/>
      <w:r w:rsidRPr="00152F07">
        <w:rPr>
          <w:rFonts w:ascii="Century Schoolbook" w:eastAsia="Calibri" w:hAnsi="Century Schoolbook" w:cs="Times New Roman"/>
          <w:b/>
          <w:i/>
          <w:sz w:val="24"/>
          <w:szCs w:val="24"/>
        </w:rPr>
        <w:t>Таблиця</w:t>
      </w:r>
      <w:proofErr w:type="spellEnd"/>
      <w:r w:rsidRPr="00152F07">
        <w:rPr>
          <w:rFonts w:ascii="Century Schoolbook" w:eastAsia="Calibri" w:hAnsi="Century Schoolbook" w:cs="Times New Roman"/>
          <w:b/>
          <w:i/>
          <w:sz w:val="24"/>
          <w:szCs w:val="24"/>
        </w:rPr>
        <w:t xml:space="preserve"> 6.4. Характеристика установок очистки </w:t>
      </w:r>
      <w:proofErr w:type="spellStart"/>
      <w:r w:rsidRPr="00152F07">
        <w:rPr>
          <w:rFonts w:ascii="Century Schoolbook" w:eastAsia="Calibri" w:hAnsi="Century Schoolbook" w:cs="Times New Roman"/>
          <w:b/>
          <w:i/>
          <w:sz w:val="24"/>
          <w:szCs w:val="24"/>
        </w:rPr>
        <w:t>газі</w:t>
      </w:r>
      <w:proofErr w:type="gramStart"/>
      <w:r w:rsidRPr="00152F07">
        <w:rPr>
          <w:rFonts w:ascii="Century Schoolbook" w:eastAsia="Calibri" w:hAnsi="Century Schoolbook" w:cs="Times New Roman"/>
          <w:b/>
          <w:i/>
          <w:sz w:val="24"/>
          <w:szCs w:val="24"/>
        </w:rPr>
        <w:t>в</w:t>
      </w:r>
      <w:proofErr w:type="spellEnd"/>
      <w:proofErr w:type="gramEnd"/>
    </w:p>
    <w:tbl>
      <w:tblPr>
        <w:tblW w:w="15600" w:type="dxa"/>
        <w:tblInd w:w="103" w:type="dxa"/>
        <w:tblLayout w:type="fixed"/>
        <w:tblLook w:val="04A0" w:firstRow="1" w:lastRow="0" w:firstColumn="1" w:lastColumn="0" w:noHBand="0" w:noVBand="1"/>
      </w:tblPr>
      <w:tblGrid>
        <w:gridCol w:w="1042"/>
        <w:gridCol w:w="1233"/>
        <w:gridCol w:w="869"/>
        <w:gridCol w:w="802"/>
        <w:gridCol w:w="2136"/>
        <w:gridCol w:w="871"/>
        <w:gridCol w:w="1417"/>
        <w:gridCol w:w="1049"/>
        <w:gridCol w:w="1047"/>
        <w:gridCol w:w="1081"/>
        <w:gridCol w:w="1049"/>
        <w:gridCol w:w="1047"/>
        <w:gridCol w:w="1158"/>
        <w:gridCol w:w="799"/>
      </w:tblGrid>
      <w:tr w:rsidR="00152F07" w:rsidRPr="00152F07" w:rsidTr="009320F6">
        <w:trPr>
          <w:trHeight w:val="113"/>
        </w:trPr>
        <w:tc>
          <w:tcPr>
            <w:tcW w:w="1042" w:type="dxa"/>
            <w:vMerge w:val="restart"/>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eastAsia="ru-RU"/>
              </w:rPr>
            </w:pPr>
            <w:r w:rsidRPr="00152F07">
              <w:rPr>
                <w:rFonts w:ascii="Century Schoolbook" w:eastAsia="Times New Roman" w:hAnsi="Century Schoolbook" w:cs="Arial CYR"/>
                <w:color w:val="000000"/>
                <w:sz w:val="20"/>
                <w:szCs w:val="20"/>
                <w:lang w:eastAsia="ru-RU"/>
              </w:rPr>
              <w:t xml:space="preserve">Номер </w:t>
            </w:r>
            <w:proofErr w:type="spellStart"/>
            <w:r w:rsidRPr="00152F07">
              <w:rPr>
                <w:rFonts w:ascii="Century Schoolbook" w:eastAsia="Times New Roman" w:hAnsi="Century Schoolbook" w:cs="Arial CYR"/>
                <w:color w:val="000000"/>
                <w:sz w:val="20"/>
                <w:szCs w:val="20"/>
                <w:lang w:eastAsia="ru-RU"/>
              </w:rPr>
              <w:t>джерела</w:t>
            </w:r>
            <w:proofErr w:type="spellEnd"/>
            <w:r w:rsidRPr="00152F07">
              <w:rPr>
                <w:rFonts w:ascii="Century Schoolbook" w:eastAsia="Times New Roman" w:hAnsi="Century Schoolbook" w:cs="Arial CYR"/>
                <w:color w:val="000000"/>
                <w:sz w:val="20"/>
                <w:szCs w:val="20"/>
                <w:lang w:eastAsia="ru-RU"/>
              </w:rPr>
              <w:t xml:space="preserve"> </w:t>
            </w:r>
            <w:proofErr w:type="spellStart"/>
            <w:r w:rsidRPr="00152F07">
              <w:rPr>
                <w:rFonts w:ascii="Century Schoolbook" w:eastAsia="Times New Roman" w:hAnsi="Century Schoolbook" w:cs="Arial CYR"/>
                <w:color w:val="000000"/>
                <w:sz w:val="20"/>
                <w:szCs w:val="20"/>
                <w:lang w:eastAsia="ru-RU"/>
              </w:rPr>
              <w:t>викиду</w:t>
            </w:r>
            <w:proofErr w:type="spellEnd"/>
          </w:p>
        </w:tc>
        <w:tc>
          <w:tcPr>
            <w:tcW w:w="1233" w:type="dxa"/>
            <w:vMerge w:val="restart"/>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eastAsia="ru-RU"/>
              </w:rPr>
            </w:pPr>
            <w:proofErr w:type="spellStart"/>
            <w:r w:rsidRPr="00152F07">
              <w:rPr>
                <w:rFonts w:ascii="Century Schoolbook" w:eastAsia="Times New Roman" w:hAnsi="Century Schoolbook" w:cs="Arial CYR"/>
                <w:color w:val="000000"/>
                <w:sz w:val="20"/>
                <w:szCs w:val="20"/>
                <w:lang w:eastAsia="ru-RU"/>
              </w:rPr>
              <w:t>Найменування</w:t>
            </w:r>
            <w:proofErr w:type="spellEnd"/>
            <w:r w:rsidRPr="00152F07">
              <w:rPr>
                <w:rFonts w:ascii="Century Schoolbook" w:eastAsia="Times New Roman" w:hAnsi="Century Schoolbook" w:cs="Arial CYR"/>
                <w:color w:val="000000"/>
                <w:sz w:val="20"/>
                <w:szCs w:val="20"/>
                <w:lang w:eastAsia="ru-RU"/>
              </w:rPr>
              <w:t xml:space="preserve"> ГОУ</w:t>
            </w:r>
          </w:p>
        </w:tc>
        <w:tc>
          <w:tcPr>
            <w:tcW w:w="380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eastAsia="ru-RU"/>
              </w:rPr>
            </w:pPr>
            <w:proofErr w:type="spellStart"/>
            <w:r w:rsidRPr="00152F07">
              <w:rPr>
                <w:rFonts w:ascii="Century Schoolbook" w:eastAsia="Times New Roman" w:hAnsi="Century Schoolbook" w:cs="Arial CYR"/>
                <w:color w:val="000000"/>
                <w:sz w:val="20"/>
                <w:szCs w:val="20"/>
                <w:lang w:eastAsia="ru-RU"/>
              </w:rPr>
              <w:t>Забруднюючі</w:t>
            </w:r>
            <w:proofErr w:type="spellEnd"/>
            <w:r w:rsidRPr="00152F07">
              <w:rPr>
                <w:rFonts w:ascii="Century Schoolbook" w:eastAsia="Times New Roman" w:hAnsi="Century Schoolbook" w:cs="Arial CYR"/>
                <w:color w:val="000000"/>
                <w:sz w:val="20"/>
                <w:szCs w:val="20"/>
                <w:lang w:eastAsia="ru-RU"/>
              </w:rPr>
              <w:t xml:space="preserve"> </w:t>
            </w:r>
            <w:proofErr w:type="spellStart"/>
            <w:r w:rsidRPr="00152F07">
              <w:rPr>
                <w:rFonts w:ascii="Century Schoolbook" w:eastAsia="Times New Roman" w:hAnsi="Century Schoolbook" w:cs="Arial CYR"/>
                <w:color w:val="000000"/>
                <w:sz w:val="20"/>
                <w:szCs w:val="20"/>
                <w:lang w:eastAsia="ru-RU"/>
              </w:rPr>
              <w:t>речовини</w:t>
            </w:r>
            <w:proofErr w:type="spellEnd"/>
            <w:r w:rsidRPr="00152F07">
              <w:rPr>
                <w:rFonts w:ascii="Century Schoolbook" w:eastAsia="Times New Roman" w:hAnsi="Century Schoolbook" w:cs="Arial CYR"/>
                <w:color w:val="000000"/>
                <w:sz w:val="20"/>
                <w:szCs w:val="20"/>
                <w:lang w:eastAsia="ru-RU"/>
              </w:rPr>
              <w:t xml:space="preserve">, за </w:t>
            </w:r>
            <w:proofErr w:type="spellStart"/>
            <w:r w:rsidRPr="00152F07">
              <w:rPr>
                <w:rFonts w:ascii="Century Schoolbook" w:eastAsia="Times New Roman" w:hAnsi="Century Schoolbook" w:cs="Arial CYR"/>
                <w:color w:val="000000"/>
                <w:sz w:val="20"/>
                <w:szCs w:val="20"/>
                <w:lang w:eastAsia="ru-RU"/>
              </w:rPr>
              <w:t>якими</w:t>
            </w:r>
            <w:proofErr w:type="spellEnd"/>
            <w:r w:rsidRPr="00152F07">
              <w:rPr>
                <w:rFonts w:ascii="Century Schoolbook" w:eastAsia="Times New Roman" w:hAnsi="Century Schoolbook" w:cs="Arial CYR"/>
                <w:color w:val="000000"/>
                <w:sz w:val="20"/>
                <w:szCs w:val="20"/>
                <w:lang w:eastAsia="ru-RU"/>
              </w:rPr>
              <w:t xml:space="preserve"> проводиться газоочистка</w:t>
            </w:r>
          </w:p>
        </w:tc>
        <w:tc>
          <w:tcPr>
            <w:tcW w:w="871" w:type="dxa"/>
            <w:vMerge w:val="restart"/>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eastAsia="ru-RU"/>
              </w:rPr>
            </w:pPr>
            <w:r w:rsidRPr="00152F07">
              <w:rPr>
                <w:rFonts w:ascii="Century Schoolbook" w:eastAsia="Times New Roman" w:hAnsi="Century Schoolbook" w:cs="Arial CYR"/>
                <w:color w:val="000000"/>
                <w:sz w:val="20"/>
                <w:szCs w:val="20"/>
                <w:lang w:eastAsia="ru-RU"/>
              </w:rPr>
              <w:t xml:space="preserve">Ступень </w:t>
            </w:r>
            <w:proofErr w:type="spellStart"/>
            <w:r w:rsidRPr="00152F07">
              <w:rPr>
                <w:rFonts w:ascii="Century Schoolbook" w:eastAsia="Times New Roman" w:hAnsi="Century Schoolbook" w:cs="Arial CYR"/>
                <w:color w:val="000000"/>
                <w:sz w:val="20"/>
                <w:szCs w:val="20"/>
                <w:lang w:eastAsia="ru-RU"/>
              </w:rPr>
              <w:t>очищення</w:t>
            </w:r>
            <w:proofErr w:type="spellEnd"/>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eastAsia="ru-RU"/>
              </w:rPr>
            </w:pPr>
            <w:proofErr w:type="spellStart"/>
            <w:r w:rsidRPr="00152F07">
              <w:rPr>
                <w:rFonts w:ascii="Century Schoolbook" w:eastAsia="Times New Roman" w:hAnsi="Century Schoolbook" w:cs="Arial CYR"/>
                <w:color w:val="000000"/>
                <w:sz w:val="20"/>
                <w:szCs w:val="20"/>
                <w:lang w:eastAsia="ru-RU"/>
              </w:rPr>
              <w:t>Назва</w:t>
            </w:r>
            <w:proofErr w:type="spellEnd"/>
            <w:r w:rsidRPr="00152F07">
              <w:rPr>
                <w:rFonts w:ascii="Century Schoolbook" w:eastAsia="Times New Roman" w:hAnsi="Century Schoolbook" w:cs="Arial CYR"/>
                <w:color w:val="000000"/>
                <w:sz w:val="20"/>
                <w:szCs w:val="20"/>
                <w:lang w:eastAsia="ru-RU"/>
              </w:rPr>
              <w:t xml:space="preserve"> та тип установки очистки газу</w:t>
            </w:r>
          </w:p>
        </w:tc>
        <w:tc>
          <w:tcPr>
            <w:tcW w:w="3177" w:type="dxa"/>
            <w:gridSpan w:val="3"/>
            <w:tcBorders>
              <w:top w:val="single" w:sz="4" w:space="0" w:color="auto"/>
              <w:left w:val="nil"/>
              <w:bottom w:val="nil"/>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eastAsia="ru-RU"/>
              </w:rPr>
            </w:pPr>
            <w:r w:rsidRPr="00152F07">
              <w:rPr>
                <w:rFonts w:ascii="Century Schoolbook" w:eastAsia="Times New Roman" w:hAnsi="Century Schoolbook" w:cs="Arial CYR"/>
                <w:color w:val="000000"/>
                <w:sz w:val="20"/>
                <w:szCs w:val="20"/>
                <w:lang w:eastAsia="ru-RU"/>
              </w:rPr>
              <w:t xml:space="preserve">На </w:t>
            </w:r>
            <w:proofErr w:type="spellStart"/>
            <w:r w:rsidRPr="00152F07">
              <w:rPr>
                <w:rFonts w:ascii="Century Schoolbook" w:eastAsia="Times New Roman" w:hAnsi="Century Schoolbook" w:cs="Arial CYR"/>
                <w:color w:val="000000"/>
                <w:sz w:val="20"/>
                <w:szCs w:val="20"/>
                <w:lang w:eastAsia="ru-RU"/>
              </w:rPr>
              <w:t>вході</w:t>
            </w:r>
            <w:proofErr w:type="spellEnd"/>
            <w:r w:rsidRPr="00152F07">
              <w:rPr>
                <w:rFonts w:ascii="Century Schoolbook" w:eastAsia="Times New Roman" w:hAnsi="Century Schoolbook" w:cs="Arial CYR"/>
                <w:color w:val="000000"/>
                <w:sz w:val="20"/>
                <w:szCs w:val="20"/>
                <w:lang w:eastAsia="ru-RU"/>
              </w:rPr>
              <w:t xml:space="preserve"> в ГОУ</w:t>
            </w:r>
          </w:p>
        </w:tc>
        <w:tc>
          <w:tcPr>
            <w:tcW w:w="3254" w:type="dxa"/>
            <w:gridSpan w:val="3"/>
            <w:tcBorders>
              <w:top w:val="single" w:sz="4" w:space="0" w:color="auto"/>
              <w:left w:val="nil"/>
              <w:bottom w:val="nil"/>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eastAsia="ru-RU"/>
              </w:rPr>
            </w:pPr>
            <w:r w:rsidRPr="00152F07">
              <w:rPr>
                <w:rFonts w:ascii="Century Schoolbook" w:eastAsia="Times New Roman" w:hAnsi="Century Schoolbook" w:cs="Arial CYR"/>
                <w:color w:val="000000"/>
                <w:sz w:val="20"/>
                <w:szCs w:val="20"/>
                <w:lang w:eastAsia="ru-RU"/>
              </w:rPr>
              <w:t xml:space="preserve">На </w:t>
            </w:r>
            <w:proofErr w:type="spellStart"/>
            <w:r w:rsidRPr="00152F07">
              <w:rPr>
                <w:rFonts w:ascii="Century Schoolbook" w:eastAsia="Times New Roman" w:hAnsi="Century Schoolbook" w:cs="Arial CYR"/>
                <w:color w:val="000000"/>
                <w:sz w:val="20"/>
                <w:szCs w:val="20"/>
                <w:lang w:eastAsia="ru-RU"/>
              </w:rPr>
              <w:t>виході</w:t>
            </w:r>
            <w:proofErr w:type="spellEnd"/>
            <w:r w:rsidRPr="00152F07">
              <w:rPr>
                <w:rFonts w:ascii="Century Schoolbook" w:eastAsia="Times New Roman" w:hAnsi="Century Schoolbook" w:cs="Arial CYR"/>
                <w:color w:val="000000"/>
                <w:sz w:val="20"/>
                <w:szCs w:val="20"/>
                <w:lang w:eastAsia="ru-RU"/>
              </w:rPr>
              <w:t xml:space="preserve"> з ГОУ</w:t>
            </w:r>
          </w:p>
        </w:tc>
        <w:tc>
          <w:tcPr>
            <w:tcW w:w="799" w:type="dxa"/>
            <w:vMerge w:val="restart"/>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eastAsia="ru-RU"/>
              </w:rPr>
            </w:pPr>
            <w:proofErr w:type="spellStart"/>
            <w:r w:rsidRPr="00152F07">
              <w:rPr>
                <w:rFonts w:ascii="Century Schoolbook" w:eastAsia="Times New Roman" w:hAnsi="Century Schoolbook" w:cs="Arial CYR"/>
                <w:color w:val="000000"/>
                <w:sz w:val="20"/>
                <w:szCs w:val="20"/>
                <w:lang w:eastAsia="ru-RU"/>
              </w:rPr>
              <w:t>Ступінь</w:t>
            </w:r>
            <w:proofErr w:type="spellEnd"/>
            <w:r w:rsidRPr="00152F07">
              <w:rPr>
                <w:rFonts w:ascii="Century Schoolbook" w:eastAsia="Times New Roman" w:hAnsi="Century Schoolbook" w:cs="Arial CYR"/>
                <w:color w:val="000000"/>
                <w:sz w:val="20"/>
                <w:szCs w:val="20"/>
                <w:lang w:eastAsia="ru-RU"/>
              </w:rPr>
              <w:t xml:space="preserve"> </w:t>
            </w:r>
            <w:proofErr w:type="spellStart"/>
            <w:r w:rsidRPr="00152F07">
              <w:rPr>
                <w:rFonts w:ascii="Century Schoolbook" w:eastAsia="Times New Roman" w:hAnsi="Century Schoolbook" w:cs="Arial CYR"/>
                <w:color w:val="000000"/>
                <w:sz w:val="20"/>
                <w:szCs w:val="20"/>
                <w:lang w:eastAsia="ru-RU"/>
              </w:rPr>
              <w:t>очищення</w:t>
            </w:r>
            <w:proofErr w:type="spellEnd"/>
            <w:r w:rsidRPr="00152F07">
              <w:rPr>
                <w:rFonts w:ascii="Century Schoolbook" w:eastAsia="Times New Roman" w:hAnsi="Century Schoolbook" w:cs="Arial CYR"/>
                <w:color w:val="000000"/>
                <w:sz w:val="20"/>
                <w:szCs w:val="20"/>
                <w:lang w:eastAsia="ru-RU"/>
              </w:rPr>
              <w:t xml:space="preserve"> газу, %</w:t>
            </w:r>
          </w:p>
        </w:tc>
      </w:tr>
      <w:tr w:rsidR="00152F07" w:rsidRPr="00152F07" w:rsidTr="009320F6">
        <w:trPr>
          <w:trHeight w:val="370"/>
        </w:trPr>
        <w:tc>
          <w:tcPr>
            <w:tcW w:w="1042"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1233"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3807" w:type="dxa"/>
            <w:gridSpan w:val="3"/>
            <w:vMerge/>
            <w:tcBorders>
              <w:top w:val="single" w:sz="4" w:space="0" w:color="auto"/>
              <w:left w:val="single" w:sz="4" w:space="0" w:color="auto"/>
              <w:bottom w:val="single" w:sz="4" w:space="0" w:color="auto"/>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871"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1049" w:type="dxa"/>
            <w:vMerge w:val="restart"/>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eastAsia="ru-RU"/>
              </w:rPr>
            </w:pPr>
            <w:proofErr w:type="spellStart"/>
            <w:r w:rsidRPr="00152F07">
              <w:rPr>
                <w:rFonts w:ascii="Century Schoolbook" w:eastAsia="Times New Roman" w:hAnsi="Century Schoolbook" w:cs="Arial CYR"/>
                <w:color w:val="000000"/>
                <w:sz w:val="20"/>
                <w:szCs w:val="20"/>
                <w:lang w:eastAsia="ru-RU"/>
              </w:rPr>
              <w:t>об'ємна</w:t>
            </w:r>
            <w:proofErr w:type="spellEnd"/>
            <w:r w:rsidRPr="00152F07">
              <w:rPr>
                <w:rFonts w:ascii="Century Schoolbook" w:eastAsia="Times New Roman" w:hAnsi="Century Schoolbook" w:cs="Arial CYR"/>
                <w:color w:val="000000"/>
                <w:sz w:val="20"/>
                <w:szCs w:val="20"/>
                <w:lang w:eastAsia="ru-RU"/>
              </w:rPr>
              <w:t xml:space="preserve"> </w:t>
            </w:r>
            <w:proofErr w:type="spellStart"/>
            <w:r w:rsidRPr="00152F07">
              <w:rPr>
                <w:rFonts w:ascii="Century Schoolbook" w:eastAsia="Times New Roman" w:hAnsi="Century Schoolbook" w:cs="Arial CYR"/>
                <w:color w:val="000000"/>
                <w:sz w:val="20"/>
                <w:szCs w:val="20"/>
                <w:lang w:eastAsia="ru-RU"/>
              </w:rPr>
              <w:t>витрата</w:t>
            </w:r>
            <w:proofErr w:type="spellEnd"/>
            <w:r w:rsidRPr="00152F07">
              <w:rPr>
                <w:rFonts w:ascii="Century Schoolbook" w:eastAsia="Times New Roman" w:hAnsi="Century Schoolbook" w:cs="Arial CYR"/>
                <w:color w:val="000000"/>
                <w:sz w:val="20"/>
                <w:szCs w:val="20"/>
                <w:lang w:eastAsia="ru-RU"/>
              </w:rPr>
              <w:t xml:space="preserve"> </w:t>
            </w:r>
            <w:proofErr w:type="spellStart"/>
            <w:r w:rsidRPr="00152F07">
              <w:rPr>
                <w:rFonts w:ascii="Century Schoolbook" w:eastAsia="Times New Roman" w:hAnsi="Century Schoolbook" w:cs="Arial CYR"/>
                <w:color w:val="000000"/>
                <w:sz w:val="20"/>
                <w:szCs w:val="20"/>
                <w:lang w:eastAsia="ru-RU"/>
              </w:rPr>
              <w:t>газопи-лового</w:t>
            </w:r>
            <w:proofErr w:type="spellEnd"/>
            <w:r w:rsidRPr="00152F07">
              <w:rPr>
                <w:rFonts w:ascii="Century Schoolbook" w:eastAsia="Times New Roman" w:hAnsi="Century Schoolbook" w:cs="Arial CYR"/>
                <w:color w:val="000000"/>
                <w:sz w:val="20"/>
                <w:szCs w:val="20"/>
                <w:lang w:eastAsia="ru-RU"/>
              </w:rPr>
              <w:t xml:space="preserve"> потоку, м</w:t>
            </w:r>
            <w:r w:rsidRPr="00152F07">
              <w:rPr>
                <w:rFonts w:ascii="Century Schoolbook" w:eastAsia="Times New Roman" w:hAnsi="Century Schoolbook" w:cs="Arial CYR"/>
                <w:color w:val="000000"/>
                <w:sz w:val="20"/>
                <w:szCs w:val="20"/>
                <w:vertAlign w:val="superscript"/>
                <w:lang w:eastAsia="ru-RU"/>
              </w:rPr>
              <w:t>3</w:t>
            </w:r>
            <w:r w:rsidRPr="00152F07">
              <w:rPr>
                <w:rFonts w:ascii="Century Schoolbook" w:eastAsia="Times New Roman" w:hAnsi="Century Schoolbook" w:cs="Arial CYR"/>
                <w:color w:val="000000"/>
                <w:sz w:val="20"/>
                <w:szCs w:val="20"/>
                <w:lang w:eastAsia="ru-RU"/>
              </w:rPr>
              <w:t>/</w:t>
            </w:r>
            <w:proofErr w:type="gramStart"/>
            <w:r w:rsidRPr="00152F07">
              <w:rPr>
                <w:rFonts w:ascii="Century Schoolbook" w:eastAsia="Times New Roman" w:hAnsi="Century Schoolbook" w:cs="Arial CYR"/>
                <w:color w:val="000000"/>
                <w:sz w:val="20"/>
                <w:szCs w:val="20"/>
                <w:lang w:eastAsia="ru-RU"/>
              </w:rPr>
              <w:t>с</w:t>
            </w:r>
            <w:proofErr w:type="gramEnd"/>
          </w:p>
        </w:tc>
        <w:tc>
          <w:tcPr>
            <w:tcW w:w="1047" w:type="dxa"/>
            <w:vMerge w:val="restart"/>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eastAsia="ru-RU"/>
              </w:rPr>
            </w:pPr>
            <w:proofErr w:type="spellStart"/>
            <w:r w:rsidRPr="00152F07">
              <w:rPr>
                <w:rFonts w:ascii="Century Schoolbook" w:eastAsia="Times New Roman" w:hAnsi="Century Schoolbook" w:cs="Arial CYR"/>
                <w:color w:val="000000"/>
                <w:sz w:val="20"/>
                <w:szCs w:val="20"/>
                <w:lang w:eastAsia="ru-RU"/>
              </w:rPr>
              <w:t>масова</w:t>
            </w:r>
            <w:proofErr w:type="spellEnd"/>
            <w:r w:rsidRPr="00152F07">
              <w:rPr>
                <w:rFonts w:ascii="Century Schoolbook" w:eastAsia="Times New Roman" w:hAnsi="Century Schoolbook" w:cs="Arial CYR"/>
                <w:color w:val="000000"/>
                <w:sz w:val="20"/>
                <w:szCs w:val="20"/>
                <w:lang w:eastAsia="ru-RU"/>
              </w:rPr>
              <w:t xml:space="preserve"> </w:t>
            </w:r>
            <w:proofErr w:type="spellStart"/>
            <w:r w:rsidRPr="00152F07">
              <w:rPr>
                <w:rFonts w:ascii="Century Schoolbook" w:eastAsia="Times New Roman" w:hAnsi="Century Schoolbook" w:cs="Arial CYR"/>
                <w:color w:val="000000"/>
                <w:sz w:val="20"/>
                <w:szCs w:val="20"/>
                <w:lang w:eastAsia="ru-RU"/>
              </w:rPr>
              <w:t>концен-трація</w:t>
            </w:r>
            <w:proofErr w:type="spellEnd"/>
            <w:r w:rsidRPr="00152F07">
              <w:rPr>
                <w:rFonts w:ascii="Century Schoolbook" w:eastAsia="Times New Roman" w:hAnsi="Century Schoolbook" w:cs="Arial CYR"/>
                <w:color w:val="000000"/>
                <w:sz w:val="20"/>
                <w:szCs w:val="20"/>
                <w:lang w:eastAsia="ru-RU"/>
              </w:rPr>
              <w:t>, мг/м</w:t>
            </w:r>
            <w:r w:rsidRPr="00152F07">
              <w:rPr>
                <w:rFonts w:ascii="Century Schoolbook" w:eastAsia="Times New Roman" w:hAnsi="Century Schoolbook" w:cs="Arial CYR"/>
                <w:color w:val="000000"/>
                <w:sz w:val="20"/>
                <w:szCs w:val="20"/>
                <w:vertAlign w:val="superscript"/>
                <w:lang w:eastAsia="ru-RU"/>
              </w:rPr>
              <w:t>3</w:t>
            </w:r>
          </w:p>
        </w:tc>
        <w:tc>
          <w:tcPr>
            <w:tcW w:w="1081" w:type="dxa"/>
            <w:vMerge w:val="restart"/>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eastAsia="ru-RU"/>
              </w:rPr>
            </w:pPr>
            <w:proofErr w:type="spellStart"/>
            <w:r w:rsidRPr="00152F07">
              <w:rPr>
                <w:rFonts w:ascii="Century Schoolbook" w:eastAsia="Times New Roman" w:hAnsi="Century Schoolbook" w:cs="Arial CYR"/>
                <w:color w:val="000000"/>
                <w:sz w:val="20"/>
                <w:szCs w:val="20"/>
                <w:lang w:eastAsia="ru-RU"/>
              </w:rPr>
              <w:t>масова</w:t>
            </w:r>
            <w:proofErr w:type="spellEnd"/>
            <w:r w:rsidRPr="00152F07">
              <w:rPr>
                <w:rFonts w:ascii="Century Schoolbook" w:eastAsia="Times New Roman" w:hAnsi="Century Schoolbook" w:cs="Arial CYR"/>
                <w:color w:val="000000"/>
                <w:sz w:val="20"/>
                <w:szCs w:val="20"/>
                <w:lang w:eastAsia="ru-RU"/>
              </w:rPr>
              <w:t xml:space="preserve"> </w:t>
            </w:r>
            <w:proofErr w:type="spellStart"/>
            <w:r w:rsidRPr="00152F07">
              <w:rPr>
                <w:rFonts w:ascii="Century Schoolbook" w:eastAsia="Times New Roman" w:hAnsi="Century Schoolbook" w:cs="Arial CYR"/>
                <w:color w:val="000000"/>
                <w:sz w:val="20"/>
                <w:szCs w:val="20"/>
                <w:lang w:eastAsia="ru-RU"/>
              </w:rPr>
              <w:t>витрата</w:t>
            </w:r>
            <w:proofErr w:type="spellEnd"/>
            <w:r w:rsidRPr="00152F07">
              <w:rPr>
                <w:rFonts w:ascii="Century Schoolbook" w:eastAsia="Times New Roman" w:hAnsi="Century Schoolbook" w:cs="Arial CYR"/>
                <w:color w:val="000000"/>
                <w:sz w:val="20"/>
                <w:szCs w:val="20"/>
                <w:lang w:eastAsia="ru-RU"/>
              </w:rPr>
              <w:t>, г/с</w:t>
            </w:r>
          </w:p>
        </w:tc>
        <w:tc>
          <w:tcPr>
            <w:tcW w:w="1049" w:type="dxa"/>
            <w:vMerge w:val="restart"/>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eastAsia="ru-RU"/>
              </w:rPr>
            </w:pPr>
            <w:proofErr w:type="spellStart"/>
            <w:r w:rsidRPr="00152F07">
              <w:rPr>
                <w:rFonts w:ascii="Century Schoolbook" w:eastAsia="Times New Roman" w:hAnsi="Century Schoolbook" w:cs="Arial CYR"/>
                <w:color w:val="000000"/>
                <w:sz w:val="20"/>
                <w:szCs w:val="20"/>
                <w:lang w:eastAsia="ru-RU"/>
              </w:rPr>
              <w:t>об'ємна</w:t>
            </w:r>
            <w:proofErr w:type="spellEnd"/>
            <w:r w:rsidRPr="00152F07">
              <w:rPr>
                <w:rFonts w:ascii="Century Schoolbook" w:eastAsia="Times New Roman" w:hAnsi="Century Schoolbook" w:cs="Arial CYR"/>
                <w:color w:val="000000"/>
                <w:sz w:val="20"/>
                <w:szCs w:val="20"/>
                <w:lang w:eastAsia="ru-RU"/>
              </w:rPr>
              <w:t xml:space="preserve"> </w:t>
            </w:r>
            <w:proofErr w:type="spellStart"/>
            <w:r w:rsidRPr="00152F07">
              <w:rPr>
                <w:rFonts w:ascii="Century Schoolbook" w:eastAsia="Times New Roman" w:hAnsi="Century Schoolbook" w:cs="Arial CYR"/>
                <w:color w:val="000000"/>
                <w:sz w:val="20"/>
                <w:szCs w:val="20"/>
                <w:lang w:eastAsia="ru-RU"/>
              </w:rPr>
              <w:t>витрата</w:t>
            </w:r>
            <w:proofErr w:type="spellEnd"/>
            <w:r w:rsidRPr="00152F07">
              <w:rPr>
                <w:rFonts w:ascii="Century Schoolbook" w:eastAsia="Times New Roman" w:hAnsi="Century Schoolbook" w:cs="Arial CYR"/>
                <w:color w:val="000000"/>
                <w:sz w:val="20"/>
                <w:szCs w:val="20"/>
                <w:lang w:eastAsia="ru-RU"/>
              </w:rPr>
              <w:t xml:space="preserve"> </w:t>
            </w:r>
            <w:proofErr w:type="spellStart"/>
            <w:r w:rsidRPr="00152F07">
              <w:rPr>
                <w:rFonts w:ascii="Century Schoolbook" w:eastAsia="Times New Roman" w:hAnsi="Century Schoolbook" w:cs="Arial CYR"/>
                <w:color w:val="000000"/>
                <w:sz w:val="20"/>
                <w:szCs w:val="20"/>
                <w:lang w:eastAsia="ru-RU"/>
              </w:rPr>
              <w:t>газопи-лового</w:t>
            </w:r>
            <w:proofErr w:type="spellEnd"/>
            <w:r w:rsidRPr="00152F07">
              <w:rPr>
                <w:rFonts w:ascii="Century Schoolbook" w:eastAsia="Times New Roman" w:hAnsi="Century Schoolbook" w:cs="Arial CYR"/>
                <w:color w:val="000000"/>
                <w:sz w:val="20"/>
                <w:szCs w:val="20"/>
                <w:lang w:eastAsia="ru-RU"/>
              </w:rPr>
              <w:t xml:space="preserve"> потоку, м</w:t>
            </w:r>
            <w:r w:rsidRPr="00152F07">
              <w:rPr>
                <w:rFonts w:ascii="Century Schoolbook" w:eastAsia="Times New Roman" w:hAnsi="Century Schoolbook" w:cs="Arial CYR"/>
                <w:color w:val="000000"/>
                <w:sz w:val="20"/>
                <w:szCs w:val="20"/>
                <w:vertAlign w:val="superscript"/>
                <w:lang w:eastAsia="ru-RU"/>
              </w:rPr>
              <w:t>3</w:t>
            </w:r>
            <w:r w:rsidRPr="00152F07">
              <w:rPr>
                <w:rFonts w:ascii="Century Schoolbook" w:eastAsia="Times New Roman" w:hAnsi="Century Schoolbook" w:cs="Arial CYR"/>
                <w:color w:val="000000"/>
                <w:sz w:val="20"/>
                <w:szCs w:val="20"/>
                <w:lang w:eastAsia="ru-RU"/>
              </w:rPr>
              <w:t>/</w:t>
            </w:r>
            <w:proofErr w:type="gramStart"/>
            <w:r w:rsidRPr="00152F07">
              <w:rPr>
                <w:rFonts w:ascii="Century Schoolbook" w:eastAsia="Times New Roman" w:hAnsi="Century Schoolbook" w:cs="Arial CYR"/>
                <w:color w:val="000000"/>
                <w:sz w:val="20"/>
                <w:szCs w:val="20"/>
                <w:lang w:eastAsia="ru-RU"/>
              </w:rPr>
              <w:t>с</w:t>
            </w:r>
            <w:proofErr w:type="gramEnd"/>
          </w:p>
        </w:tc>
        <w:tc>
          <w:tcPr>
            <w:tcW w:w="1047" w:type="dxa"/>
            <w:vMerge w:val="restart"/>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eastAsia="ru-RU"/>
              </w:rPr>
            </w:pPr>
            <w:proofErr w:type="spellStart"/>
            <w:r w:rsidRPr="00152F07">
              <w:rPr>
                <w:rFonts w:ascii="Century Schoolbook" w:eastAsia="Times New Roman" w:hAnsi="Century Schoolbook" w:cs="Arial CYR"/>
                <w:color w:val="000000"/>
                <w:sz w:val="20"/>
                <w:szCs w:val="20"/>
                <w:lang w:eastAsia="ru-RU"/>
              </w:rPr>
              <w:t>масова</w:t>
            </w:r>
            <w:proofErr w:type="spellEnd"/>
            <w:r w:rsidRPr="00152F07">
              <w:rPr>
                <w:rFonts w:ascii="Century Schoolbook" w:eastAsia="Times New Roman" w:hAnsi="Century Schoolbook" w:cs="Arial CYR"/>
                <w:color w:val="000000"/>
                <w:sz w:val="20"/>
                <w:szCs w:val="20"/>
                <w:lang w:eastAsia="ru-RU"/>
              </w:rPr>
              <w:t xml:space="preserve"> </w:t>
            </w:r>
            <w:proofErr w:type="spellStart"/>
            <w:r w:rsidRPr="00152F07">
              <w:rPr>
                <w:rFonts w:ascii="Century Schoolbook" w:eastAsia="Times New Roman" w:hAnsi="Century Schoolbook" w:cs="Arial CYR"/>
                <w:color w:val="000000"/>
                <w:sz w:val="20"/>
                <w:szCs w:val="20"/>
                <w:lang w:eastAsia="ru-RU"/>
              </w:rPr>
              <w:t>концен-трація</w:t>
            </w:r>
            <w:proofErr w:type="spellEnd"/>
            <w:r w:rsidRPr="00152F07">
              <w:rPr>
                <w:rFonts w:ascii="Century Schoolbook" w:eastAsia="Times New Roman" w:hAnsi="Century Schoolbook" w:cs="Arial CYR"/>
                <w:color w:val="000000"/>
                <w:sz w:val="20"/>
                <w:szCs w:val="20"/>
                <w:lang w:eastAsia="ru-RU"/>
              </w:rPr>
              <w:t>, мг/м</w:t>
            </w:r>
            <w:r w:rsidRPr="00152F07">
              <w:rPr>
                <w:rFonts w:ascii="Century Schoolbook" w:eastAsia="Times New Roman" w:hAnsi="Century Schoolbook" w:cs="Arial CYR"/>
                <w:color w:val="000000"/>
                <w:sz w:val="20"/>
                <w:szCs w:val="20"/>
                <w:vertAlign w:val="superscript"/>
                <w:lang w:eastAsia="ru-RU"/>
              </w:rPr>
              <w:t>3</w:t>
            </w:r>
          </w:p>
        </w:tc>
        <w:tc>
          <w:tcPr>
            <w:tcW w:w="1158" w:type="dxa"/>
            <w:vMerge w:val="restart"/>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eastAsia="ru-RU"/>
              </w:rPr>
            </w:pPr>
            <w:proofErr w:type="spellStart"/>
            <w:r w:rsidRPr="00152F07">
              <w:rPr>
                <w:rFonts w:ascii="Century Schoolbook" w:eastAsia="Times New Roman" w:hAnsi="Century Schoolbook" w:cs="Arial CYR"/>
                <w:color w:val="000000"/>
                <w:sz w:val="20"/>
                <w:szCs w:val="20"/>
                <w:lang w:eastAsia="ru-RU"/>
              </w:rPr>
              <w:t>масова</w:t>
            </w:r>
            <w:proofErr w:type="spellEnd"/>
            <w:r w:rsidRPr="00152F07">
              <w:rPr>
                <w:rFonts w:ascii="Century Schoolbook" w:eastAsia="Times New Roman" w:hAnsi="Century Schoolbook" w:cs="Arial CYR"/>
                <w:color w:val="000000"/>
                <w:sz w:val="20"/>
                <w:szCs w:val="20"/>
                <w:lang w:eastAsia="ru-RU"/>
              </w:rPr>
              <w:t xml:space="preserve"> </w:t>
            </w:r>
            <w:proofErr w:type="spellStart"/>
            <w:r w:rsidRPr="00152F07">
              <w:rPr>
                <w:rFonts w:ascii="Century Schoolbook" w:eastAsia="Times New Roman" w:hAnsi="Century Schoolbook" w:cs="Arial CYR"/>
                <w:color w:val="000000"/>
                <w:sz w:val="20"/>
                <w:szCs w:val="20"/>
                <w:lang w:eastAsia="ru-RU"/>
              </w:rPr>
              <w:t>витрата</w:t>
            </w:r>
            <w:proofErr w:type="spellEnd"/>
            <w:r w:rsidRPr="00152F07">
              <w:rPr>
                <w:rFonts w:ascii="Century Schoolbook" w:eastAsia="Times New Roman" w:hAnsi="Century Schoolbook" w:cs="Arial CYR"/>
                <w:color w:val="000000"/>
                <w:sz w:val="20"/>
                <w:szCs w:val="20"/>
                <w:lang w:eastAsia="ru-RU"/>
              </w:rPr>
              <w:t>, г/с</w:t>
            </w:r>
          </w:p>
        </w:tc>
        <w:tc>
          <w:tcPr>
            <w:tcW w:w="799"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r>
      <w:tr w:rsidR="00152F07" w:rsidRPr="00152F07" w:rsidTr="009320F6">
        <w:trPr>
          <w:trHeight w:val="370"/>
        </w:trPr>
        <w:tc>
          <w:tcPr>
            <w:tcW w:w="1042"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1233"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869" w:type="dxa"/>
            <w:vMerge w:val="restart"/>
            <w:tcBorders>
              <w:top w:val="nil"/>
              <w:left w:val="single" w:sz="4" w:space="0" w:color="auto"/>
              <w:bottom w:val="single" w:sz="4" w:space="0" w:color="auto"/>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eastAsia="ru-RU"/>
              </w:rPr>
            </w:pPr>
            <w:r w:rsidRPr="00152F07">
              <w:rPr>
                <w:rFonts w:ascii="Century Schoolbook" w:eastAsia="Times New Roman" w:hAnsi="Century Schoolbook" w:cs="Arial CYR"/>
                <w:color w:val="000000"/>
                <w:sz w:val="20"/>
                <w:szCs w:val="20"/>
                <w:lang w:eastAsia="ru-RU"/>
              </w:rPr>
              <w:t>CAS № / CAS</w:t>
            </w:r>
          </w:p>
        </w:tc>
        <w:tc>
          <w:tcPr>
            <w:tcW w:w="802" w:type="dxa"/>
            <w:vMerge w:val="restart"/>
            <w:tcBorders>
              <w:top w:val="nil"/>
              <w:left w:val="single" w:sz="4" w:space="0" w:color="auto"/>
              <w:bottom w:val="single" w:sz="4" w:space="0" w:color="auto"/>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eastAsia="ru-RU"/>
              </w:rPr>
            </w:pPr>
            <w:r w:rsidRPr="00152F07">
              <w:rPr>
                <w:rFonts w:ascii="Century Schoolbook" w:eastAsia="Times New Roman" w:hAnsi="Century Schoolbook" w:cs="Arial CYR"/>
                <w:color w:val="000000"/>
                <w:sz w:val="20"/>
                <w:szCs w:val="20"/>
                <w:lang w:eastAsia="ru-RU"/>
              </w:rPr>
              <w:t>Код</w:t>
            </w:r>
          </w:p>
        </w:tc>
        <w:tc>
          <w:tcPr>
            <w:tcW w:w="2136" w:type="dxa"/>
            <w:vMerge w:val="restart"/>
            <w:tcBorders>
              <w:top w:val="nil"/>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eastAsia="ru-RU"/>
              </w:rPr>
            </w:pPr>
            <w:proofErr w:type="spellStart"/>
            <w:r w:rsidRPr="00152F07">
              <w:rPr>
                <w:rFonts w:ascii="Century Schoolbook" w:eastAsia="Times New Roman" w:hAnsi="Century Schoolbook" w:cs="Arial CYR"/>
                <w:color w:val="000000"/>
                <w:sz w:val="20"/>
                <w:szCs w:val="20"/>
                <w:lang w:eastAsia="ru-RU"/>
              </w:rPr>
              <w:t>найменування</w:t>
            </w:r>
            <w:proofErr w:type="spellEnd"/>
          </w:p>
        </w:tc>
        <w:tc>
          <w:tcPr>
            <w:tcW w:w="871"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1049"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1081"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1049"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1158"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799"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r>
      <w:tr w:rsidR="00152F07" w:rsidRPr="00152F07" w:rsidTr="009320F6">
        <w:trPr>
          <w:trHeight w:val="370"/>
        </w:trPr>
        <w:tc>
          <w:tcPr>
            <w:tcW w:w="1042"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1233"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869" w:type="dxa"/>
            <w:vMerge/>
            <w:tcBorders>
              <w:top w:val="nil"/>
              <w:left w:val="single" w:sz="4" w:space="0" w:color="auto"/>
              <w:bottom w:val="single" w:sz="4" w:space="0" w:color="auto"/>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802" w:type="dxa"/>
            <w:vMerge/>
            <w:tcBorders>
              <w:top w:val="nil"/>
              <w:left w:val="single" w:sz="4" w:space="0" w:color="auto"/>
              <w:bottom w:val="single" w:sz="4" w:space="0" w:color="auto"/>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2136" w:type="dxa"/>
            <w:vMerge/>
            <w:tcBorders>
              <w:top w:val="nil"/>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871"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1049"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1081"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1049"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1158"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c>
          <w:tcPr>
            <w:tcW w:w="799"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Century Schoolbook" w:eastAsia="Times New Roman" w:hAnsi="Century Schoolbook" w:cs="Arial CYR"/>
                <w:color w:val="000000"/>
                <w:sz w:val="20"/>
                <w:szCs w:val="20"/>
                <w:lang w:eastAsia="ru-RU"/>
              </w:rPr>
            </w:pPr>
          </w:p>
        </w:tc>
      </w:tr>
      <w:tr w:rsidR="00152F07" w:rsidRPr="00152F07" w:rsidTr="009320F6">
        <w:trPr>
          <w:trHeight w:val="113"/>
        </w:trPr>
        <w:tc>
          <w:tcPr>
            <w:tcW w:w="1042" w:type="dxa"/>
            <w:tcBorders>
              <w:top w:val="nil"/>
              <w:left w:val="single" w:sz="4" w:space="0" w:color="auto"/>
              <w:bottom w:val="single" w:sz="4" w:space="0" w:color="auto"/>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b/>
                <w:color w:val="000000"/>
                <w:sz w:val="20"/>
                <w:szCs w:val="20"/>
                <w:lang w:eastAsia="ru-RU"/>
              </w:rPr>
            </w:pPr>
            <w:r w:rsidRPr="00152F07">
              <w:rPr>
                <w:rFonts w:ascii="Century Schoolbook" w:eastAsia="Times New Roman" w:hAnsi="Century Schoolbook" w:cs="Arial CYR"/>
                <w:b/>
                <w:color w:val="000000"/>
                <w:sz w:val="20"/>
                <w:szCs w:val="20"/>
                <w:lang w:eastAsia="ru-RU"/>
              </w:rPr>
              <w:t>1</w:t>
            </w:r>
          </w:p>
        </w:tc>
        <w:tc>
          <w:tcPr>
            <w:tcW w:w="1233" w:type="dxa"/>
            <w:tcBorders>
              <w:top w:val="nil"/>
              <w:left w:val="nil"/>
              <w:bottom w:val="single" w:sz="4" w:space="0" w:color="auto"/>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b/>
                <w:color w:val="000000"/>
                <w:sz w:val="20"/>
                <w:szCs w:val="20"/>
                <w:lang w:eastAsia="ru-RU"/>
              </w:rPr>
            </w:pPr>
            <w:r w:rsidRPr="00152F07">
              <w:rPr>
                <w:rFonts w:ascii="Century Schoolbook" w:eastAsia="Times New Roman" w:hAnsi="Century Schoolbook" w:cs="Arial CYR"/>
                <w:b/>
                <w:color w:val="000000"/>
                <w:sz w:val="20"/>
                <w:szCs w:val="20"/>
                <w:lang w:eastAsia="ru-RU"/>
              </w:rPr>
              <w:t>2</w:t>
            </w:r>
          </w:p>
        </w:tc>
        <w:tc>
          <w:tcPr>
            <w:tcW w:w="869" w:type="dxa"/>
            <w:tcBorders>
              <w:top w:val="nil"/>
              <w:left w:val="nil"/>
              <w:bottom w:val="single" w:sz="4" w:space="0" w:color="auto"/>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b/>
                <w:color w:val="000000"/>
                <w:sz w:val="20"/>
                <w:szCs w:val="20"/>
                <w:lang w:eastAsia="ru-RU"/>
              </w:rPr>
            </w:pPr>
            <w:r w:rsidRPr="00152F07">
              <w:rPr>
                <w:rFonts w:ascii="Century Schoolbook" w:eastAsia="Times New Roman" w:hAnsi="Century Schoolbook" w:cs="Arial CYR"/>
                <w:b/>
                <w:color w:val="000000"/>
                <w:sz w:val="20"/>
                <w:szCs w:val="20"/>
                <w:lang w:eastAsia="ru-RU"/>
              </w:rPr>
              <w:t>3</w:t>
            </w:r>
          </w:p>
        </w:tc>
        <w:tc>
          <w:tcPr>
            <w:tcW w:w="802" w:type="dxa"/>
            <w:tcBorders>
              <w:top w:val="nil"/>
              <w:left w:val="nil"/>
              <w:bottom w:val="single" w:sz="4" w:space="0" w:color="auto"/>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b/>
                <w:color w:val="000000"/>
                <w:sz w:val="20"/>
                <w:szCs w:val="20"/>
                <w:lang w:eastAsia="ru-RU"/>
              </w:rPr>
            </w:pPr>
            <w:r w:rsidRPr="00152F07">
              <w:rPr>
                <w:rFonts w:ascii="Century Schoolbook" w:eastAsia="Times New Roman" w:hAnsi="Century Schoolbook" w:cs="Arial CYR"/>
                <w:b/>
                <w:color w:val="000000"/>
                <w:sz w:val="20"/>
                <w:szCs w:val="20"/>
                <w:lang w:eastAsia="ru-RU"/>
              </w:rPr>
              <w:t>4</w:t>
            </w:r>
          </w:p>
        </w:tc>
        <w:tc>
          <w:tcPr>
            <w:tcW w:w="2136" w:type="dxa"/>
            <w:tcBorders>
              <w:top w:val="nil"/>
              <w:left w:val="nil"/>
              <w:bottom w:val="single" w:sz="4" w:space="0" w:color="auto"/>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b/>
                <w:color w:val="000000"/>
                <w:sz w:val="20"/>
                <w:szCs w:val="20"/>
                <w:lang w:eastAsia="ru-RU"/>
              </w:rPr>
            </w:pPr>
            <w:r w:rsidRPr="00152F07">
              <w:rPr>
                <w:rFonts w:ascii="Century Schoolbook" w:eastAsia="Times New Roman" w:hAnsi="Century Schoolbook" w:cs="Arial CYR"/>
                <w:b/>
                <w:color w:val="000000"/>
                <w:sz w:val="20"/>
                <w:szCs w:val="20"/>
                <w:lang w:eastAsia="ru-RU"/>
              </w:rPr>
              <w:t>5</w:t>
            </w:r>
          </w:p>
        </w:tc>
        <w:tc>
          <w:tcPr>
            <w:tcW w:w="871" w:type="dxa"/>
            <w:tcBorders>
              <w:top w:val="nil"/>
              <w:left w:val="nil"/>
              <w:bottom w:val="single" w:sz="4" w:space="0" w:color="auto"/>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b/>
                <w:color w:val="000000"/>
                <w:sz w:val="20"/>
                <w:szCs w:val="20"/>
                <w:lang w:eastAsia="ru-RU"/>
              </w:rPr>
            </w:pPr>
            <w:r w:rsidRPr="00152F07">
              <w:rPr>
                <w:rFonts w:ascii="Century Schoolbook" w:eastAsia="Times New Roman" w:hAnsi="Century Schoolbook" w:cs="Arial CYR"/>
                <w:b/>
                <w:color w:val="000000"/>
                <w:sz w:val="20"/>
                <w:szCs w:val="20"/>
                <w:lang w:eastAsia="ru-RU"/>
              </w:rPr>
              <w:t>6</w:t>
            </w:r>
          </w:p>
        </w:tc>
        <w:tc>
          <w:tcPr>
            <w:tcW w:w="1417" w:type="dxa"/>
            <w:tcBorders>
              <w:top w:val="nil"/>
              <w:left w:val="nil"/>
              <w:bottom w:val="single" w:sz="4" w:space="0" w:color="auto"/>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b/>
                <w:color w:val="000000"/>
                <w:sz w:val="20"/>
                <w:szCs w:val="20"/>
                <w:lang w:eastAsia="ru-RU"/>
              </w:rPr>
            </w:pPr>
            <w:r w:rsidRPr="00152F07">
              <w:rPr>
                <w:rFonts w:ascii="Century Schoolbook" w:eastAsia="Times New Roman" w:hAnsi="Century Schoolbook" w:cs="Arial CYR"/>
                <w:b/>
                <w:color w:val="000000"/>
                <w:sz w:val="20"/>
                <w:szCs w:val="20"/>
                <w:lang w:eastAsia="ru-RU"/>
              </w:rPr>
              <w:t>7</w:t>
            </w:r>
          </w:p>
        </w:tc>
        <w:tc>
          <w:tcPr>
            <w:tcW w:w="1049" w:type="dxa"/>
            <w:tcBorders>
              <w:top w:val="nil"/>
              <w:left w:val="nil"/>
              <w:bottom w:val="single" w:sz="4" w:space="0" w:color="auto"/>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b/>
                <w:color w:val="000000"/>
                <w:sz w:val="20"/>
                <w:szCs w:val="20"/>
                <w:lang w:eastAsia="ru-RU"/>
              </w:rPr>
            </w:pPr>
            <w:r w:rsidRPr="00152F07">
              <w:rPr>
                <w:rFonts w:ascii="Century Schoolbook" w:eastAsia="Times New Roman" w:hAnsi="Century Schoolbook" w:cs="Arial CYR"/>
                <w:b/>
                <w:color w:val="000000"/>
                <w:sz w:val="20"/>
                <w:szCs w:val="20"/>
                <w:lang w:eastAsia="ru-RU"/>
              </w:rPr>
              <w:t>8</w:t>
            </w:r>
          </w:p>
        </w:tc>
        <w:tc>
          <w:tcPr>
            <w:tcW w:w="1047" w:type="dxa"/>
            <w:tcBorders>
              <w:top w:val="nil"/>
              <w:left w:val="nil"/>
              <w:bottom w:val="single" w:sz="4" w:space="0" w:color="auto"/>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b/>
                <w:color w:val="000000"/>
                <w:sz w:val="20"/>
                <w:szCs w:val="20"/>
                <w:lang w:eastAsia="ru-RU"/>
              </w:rPr>
            </w:pPr>
            <w:r w:rsidRPr="00152F07">
              <w:rPr>
                <w:rFonts w:ascii="Century Schoolbook" w:eastAsia="Times New Roman" w:hAnsi="Century Schoolbook" w:cs="Arial CYR"/>
                <w:b/>
                <w:color w:val="000000"/>
                <w:sz w:val="20"/>
                <w:szCs w:val="20"/>
                <w:lang w:eastAsia="ru-RU"/>
              </w:rPr>
              <w:t>9</w:t>
            </w:r>
          </w:p>
        </w:tc>
        <w:tc>
          <w:tcPr>
            <w:tcW w:w="1081" w:type="dxa"/>
            <w:tcBorders>
              <w:top w:val="nil"/>
              <w:left w:val="nil"/>
              <w:bottom w:val="single" w:sz="4" w:space="0" w:color="auto"/>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b/>
                <w:color w:val="000000"/>
                <w:sz w:val="20"/>
                <w:szCs w:val="20"/>
                <w:lang w:eastAsia="ru-RU"/>
              </w:rPr>
            </w:pPr>
            <w:r w:rsidRPr="00152F07">
              <w:rPr>
                <w:rFonts w:ascii="Century Schoolbook" w:eastAsia="Times New Roman" w:hAnsi="Century Schoolbook" w:cs="Arial CYR"/>
                <w:b/>
                <w:color w:val="000000"/>
                <w:sz w:val="20"/>
                <w:szCs w:val="20"/>
                <w:lang w:eastAsia="ru-RU"/>
              </w:rPr>
              <w:t>10</w:t>
            </w:r>
          </w:p>
        </w:tc>
        <w:tc>
          <w:tcPr>
            <w:tcW w:w="1049" w:type="dxa"/>
            <w:tcBorders>
              <w:top w:val="nil"/>
              <w:left w:val="nil"/>
              <w:bottom w:val="single" w:sz="4" w:space="0" w:color="auto"/>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b/>
                <w:color w:val="000000"/>
                <w:sz w:val="20"/>
                <w:szCs w:val="20"/>
                <w:lang w:eastAsia="ru-RU"/>
              </w:rPr>
            </w:pPr>
            <w:r w:rsidRPr="00152F07">
              <w:rPr>
                <w:rFonts w:ascii="Century Schoolbook" w:eastAsia="Times New Roman" w:hAnsi="Century Schoolbook" w:cs="Arial CYR"/>
                <w:b/>
                <w:color w:val="000000"/>
                <w:sz w:val="20"/>
                <w:szCs w:val="20"/>
                <w:lang w:eastAsia="ru-RU"/>
              </w:rPr>
              <w:t>11</w:t>
            </w:r>
          </w:p>
        </w:tc>
        <w:tc>
          <w:tcPr>
            <w:tcW w:w="1047" w:type="dxa"/>
            <w:tcBorders>
              <w:top w:val="nil"/>
              <w:left w:val="nil"/>
              <w:bottom w:val="single" w:sz="4" w:space="0" w:color="auto"/>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b/>
                <w:color w:val="000000"/>
                <w:sz w:val="20"/>
                <w:szCs w:val="20"/>
                <w:lang w:eastAsia="ru-RU"/>
              </w:rPr>
            </w:pPr>
            <w:r w:rsidRPr="00152F07">
              <w:rPr>
                <w:rFonts w:ascii="Century Schoolbook" w:eastAsia="Times New Roman" w:hAnsi="Century Schoolbook" w:cs="Arial CYR"/>
                <w:b/>
                <w:color w:val="000000"/>
                <w:sz w:val="20"/>
                <w:szCs w:val="20"/>
                <w:lang w:eastAsia="ru-RU"/>
              </w:rPr>
              <w:t>12</w:t>
            </w:r>
          </w:p>
        </w:tc>
        <w:tc>
          <w:tcPr>
            <w:tcW w:w="1158" w:type="dxa"/>
            <w:tcBorders>
              <w:top w:val="nil"/>
              <w:left w:val="nil"/>
              <w:bottom w:val="single" w:sz="4" w:space="0" w:color="auto"/>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b/>
                <w:color w:val="000000"/>
                <w:sz w:val="20"/>
                <w:szCs w:val="20"/>
                <w:lang w:eastAsia="ru-RU"/>
              </w:rPr>
            </w:pPr>
            <w:r w:rsidRPr="00152F07">
              <w:rPr>
                <w:rFonts w:ascii="Century Schoolbook" w:eastAsia="Times New Roman" w:hAnsi="Century Schoolbook" w:cs="Arial CYR"/>
                <w:b/>
                <w:color w:val="000000"/>
                <w:sz w:val="20"/>
                <w:szCs w:val="20"/>
                <w:lang w:eastAsia="ru-RU"/>
              </w:rPr>
              <w:t>13</w:t>
            </w:r>
          </w:p>
        </w:tc>
        <w:tc>
          <w:tcPr>
            <w:tcW w:w="799" w:type="dxa"/>
            <w:tcBorders>
              <w:top w:val="nil"/>
              <w:left w:val="nil"/>
              <w:bottom w:val="single" w:sz="4" w:space="0" w:color="auto"/>
              <w:right w:val="single" w:sz="4" w:space="0" w:color="auto"/>
            </w:tcBorders>
            <w:vAlign w:val="center"/>
            <w:hideMark/>
          </w:tcPr>
          <w:p w:rsidR="00152F07" w:rsidRPr="00152F07" w:rsidRDefault="00152F07" w:rsidP="00152F07">
            <w:pPr>
              <w:spacing w:after="0" w:line="240" w:lineRule="auto"/>
              <w:jc w:val="center"/>
              <w:rPr>
                <w:rFonts w:ascii="Century Schoolbook" w:eastAsia="Times New Roman" w:hAnsi="Century Schoolbook" w:cs="Arial CYR"/>
                <w:b/>
                <w:color w:val="000000"/>
                <w:sz w:val="20"/>
                <w:szCs w:val="20"/>
                <w:lang w:eastAsia="ru-RU"/>
              </w:rPr>
            </w:pPr>
            <w:r w:rsidRPr="00152F07">
              <w:rPr>
                <w:rFonts w:ascii="Century Schoolbook" w:eastAsia="Times New Roman" w:hAnsi="Century Schoolbook" w:cs="Arial CYR"/>
                <w:b/>
                <w:color w:val="000000"/>
                <w:sz w:val="20"/>
                <w:szCs w:val="20"/>
                <w:lang w:eastAsia="ru-RU"/>
              </w:rPr>
              <w:t>14</w:t>
            </w:r>
          </w:p>
        </w:tc>
      </w:tr>
      <w:tr w:rsidR="00152F07" w:rsidRPr="00152F07" w:rsidTr="009320F6">
        <w:trPr>
          <w:trHeight w:val="113"/>
        </w:trPr>
        <w:tc>
          <w:tcPr>
            <w:tcW w:w="1042" w:type="dxa"/>
            <w:tcBorders>
              <w:top w:val="nil"/>
              <w:left w:val="single" w:sz="4" w:space="0" w:color="auto"/>
              <w:bottom w:val="single" w:sz="4" w:space="0" w:color="auto"/>
              <w:right w:val="single" w:sz="4" w:space="0" w:color="auto"/>
            </w:tcBorders>
            <w:vAlign w:val="center"/>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val="uk-UA" w:eastAsia="ru-RU"/>
              </w:rPr>
            </w:pPr>
            <w:r w:rsidRPr="00152F07">
              <w:rPr>
                <w:rFonts w:ascii="Century Schoolbook" w:eastAsia="Times New Roman" w:hAnsi="Century Schoolbook" w:cs="Arial CYR"/>
                <w:color w:val="000000"/>
                <w:sz w:val="20"/>
                <w:szCs w:val="20"/>
                <w:lang w:val="uk-UA" w:eastAsia="ru-RU"/>
              </w:rPr>
              <w:t>6</w:t>
            </w:r>
          </w:p>
        </w:tc>
        <w:tc>
          <w:tcPr>
            <w:tcW w:w="1233" w:type="dxa"/>
            <w:tcBorders>
              <w:top w:val="nil"/>
              <w:left w:val="nil"/>
              <w:bottom w:val="single" w:sz="4" w:space="0" w:color="auto"/>
              <w:right w:val="single" w:sz="4" w:space="0" w:color="auto"/>
            </w:tcBorders>
            <w:vAlign w:val="center"/>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val="uk-UA" w:eastAsia="ru-RU"/>
              </w:rPr>
            </w:pPr>
            <w:r w:rsidRPr="00152F07">
              <w:rPr>
                <w:rFonts w:ascii="Times New Roman" w:eastAsia="Times New Roman" w:hAnsi="Times New Roman" w:cs="Times New Roman"/>
                <w:color w:val="000000"/>
                <w:sz w:val="20"/>
                <w:szCs w:val="20"/>
                <w:lang w:val="uk-UA" w:eastAsia="ru-RU"/>
              </w:rPr>
              <w:t>-</w:t>
            </w:r>
          </w:p>
        </w:tc>
        <w:tc>
          <w:tcPr>
            <w:tcW w:w="869" w:type="dxa"/>
            <w:tcBorders>
              <w:top w:val="nil"/>
              <w:left w:val="nil"/>
              <w:bottom w:val="single" w:sz="4" w:space="0" w:color="auto"/>
              <w:right w:val="single" w:sz="4" w:space="0" w:color="auto"/>
            </w:tcBorders>
            <w:vAlign w:val="center"/>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val="uk-UA" w:eastAsia="ru-RU"/>
              </w:rPr>
            </w:pPr>
            <w:r w:rsidRPr="00152F07">
              <w:rPr>
                <w:rFonts w:ascii="Century Schoolbook" w:eastAsia="Times New Roman" w:hAnsi="Century Schoolbook" w:cs="Arial CYR"/>
                <w:color w:val="000000"/>
                <w:sz w:val="20"/>
                <w:szCs w:val="20"/>
                <w:lang w:val="uk-UA" w:eastAsia="ru-RU"/>
              </w:rPr>
              <w:t>-</w:t>
            </w:r>
          </w:p>
        </w:tc>
        <w:tc>
          <w:tcPr>
            <w:tcW w:w="802" w:type="dxa"/>
            <w:tcBorders>
              <w:top w:val="nil"/>
              <w:left w:val="nil"/>
              <w:bottom w:val="single" w:sz="4" w:space="0" w:color="auto"/>
              <w:right w:val="single" w:sz="4" w:space="0" w:color="auto"/>
            </w:tcBorders>
            <w:vAlign w:val="center"/>
          </w:tcPr>
          <w:p w:rsidR="00152F07" w:rsidRPr="00152F07" w:rsidRDefault="00152F07" w:rsidP="00152F07">
            <w:pPr>
              <w:widowControl w:val="0"/>
              <w:spacing w:after="0" w:line="240" w:lineRule="auto"/>
              <w:jc w:val="center"/>
              <w:rPr>
                <w:rFonts w:ascii="Times New Roman" w:eastAsia="Times New Roman" w:hAnsi="Times New Roman" w:cs="Times New Roman"/>
                <w:color w:val="000000"/>
                <w:sz w:val="20"/>
                <w:szCs w:val="20"/>
                <w:lang w:val="uk-UA" w:eastAsia="uk-UA" w:bidi="uk-UA"/>
              </w:rPr>
            </w:pPr>
            <w:r w:rsidRPr="00152F07">
              <w:rPr>
                <w:rFonts w:ascii="Times New Roman" w:eastAsia="Times New Roman" w:hAnsi="Times New Roman" w:cs="Times New Roman"/>
                <w:color w:val="000000"/>
                <w:sz w:val="20"/>
                <w:szCs w:val="20"/>
                <w:lang w:val="uk-UA" w:eastAsia="uk-UA" w:bidi="uk-UA"/>
              </w:rPr>
              <w:t>3000</w:t>
            </w:r>
          </w:p>
        </w:tc>
        <w:tc>
          <w:tcPr>
            <w:tcW w:w="2136" w:type="dxa"/>
            <w:tcBorders>
              <w:top w:val="nil"/>
              <w:left w:val="nil"/>
              <w:bottom w:val="single" w:sz="4" w:space="0" w:color="auto"/>
              <w:right w:val="single" w:sz="4" w:space="0" w:color="auto"/>
            </w:tcBorders>
            <w:vAlign w:val="center"/>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eastAsia="ru-RU"/>
              </w:rPr>
            </w:pPr>
            <w:r w:rsidRPr="00152F07">
              <w:rPr>
                <w:rFonts w:ascii="Times New Roman" w:eastAsia="Arial Unicode MS" w:hAnsi="Times New Roman" w:cs="Times New Roman"/>
                <w:color w:val="000000"/>
                <w:sz w:val="20"/>
                <w:szCs w:val="20"/>
                <w:lang w:val="uk-UA" w:eastAsia="uk-UA" w:bidi="uk-UA"/>
              </w:rPr>
              <w:t>Речовини у вигляді суспендованих твердих часток не диференційованих за складом</w:t>
            </w:r>
          </w:p>
        </w:tc>
        <w:tc>
          <w:tcPr>
            <w:tcW w:w="871" w:type="dxa"/>
            <w:tcBorders>
              <w:top w:val="nil"/>
              <w:left w:val="nil"/>
              <w:bottom w:val="single" w:sz="4" w:space="0" w:color="auto"/>
              <w:right w:val="single" w:sz="4" w:space="0" w:color="auto"/>
            </w:tcBorders>
            <w:vAlign w:val="center"/>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val="uk-UA" w:eastAsia="ru-RU"/>
              </w:rPr>
            </w:pPr>
            <w:r w:rsidRPr="00152F07">
              <w:rPr>
                <w:rFonts w:ascii="Century Schoolbook" w:eastAsia="Times New Roman" w:hAnsi="Century Schoolbook" w:cs="Arial CYR"/>
                <w:color w:val="000000"/>
                <w:sz w:val="20"/>
                <w:szCs w:val="20"/>
                <w:lang w:val="uk-UA" w:eastAsia="ru-RU"/>
              </w:rPr>
              <w:t>1</w:t>
            </w:r>
          </w:p>
        </w:tc>
        <w:tc>
          <w:tcPr>
            <w:tcW w:w="1417" w:type="dxa"/>
            <w:tcBorders>
              <w:top w:val="nil"/>
              <w:left w:val="nil"/>
              <w:bottom w:val="single" w:sz="4" w:space="0" w:color="auto"/>
              <w:right w:val="single" w:sz="4" w:space="0" w:color="auto"/>
            </w:tcBorders>
            <w:vAlign w:val="center"/>
          </w:tcPr>
          <w:p w:rsidR="00152F07" w:rsidRPr="00152F07" w:rsidRDefault="00152F07" w:rsidP="00152F07">
            <w:pPr>
              <w:spacing w:after="0" w:line="240" w:lineRule="auto"/>
              <w:jc w:val="center"/>
              <w:rPr>
                <w:rFonts w:ascii="Times New Roman" w:eastAsia="Arial Unicode MS" w:hAnsi="Times New Roman" w:cs="Times New Roman"/>
                <w:color w:val="000000"/>
                <w:sz w:val="20"/>
                <w:szCs w:val="20"/>
                <w:lang w:val="uk-UA" w:eastAsia="uk-UA" w:bidi="uk-UA"/>
              </w:rPr>
            </w:pPr>
            <w:r w:rsidRPr="00152F07">
              <w:rPr>
                <w:rFonts w:ascii="Times New Roman" w:eastAsia="Arial Unicode MS" w:hAnsi="Times New Roman" w:cs="Times New Roman"/>
                <w:color w:val="000000"/>
                <w:sz w:val="20"/>
                <w:szCs w:val="20"/>
                <w:lang w:val="uk-UA" w:eastAsia="uk-UA" w:bidi="uk-UA"/>
              </w:rPr>
              <w:t xml:space="preserve">Скрубер </w:t>
            </w:r>
            <w:proofErr w:type="spellStart"/>
            <w:r w:rsidRPr="00152F07">
              <w:rPr>
                <w:rFonts w:ascii="Times New Roman" w:eastAsia="Arial Unicode MS" w:hAnsi="Times New Roman" w:cs="Times New Roman"/>
                <w:color w:val="000000"/>
                <w:sz w:val="20"/>
                <w:szCs w:val="20"/>
                <w:lang w:val="uk-UA" w:eastAsia="uk-UA" w:bidi="uk-UA"/>
              </w:rPr>
              <w:t>вентурі</w:t>
            </w:r>
            <w:proofErr w:type="spellEnd"/>
          </w:p>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eastAsia="ru-RU"/>
              </w:rPr>
            </w:pPr>
            <w:r w:rsidRPr="00152F07">
              <w:rPr>
                <w:rFonts w:ascii="Times New Roman" w:eastAsia="Arial Unicode MS" w:hAnsi="Times New Roman" w:cs="Times New Roman"/>
                <w:color w:val="000000"/>
                <w:sz w:val="20"/>
                <w:szCs w:val="20"/>
                <w:lang w:val="uk-UA" w:eastAsia="uk-UA" w:bidi="uk-UA"/>
              </w:rPr>
              <w:t>/21200</w:t>
            </w:r>
          </w:p>
        </w:tc>
        <w:tc>
          <w:tcPr>
            <w:tcW w:w="1049" w:type="dxa"/>
            <w:tcBorders>
              <w:top w:val="nil"/>
              <w:left w:val="nil"/>
              <w:bottom w:val="single" w:sz="4" w:space="0" w:color="auto"/>
              <w:right w:val="single" w:sz="4" w:space="0" w:color="auto"/>
            </w:tcBorders>
            <w:vAlign w:val="center"/>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val="uk-UA" w:eastAsia="ru-RU"/>
              </w:rPr>
            </w:pPr>
            <w:r w:rsidRPr="00152F07">
              <w:rPr>
                <w:rFonts w:ascii="Century Schoolbook" w:eastAsia="Times New Roman" w:hAnsi="Century Schoolbook" w:cs="Arial CYR"/>
                <w:color w:val="000000"/>
                <w:sz w:val="20"/>
                <w:szCs w:val="20"/>
                <w:lang w:val="uk-UA" w:eastAsia="ru-RU"/>
              </w:rPr>
              <w:t>3,38</w:t>
            </w:r>
          </w:p>
        </w:tc>
        <w:tc>
          <w:tcPr>
            <w:tcW w:w="1047" w:type="dxa"/>
            <w:tcBorders>
              <w:top w:val="nil"/>
              <w:left w:val="nil"/>
              <w:bottom w:val="single" w:sz="4" w:space="0" w:color="auto"/>
              <w:right w:val="single" w:sz="4" w:space="0" w:color="auto"/>
            </w:tcBorders>
            <w:vAlign w:val="center"/>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val="uk-UA" w:eastAsia="ru-RU"/>
              </w:rPr>
            </w:pPr>
            <w:r w:rsidRPr="00152F07">
              <w:rPr>
                <w:rFonts w:ascii="Century Schoolbook" w:eastAsia="Times New Roman" w:hAnsi="Century Schoolbook" w:cs="Arial CYR"/>
                <w:color w:val="000000"/>
                <w:sz w:val="20"/>
                <w:szCs w:val="20"/>
                <w:lang w:val="uk-UA" w:eastAsia="ru-RU"/>
              </w:rPr>
              <w:t>375,21</w:t>
            </w:r>
          </w:p>
        </w:tc>
        <w:tc>
          <w:tcPr>
            <w:tcW w:w="1081" w:type="dxa"/>
            <w:tcBorders>
              <w:top w:val="nil"/>
              <w:left w:val="nil"/>
              <w:bottom w:val="single" w:sz="4" w:space="0" w:color="auto"/>
              <w:right w:val="single" w:sz="4" w:space="0" w:color="auto"/>
            </w:tcBorders>
            <w:vAlign w:val="center"/>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val="uk-UA" w:eastAsia="ru-RU"/>
              </w:rPr>
            </w:pPr>
            <w:r w:rsidRPr="00152F07">
              <w:rPr>
                <w:rFonts w:ascii="Century Schoolbook" w:eastAsia="Times New Roman" w:hAnsi="Century Schoolbook" w:cs="Arial CYR"/>
                <w:color w:val="000000"/>
                <w:sz w:val="20"/>
                <w:szCs w:val="20"/>
                <w:lang w:val="uk-UA" w:eastAsia="ru-RU"/>
              </w:rPr>
              <w:t>1,598408</w:t>
            </w:r>
          </w:p>
        </w:tc>
        <w:tc>
          <w:tcPr>
            <w:tcW w:w="1049" w:type="dxa"/>
            <w:tcBorders>
              <w:top w:val="nil"/>
              <w:left w:val="nil"/>
              <w:bottom w:val="single" w:sz="4" w:space="0" w:color="auto"/>
              <w:right w:val="single" w:sz="4" w:space="0" w:color="auto"/>
            </w:tcBorders>
            <w:vAlign w:val="center"/>
          </w:tcPr>
          <w:p w:rsidR="00152F07" w:rsidRPr="00152F07" w:rsidRDefault="00152F07" w:rsidP="00AC3747">
            <w:pPr>
              <w:spacing w:after="0" w:line="240" w:lineRule="auto"/>
              <w:jc w:val="center"/>
              <w:rPr>
                <w:rFonts w:ascii="Century Schoolbook" w:eastAsia="Times New Roman" w:hAnsi="Century Schoolbook" w:cs="Arial CYR"/>
                <w:color w:val="000000"/>
                <w:sz w:val="20"/>
                <w:szCs w:val="20"/>
                <w:lang w:val="uk-UA" w:eastAsia="ru-RU"/>
              </w:rPr>
            </w:pPr>
            <w:r w:rsidRPr="00152F07">
              <w:rPr>
                <w:rFonts w:ascii="Century Schoolbook" w:eastAsia="Times New Roman" w:hAnsi="Century Schoolbook" w:cs="Arial CYR"/>
                <w:color w:val="000000"/>
                <w:sz w:val="20"/>
                <w:szCs w:val="20"/>
                <w:lang w:val="uk-UA" w:eastAsia="ru-RU"/>
              </w:rPr>
              <w:t>3,3</w:t>
            </w:r>
            <w:r w:rsidR="00AC3747">
              <w:rPr>
                <w:rFonts w:ascii="Century Schoolbook" w:eastAsia="Times New Roman" w:hAnsi="Century Schoolbook" w:cs="Arial CYR"/>
                <w:color w:val="000000"/>
                <w:sz w:val="20"/>
                <w:szCs w:val="20"/>
                <w:lang w:val="uk-UA" w:eastAsia="ru-RU"/>
              </w:rPr>
              <w:t>8</w:t>
            </w:r>
          </w:p>
        </w:tc>
        <w:tc>
          <w:tcPr>
            <w:tcW w:w="1047" w:type="dxa"/>
            <w:tcBorders>
              <w:top w:val="nil"/>
              <w:left w:val="nil"/>
              <w:bottom w:val="single" w:sz="4" w:space="0" w:color="auto"/>
              <w:right w:val="single" w:sz="4" w:space="0" w:color="auto"/>
            </w:tcBorders>
            <w:vAlign w:val="center"/>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val="uk-UA" w:eastAsia="ru-RU"/>
              </w:rPr>
            </w:pPr>
            <w:r w:rsidRPr="00152F07">
              <w:rPr>
                <w:rFonts w:ascii="Century Schoolbook" w:eastAsia="Times New Roman" w:hAnsi="Century Schoolbook" w:cs="Arial CYR"/>
                <w:color w:val="000000"/>
                <w:sz w:val="20"/>
                <w:szCs w:val="20"/>
                <w:lang w:val="uk-UA" w:eastAsia="ru-RU"/>
              </w:rPr>
              <w:t>36,36</w:t>
            </w:r>
          </w:p>
        </w:tc>
        <w:tc>
          <w:tcPr>
            <w:tcW w:w="1158" w:type="dxa"/>
            <w:tcBorders>
              <w:top w:val="nil"/>
              <w:left w:val="nil"/>
              <w:bottom w:val="single" w:sz="4" w:space="0" w:color="auto"/>
              <w:right w:val="single" w:sz="4" w:space="0" w:color="auto"/>
            </w:tcBorders>
            <w:vAlign w:val="center"/>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val="uk-UA" w:eastAsia="ru-RU"/>
              </w:rPr>
            </w:pPr>
            <w:r w:rsidRPr="00152F07">
              <w:rPr>
                <w:rFonts w:ascii="Century Schoolbook" w:eastAsia="Times New Roman" w:hAnsi="Century Schoolbook" w:cs="Arial CYR"/>
                <w:color w:val="000000"/>
                <w:sz w:val="20"/>
                <w:szCs w:val="20"/>
                <w:lang w:val="uk-UA" w:eastAsia="ru-RU"/>
              </w:rPr>
              <w:t>0,122884</w:t>
            </w:r>
          </w:p>
        </w:tc>
        <w:tc>
          <w:tcPr>
            <w:tcW w:w="799" w:type="dxa"/>
            <w:tcBorders>
              <w:top w:val="nil"/>
              <w:left w:val="nil"/>
              <w:bottom w:val="single" w:sz="4" w:space="0" w:color="auto"/>
              <w:right w:val="single" w:sz="4" w:space="0" w:color="auto"/>
            </w:tcBorders>
            <w:vAlign w:val="center"/>
          </w:tcPr>
          <w:p w:rsidR="00152F07" w:rsidRPr="00152F07" w:rsidRDefault="00152F07" w:rsidP="00152F07">
            <w:pPr>
              <w:spacing w:after="0" w:line="240" w:lineRule="auto"/>
              <w:jc w:val="center"/>
              <w:rPr>
                <w:rFonts w:ascii="Century Schoolbook" w:eastAsia="Times New Roman" w:hAnsi="Century Schoolbook" w:cs="Arial CYR"/>
                <w:color w:val="000000"/>
                <w:sz w:val="20"/>
                <w:szCs w:val="20"/>
                <w:lang w:val="uk-UA" w:eastAsia="ru-RU"/>
              </w:rPr>
            </w:pPr>
            <w:r w:rsidRPr="00152F07">
              <w:rPr>
                <w:rFonts w:ascii="Century Schoolbook" w:eastAsia="Times New Roman" w:hAnsi="Century Schoolbook" w:cs="Arial CYR"/>
                <w:color w:val="000000"/>
                <w:sz w:val="20"/>
                <w:szCs w:val="20"/>
                <w:lang w:val="uk-UA" w:eastAsia="ru-RU"/>
              </w:rPr>
              <w:t>92,3</w:t>
            </w:r>
          </w:p>
        </w:tc>
      </w:tr>
    </w:tbl>
    <w:p w:rsidR="00152F07" w:rsidRPr="00152F07" w:rsidRDefault="00152F07" w:rsidP="00152F07">
      <w:pPr>
        <w:spacing w:after="0" w:line="240" w:lineRule="auto"/>
        <w:jc w:val="center"/>
        <w:rPr>
          <w:rFonts w:ascii="Century Schoolbook" w:eastAsia="Calibri" w:hAnsi="Century Schoolbook" w:cs="Times New Roman"/>
          <w:b/>
          <w:i/>
          <w:color w:val="000000"/>
          <w:sz w:val="24"/>
          <w:szCs w:val="24"/>
          <w:lang w:val="uk-UA"/>
        </w:rPr>
      </w:pPr>
    </w:p>
    <w:p w:rsidR="00152F07" w:rsidRDefault="00152F07" w:rsidP="00152F07">
      <w:pPr>
        <w:spacing w:after="0" w:line="240" w:lineRule="auto"/>
        <w:rPr>
          <w:rFonts w:ascii="Century Schoolbook" w:eastAsia="Calibri" w:hAnsi="Century Schoolbook" w:cs="Times New Roman"/>
          <w:color w:val="000000"/>
          <w:sz w:val="24"/>
          <w:szCs w:val="24"/>
          <w:lang w:val="uk-UA"/>
        </w:rPr>
      </w:pPr>
    </w:p>
    <w:p w:rsidR="002C00C7" w:rsidRDefault="002C00C7" w:rsidP="00152F07">
      <w:pPr>
        <w:spacing w:after="0" w:line="240" w:lineRule="auto"/>
        <w:rPr>
          <w:rFonts w:ascii="Century Schoolbook" w:eastAsia="Calibri" w:hAnsi="Century Schoolbook" w:cs="Times New Roman"/>
          <w:color w:val="000000"/>
          <w:sz w:val="24"/>
          <w:szCs w:val="24"/>
          <w:lang w:val="uk-UA"/>
        </w:rPr>
      </w:pPr>
    </w:p>
    <w:p w:rsidR="002C00C7" w:rsidRDefault="002C00C7" w:rsidP="00152F07">
      <w:pPr>
        <w:spacing w:after="0" w:line="240" w:lineRule="auto"/>
        <w:rPr>
          <w:rFonts w:ascii="Century Schoolbook" w:eastAsia="Calibri" w:hAnsi="Century Schoolbook" w:cs="Times New Roman"/>
          <w:color w:val="000000"/>
          <w:sz w:val="24"/>
          <w:szCs w:val="24"/>
          <w:lang w:val="uk-UA"/>
        </w:rPr>
      </w:pPr>
    </w:p>
    <w:p w:rsidR="002C00C7" w:rsidRDefault="002C00C7" w:rsidP="00152F07">
      <w:pPr>
        <w:spacing w:after="0" w:line="240" w:lineRule="auto"/>
        <w:rPr>
          <w:rFonts w:ascii="Century Schoolbook" w:eastAsia="Calibri" w:hAnsi="Century Schoolbook" w:cs="Times New Roman"/>
          <w:color w:val="000000"/>
          <w:sz w:val="24"/>
          <w:szCs w:val="24"/>
          <w:lang w:val="uk-UA"/>
        </w:rPr>
      </w:pPr>
    </w:p>
    <w:p w:rsidR="002C00C7" w:rsidRDefault="002C00C7" w:rsidP="00152F07">
      <w:pPr>
        <w:spacing w:after="0" w:line="240" w:lineRule="auto"/>
        <w:rPr>
          <w:rFonts w:ascii="Century Schoolbook" w:eastAsia="Calibri" w:hAnsi="Century Schoolbook" w:cs="Times New Roman"/>
          <w:color w:val="000000"/>
          <w:sz w:val="24"/>
          <w:szCs w:val="24"/>
          <w:lang w:val="uk-UA"/>
        </w:rPr>
      </w:pPr>
    </w:p>
    <w:p w:rsidR="002C00C7" w:rsidRDefault="002C00C7" w:rsidP="00152F07">
      <w:pPr>
        <w:spacing w:after="0" w:line="240" w:lineRule="auto"/>
        <w:rPr>
          <w:rFonts w:ascii="Century Schoolbook" w:eastAsia="Calibri" w:hAnsi="Century Schoolbook" w:cs="Times New Roman"/>
          <w:color w:val="000000"/>
          <w:sz w:val="24"/>
          <w:szCs w:val="24"/>
          <w:lang w:val="uk-UA"/>
        </w:rPr>
      </w:pPr>
    </w:p>
    <w:p w:rsidR="002C00C7" w:rsidRDefault="002C00C7" w:rsidP="00152F07">
      <w:pPr>
        <w:spacing w:after="0" w:line="240" w:lineRule="auto"/>
        <w:rPr>
          <w:rFonts w:ascii="Century Schoolbook" w:eastAsia="Calibri" w:hAnsi="Century Schoolbook" w:cs="Times New Roman"/>
          <w:color w:val="000000"/>
          <w:sz w:val="24"/>
          <w:szCs w:val="24"/>
          <w:lang w:val="uk-UA"/>
        </w:rPr>
      </w:pPr>
    </w:p>
    <w:p w:rsidR="002C00C7" w:rsidRDefault="002C00C7" w:rsidP="00152F07">
      <w:pPr>
        <w:spacing w:after="0" w:line="240" w:lineRule="auto"/>
        <w:rPr>
          <w:rFonts w:ascii="Century Schoolbook" w:eastAsia="Calibri" w:hAnsi="Century Schoolbook" w:cs="Times New Roman"/>
          <w:color w:val="000000"/>
          <w:sz w:val="24"/>
          <w:szCs w:val="24"/>
          <w:lang w:val="uk-UA"/>
        </w:rPr>
      </w:pPr>
    </w:p>
    <w:p w:rsidR="002C00C7" w:rsidRDefault="002C00C7" w:rsidP="00152F07">
      <w:pPr>
        <w:spacing w:after="0" w:line="240" w:lineRule="auto"/>
        <w:rPr>
          <w:rFonts w:ascii="Century Schoolbook" w:eastAsia="Calibri" w:hAnsi="Century Schoolbook" w:cs="Times New Roman"/>
          <w:color w:val="000000"/>
          <w:sz w:val="24"/>
          <w:szCs w:val="24"/>
          <w:lang w:val="uk-UA"/>
        </w:rPr>
      </w:pPr>
    </w:p>
    <w:p w:rsidR="002C00C7" w:rsidRDefault="002C00C7" w:rsidP="00152F07">
      <w:pPr>
        <w:spacing w:after="0" w:line="240" w:lineRule="auto"/>
        <w:rPr>
          <w:rFonts w:ascii="Century Schoolbook" w:eastAsia="Calibri" w:hAnsi="Century Schoolbook" w:cs="Times New Roman"/>
          <w:color w:val="000000"/>
          <w:sz w:val="24"/>
          <w:szCs w:val="24"/>
          <w:lang w:val="uk-UA"/>
        </w:rPr>
      </w:pPr>
    </w:p>
    <w:p w:rsidR="002C00C7" w:rsidRDefault="002C00C7" w:rsidP="00152F07">
      <w:pPr>
        <w:spacing w:after="0" w:line="240" w:lineRule="auto"/>
        <w:rPr>
          <w:rFonts w:ascii="Century Schoolbook" w:eastAsia="Calibri" w:hAnsi="Century Schoolbook" w:cs="Times New Roman"/>
          <w:color w:val="000000"/>
          <w:sz w:val="24"/>
          <w:szCs w:val="24"/>
          <w:lang w:val="uk-UA"/>
        </w:rPr>
      </w:pPr>
    </w:p>
    <w:p w:rsidR="002C00C7" w:rsidRDefault="002C00C7" w:rsidP="00152F07">
      <w:pPr>
        <w:spacing w:after="0" w:line="240" w:lineRule="auto"/>
        <w:rPr>
          <w:rFonts w:ascii="Century Schoolbook" w:eastAsia="Calibri" w:hAnsi="Century Schoolbook" w:cs="Times New Roman"/>
          <w:color w:val="000000"/>
          <w:sz w:val="24"/>
          <w:szCs w:val="24"/>
          <w:lang w:val="uk-UA"/>
        </w:rPr>
      </w:pPr>
    </w:p>
    <w:p w:rsidR="002C00C7" w:rsidRPr="00152F07" w:rsidRDefault="002C00C7" w:rsidP="00152F07">
      <w:pPr>
        <w:spacing w:after="0" w:line="240" w:lineRule="auto"/>
        <w:rPr>
          <w:rFonts w:ascii="Century Schoolbook" w:eastAsia="Calibri" w:hAnsi="Century Schoolbook" w:cs="Times New Roman"/>
          <w:color w:val="000000"/>
          <w:sz w:val="24"/>
          <w:szCs w:val="24"/>
          <w:lang w:val="uk-UA"/>
        </w:rPr>
        <w:sectPr w:rsidR="002C00C7" w:rsidRPr="00152F07" w:rsidSect="009320F6">
          <w:pgSz w:w="16839" w:h="11907" w:orient="landscape"/>
          <w:pgMar w:top="1134" w:right="851" w:bottom="567" w:left="851" w:header="709" w:footer="709" w:gutter="0"/>
          <w:pgNumType w:start="23"/>
          <w:cols w:space="720"/>
        </w:sectPr>
      </w:pPr>
    </w:p>
    <w:p w:rsidR="00152F07" w:rsidRDefault="00152F07" w:rsidP="002C00C7">
      <w:pPr>
        <w:spacing w:after="0" w:line="240" w:lineRule="auto"/>
        <w:ind w:firstLine="567"/>
        <w:jc w:val="both"/>
        <w:rPr>
          <w:rFonts w:ascii="Times New Roman" w:eastAsia="Calibri" w:hAnsi="Times New Roman" w:cs="Times New Roman"/>
          <w:sz w:val="28"/>
          <w:szCs w:val="28"/>
          <w:lang w:val="uk-UA"/>
        </w:rPr>
      </w:pPr>
      <w:r w:rsidRPr="00152F07">
        <w:rPr>
          <w:rFonts w:ascii="Times New Roman" w:eastAsia="Calibri" w:hAnsi="Times New Roman" w:cs="Times New Roman"/>
          <w:sz w:val="28"/>
          <w:szCs w:val="28"/>
          <w:lang w:val="uk-UA"/>
        </w:rPr>
        <w:lastRenderedPageBreak/>
        <w:t>Потенційні обсяги викидів забруднюючих речовин в атмосферне повітря стаціонарними джерелами від об’єкта/промислового майданчика та дані щодо потенційних обсягів викидів забруднюючих речовин від виробничих і технологічних процесів, технологічного устаткування (установок), інформація надана за формою, наведеною у таблицях 6.7.; 6.8.</w:t>
      </w:r>
    </w:p>
    <w:p w:rsidR="002C00C7" w:rsidRPr="00152F07" w:rsidRDefault="002C00C7" w:rsidP="002C00C7">
      <w:pPr>
        <w:spacing w:after="0" w:line="240" w:lineRule="auto"/>
        <w:ind w:firstLine="567"/>
        <w:jc w:val="both"/>
        <w:rPr>
          <w:rFonts w:ascii="Century Schoolbook" w:eastAsia="Calibri" w:hAnsi="Century Schoolbook" w:cs="Times New Roman"/>
          <w:i/>
          <w:sz w:val="24"/>
          <w:szCs w:val="24"/>
          <w:lang w:val="uk-UA"/>
        </w:rPr>
      </w:pPr>
    </w:p>
    <w:p w:rsidR="00152F07" w:rsidRPr="00152F07" w:rsidRDefault="00152F07" w:rsidP="00152F07">
      <w:pPr>
        <w:spacing w:after="0" w:line="240" w:lineRule="auto"/>
        <w:ind w:firstLine="708"/>
        <w:jc w:val="center"/>
        <w:rPr>
          <w:rFonts w:ascii="Century Schoolbook" w:eastAsia="Calibri" w:hAnsi="Century Schoolbook" w:cs="Times New Roman"/>
          <w:i/>
          <w:sz w:val="24"/>
          <w:szCs w:val="24"/>
          <w:lang w:val="uk-UA"/>
        </w:rPr>
      </w:pPr>
    </w:p>
    <w:tbl>
      <w:tblPr>
        <w:tblW w:w="9781" w:type="dxa"/>
        <w:tblInd w:w="108" w:type="dxa"/>
        <w:tblLayout w:type="fixed"/>
        <w:tblLook w:val="04A0" w:firstRow="1" w:lastRow="0" w:firstColumn="1" w:lastColumn="0" w:noHBand="0" w:noVBand="1"/>
      </w:tblPr>
      <w:tblGrid>
        <w:gridCol w:w="851"/>
        <w:gridCol w:w="6520"/>
        <w:gridCol w:w="2410"/>
      </w:tblGrid>
      <w:tr w:rsidR="00152F07" w:rsidRPr="00152F07" w:rsidTr="009320F6">
        <w:trPr>
          <w:trHeight w:val="1035"/>
        </w:trPr>
        <w:tc>
          <w:tcPr>
            <w:tcW w:w="9781" w:type="dxa"/>
            <w:gridSpan w:val="3"/>
            <w:tcBorders>
              <w:top w:val="nil"/>
              <w:left w:val="nil"/>
              <w:bottom w:val="nil"/>
              <w:right w:val="nil"/>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i/>
                <w:sz w:val="28"/>
                <w:szCs w:val="28"/>
                <w:lang w:eastAsia="ru-RU"/>
              </w:rPr>
            </w:pPr>
            <w:r w:rsidRPr="00152F07">
              <w:rPr>
                <w:rFonts w:ascii="Times New Roman" w:eastAsia="Times New Roman" w:hAnsi="Times New Roman" w:cs="Times New Roman"/>
                <w:i/>
                <w:sz w:val="28"/>
                <w:szCs w:val="28"/>
                <w:lang w:val="uk-UA" w:eastAsia="ru-RU"/>
              </w:rPr>
              <w:t>Таблиця 6.7.</w:t>
            </w:r>
            <w:r w:rsidRPr="00152F07">
              <w:rPr>
                <w:rFonts w:ascii="Times New Roman" w:eastAsia="Times New Roman" w:hAnsi="Times New Roman" w:cs="Times New Roman"/>
                <w:sz w:val="28"/>
                <w:szCs w:val="28"/>
                <w:lang w:val="uk-UA" w:eastAsia="ru-RU"/>
              </w:rPr>
              <w:t xml:space="preserve"> </w:t>
            </w:r>
            <w:r w:rsidRPr="00152F07">
              <w:rPr>
                <w:rFonts w:ascii="Times New Roman" w:eastAsia="Times New Roman" w:hAnsi="Times New Roman" w:cs="Times New Roman"/>
                <w:b/>
                <w:bCs/>
                <w:i/>
                <w:sz w:val="28"/>
                <w:szCs w:val="28"/>
                <w:lang w:val="uk-UA" w:eastAsia="ru-RU"/>
              </w:rPr>
              <w:t>Дані щодо потенційних обсягів викидів забруднюючих речовин в атмосферне повітря стаціонарними джерелами від об'єкта / промислового майданчика</w:t>
            </w:r>
          </w:p>
        </w:tc>
      </w:tr>
      <w:tr w:rsidR="00152F07" w:rsidRPr="00152F07" w:rsidTr="009320F6">
        <w:trPr>
          <w:trHeight w:val="330"/>
        </w:trPr>
        <w:tc>
          <w:tcPr>
            <w:tcW w:w="9781" w:type="dxa"/>
            <w:gridSpan w:val="3"/>
            <w:tcBorders>
              <w:top w:val="nil"/>
              <w:left w:val="nil"/>
              <w:bottom w:val="single" w:sz="4" w:space="0" w:color="auto"/>
              <w:right w:val="nil"/>
            </w:tcBorders>
            <w:shd w:val="clear" w:color="auto" w:fill="auto"/>
            <w:hideMark/>
          </w:tcPr>
          <w:p w:rsidR="00152F07" w:rsidRPr="00152F07" w:rsidRDefault="00152F07" w:rsidP="00152F07">
            <w:pPr>
              <w:spacing w:after="0" w:line="240" w:lineRule="auto"/>
              <w:jc w:val="right"/>
              <w:rPr>
                <w:rFonts w:ascii="Times New Roman" w:eastAsia="Times New Roman" w:hAnsi="Times New Roman" w:cs="Times New Roman"/>
                <w:i/>
                <w:iCs/>
                <w:sz w:val="24"/>
                <w:szCs w:val="24"/>
                <w:lang w:eastAsia="ru-RU"/>
              </w:rPr>
            </w:pPr>
            <w:proofErr w:type="spellStart"/>
            <w:r w:rsidRPr="00152F07">
              <w:rPr>
                <w:rFonts w:ascii="Times New Roman" w:eastAsia="Times New Roman" w:hAnsi="Times New Roman" w:cs="Times New Roman"/>
                <w:i/>
                <w:iCs/>
                <w:sz w:val="24"/>
                <w:szCs w:val="24"/>
                <w:lang w:eastAsia="ru-RU"/>
              </w:rPr>
              <w:t>Таблиця</w:t>
            </w:r>
            <w:proofErr w:type="spellEnd"/>
            <w:r w:rsidRPr="00152F07">
              <w:rPr>
                <w:rFonts w:ascii="Times New Roman" w:eastAsia="Times New Roman" w:hAnsi="Times New Roman" w:cs="Times New Roman"/>
                <w:i/>
                <w:iCs/>
                <w:sz w:val="24"/>
                <w:szCs w:val="24"/>
                <w:lang w:eastAsia="ru-RU"/>
              </w:rPr>
              <w:t xml:space="preserve"> 6.7</w:t>
            </w:r>
          </w:p>
        </w:tc>
      </w:tr>
      <w:tr w:rsidR="00152F07" w:rsidRPr="00152F07" w:rsidTr="009320F6">
        <w:trPr>
          <w:trHeight w:val="960"/>
        </w:trPr>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proofErr w:type="spellStart"/>
            <w:r w:rsidRPr="00152F07">
              <w:rPr>
                <w:rFonts w:ascii="Times New Roman" w:eastAsia="Times New Roman" w:hAnsi="Times New Roman" w:cs="Times New Roman"/>
                <w:color w:val="000000"/>
                <w:sz w:val="24"/>
                <w:szCs w:val="24"/>
                <w:lang w:eastAsia="ru-RU"/>
              </w:rPr>
              <w:t>Забруднююча</w:t>
            </w:r>
            <w:proofErr w:type="spellEnd"/>
            <w:r w:rsidRPr="00152F07">
              <w:rPr>
                <w:rFonts w:ascii="Times New Roman" w:eastAsia="Times New Roman" w:hAnsi="Times New Roman" w:cs="Times New Roman"/>
                <w:color w:val="000000"/>
                <w:sz w:val="24"/>
                <w:szCs w:val="24"/>
                <w:lang w:eastAsia="ru-RU"/>
              </w:rPr>
              <w:t xml:space="preserve"> </w:t>
            </w:r>
            <w:proofErr w:type="spellStart"/>
            <w:r w:rsidRPr="00152F07">
              <w:rPr>
                <w:rFonts w:ascii="Times New Roman" w:eastAsia="Times New Roman" w:hAnsi="Times New Roman" w:cs="Times New Roman"/>
                <w:color w:val="000000"/>
                <w:sz w:val="24"/>
                <w:szCs w:val="24"/>
                <w:lang w:eastAsia="ru-RU"/>
              </w:rPr>
              <w:t>речовина</w:t>
            </w:r>
            <w:proofErr w:type="spellEnd"/>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proofErr w:type="spellStart"/>
            <w:r w:rsidRPr="00152F07">
              <w:rPr>
                <w:rFonts w:ascii="Times New Roman" w:eastAsia="Times New Roman" w:hAnsi="Times New Roman" w:cs="Times New Roman"/>
                <w:color w:val="000000"/>
                <w:sz w:val="24"/>
                <w:szCs w:val="24"/>
                <w:lang w:eastAsia="ru-RU"/>
              </w:rPr>
              <w:t>Потенційний</w:t>
            </w:r>
            <w:proofErr w:type="spellEnd"/>
            <w:r w:rsidRPr="00152F07">
              <w:rPr>
                <w:rFonts w:ascii="Times New Roman" w:eastAsia="Times New Roman" w:hAnsi="Times New Roman" w:cs="Times New Roman"/>
                <w:color w:val="000000"/>
                <w:sz w:val="24"/>
                <w:szCs w:val="24"/>
                <w:lang w:eastAsia="ru-RU"/>
              </w:rPr>
              <w:t xml:space="preserve"> </w:t>
            </w:r>
            <w:proofErr w:type="spellStart"/>
            <w:r w:rsidRPr="00152F07">
              <w:rPr>
                <w:rFonts w:ascii="Times New Roman" w:eastAsia="Times New Roman" w:hAnsi="Times New Roman" w:cs="Times New Roman"/>
                <w:color w:val="000000"/>
                <w:sz w:val="24"/>
                <w:szCs w:val="24"/>
                <w:lang w:eastAsia="ru-RU"/>
              </w:rPr>
              <w:t>викид</w:t>
            </w:r>
            <w:proofErr w:type="spellEnd"/>
            <w:r w:rsidRPr="00152F07">
              <w:rPr>
                <w:rFonts w:ascii="Times New Roman" w:eastAsia="Times New Roman" w:hAnsi="Times New Roman" w:cs="Times New Roman"/>
                <w:color w:val="000000"/>
                <w:sz w:val="24"/>
                <w:szCs w:val="24"/>
                <w:lang w:eastAsia="ru-RU"/>
              </w:rPr>
              <w:t xml:space="preserve"> </w:t>
            </w:r>
            <w:proofErr w:type="spellStart"/>
            <w:r w:rsidRPr="00152F07">
              <w:rPr>
                <w:rFonts w:ascii="Times New Roman" w:eastAsia="Times New Roman" w:hAnsi="Times New Roman" w:cs="Times New Roman"/>
                <w:color w:val="000000"/>
                <w:sz w:val="24"/>
                <w:szCs w:val="24"/>
                <w:lang w:eastAsia="ru-RU"/>
              </w:rPr>
              <w:t>забруднюючої</w:t>
            </w:r>
            <w:proofErr w:type="spellEnd"/>
            <w:r w:rsidRPr="00152F07">
              <w:rPr>
                <w:rFonts w:ascii="Times New Roman" w:eastAsia="Times New Roman" w:hAnsi="Times New Roman" w:cs="Times New Roman"/>
                <w:color w:val="000000"/>
                <w:sz w:val="24"/>
                <w:szCs w:val="24"/>
                <w:lang w:eastAsia="ru-RU"/>
              </w:rPr>
              <w:t xml:space="preserve"> </w:t>
            </w:r>
            <w:proofErr w:type="spellStart"/>
            <w:r w:rsidRPr="00152F07">
              <w:rPr>
                <w:rFonts w:ascii="Times New Roman" w:eastAsia="Times New Roman" w:hAnsi="Times New Roman" w:cs="Times New Roman"/>
                <w:color w:val="000000"/>
                <w:sz w:val="24"/>
                <w:szCs w:val="24"/>
                <w:lang w:eastAsia="ru-RU"/>
              </w:rPr>
              <w:t>речовини</w:t>
            </w:r>
            <w:proofErr w:type="spellEnd"/>
            <w:r w:rsidRPr="00152F07">
              <w:rPr>
                <w:rFonts w:ascii="Times New Roman" w:eastAsia="Times New Roman" w:hAnsi="Times New Roman" w:cs="Times New Roman"/>
                <w:color w:val="000000"/>
                <w:sz w:val="24"/>
                <w:szCs w:val="24"/>
                <w:lang w:eastAsia="ru-RU"/>
              </w:rPr>
              <w:t xml:space="preserve">, тонн, з </w:t>
            </w:r>
            <w:proofErr w:type="spellStart"/>
            <w:r w:rsidRPr="00152F07">
              <w:rPr>
                <w:rFonts w:ascii="Times New Roman" w:eastAsia="Times New Roman" w:hAnsi="Times New Roman" w:cs="Times New Roman"/>
                <w:color w:val="000000"/>
                <w:sz w:val="24"/>
                <w:szCs w:val="24"/>
                <w:lang w:eastAsia="ru-RU"/>
              </w:rPr>
              <w:t>трьома</w:t>
            </w:r>
            <w:proofErr w:type="spellEnd"/>
            <w:r w:rsidRPr="00152F07">
              <w:rPr>
                <w:rFonts w:ascii="Times New Roman" w:eastAsia="Times New Roman" w:hAnsi="Times New Roman" w:cs="Times New Roman"/>
                <w:color w:val="000000"/>
                <w:sz w:val="24"/>
                <w:szCs w:val="24"/>
                <w:lang w:eastAsia="ru-RU"/>
              </w:rPr>
              <w:t xml:space="preserve"> </w:t>
            </w:r>
            <w:proofErr w:type="spellStart"/>
            <w:r w:rsidRPr="00152F07">
              <w:rPr>
                <w:rFonts w:ascii="Times New Roman" w:eastAsia="Times New Roman" w:hAnsi="Times New Roman" w:cs="Times New Roman"/>
                <w:color w:val="000000"/>
                <w:sz w:val="24"/>
                <w:szCs w:val="24"/>
                <w:lang w:eastAsia="ru-RU"/>
              </w:rPr>
              <w:t>десятковими</w:t>
            </w:r>
            <w:proofErr w:type="spellEnd"/>
            <w:r w:rsidRPr="00152F07">
              <w:rPr>
                <w:rFonts w:ascii="Times New Roman" w:eastAsia="Times New Roman" w:hAnsi="Times New Roman" w:cs="Times New Roman"/>
                <w:color w:val="000000"/>
                <w:sz w:val="24"/>
                <w:szCs w:val="24"/>
                <w:lang w:eastAsia="ru-RU"/>
              </w:rPr>
              <w:t xml:space="preserve"> знаками</w:t>
            </w:r>
          </w:p>
        </w:tc>
      </w:tr>
      <w:tr w:rsidR="00152F07" w:rsidRPr="00152F07" w:rsidTr="009320F6">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код</w:t>
            </w:r>
          </w:p>
        </w:tc>
        <w:tc>
          <w:tcPr>
            <w:tcW w:w="6520" w:type="dxa"/>
            <w:tcBorders>
              <w:top w:val="nil"/>
              <w:left w:val="nil"/>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proofErr w:type="spellStart"/>
            <w:r w:rsidRPr="00152F07">
              <w:rPr>
                <w:rFonts w:ascii="Times New Roman" w:eastAsia="Times New Roman" w:hAnsi="Times New Roman" w:cs="Times New Roman"/>
                <w:color w:val="000000"/>
                <w:sz w:val="24"/>
                <w:szCs w:val="24"/>
                <w:lang w:eastAsia="ru-RU"/>
              </w:rPr>
              <w:t>найменування</w:t>
            </w:r>
            <w:proofErr w:type="spellEnd"/>
          </w:p>
        </w:tc>
        <w:tc>
          <w:tcPr>
            <w:tcW w:w="2410" w:type="dxa"/>
            <w:vMerge/>
            <w:tcBorders>
              <w:top w:val="nil"/>
              <w:left w:val="single" w:sz="4" w:space="0" w:color="auto"/>
              <w:bottom w:val="single" w:sz="4" w:space="0" w:color="auto"/>
              <w:right w:val="single" w:sz="4" w:space="0" w:color="auto"/>
            </w:tcBorders>
            <w:vAlign w:val="center"/>
            <w:hideMark/>
          </w:tcPr>
          <w:p w:rsidR="00152F07" w:rsidRPr="00152F07" w:rsidRDefault="00152F07" w:rsidP="00152F07">
            <w:pPr>
              <w:spacing w:after="0" w:line="240" w:lineRule="auto"/>
              <w:rPr>
                <w:rFonts w:ascii="Times New Roman" w:eastAsia="Times New Roman" w:hAnsi="Times New Roman" w:cs="Times New Roman"/>
                <w:color w:val="000000"/>
                <w:sz w:val="24"/>
                <w:szCs w:val="24"/>
                <w:lang w:eastAsia="ru-RU"/>
              </w:rPr>
            </w:pPr>
          </w:p>
        </w:tc>
      </w:tr>
      <w:tr w:rsidR="00152F07" w:rsidRPr="00152F07" w:rsidTr="009320F6">
        <w:trPr>
          <w:trHeight w:val="255"/>
        </w:trPr>
        <w:tc>
          <w:tcPr>
            <w:tcW w:w="851"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4"/>
                <w:szCs w:val="24"/>
                <w:lang w:eastAsia="ru-RU"/>
              </w:rPr>
            </w:pPr>
            <w:r w:rsidRPr="00152F07">
              <w:rPr>
                <w:rFonts w:ascii="Times New Roman" w:eastAsia="Times New Roman" w:hAnsi="Times New Roman" w:cs="Times New Roman"/>
                <w:b/>
                <w:bCs/>
                <w:sz w:val="24"/>
                <w:szCs w:val="24"/>
                <w:lang w:eastAsia="ru-RU"/>
              </w:rPr>
              <w:t>1</w:t>
            </w:r>
          </w:p>
        </w:tc>
        <w:tc>
          <w:tcPr>
            <w:tcW w:w="652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4"/>
                <w:szCs w:val="24"/>
                <w:lang w:eastAsia="ru-RU"/>
              </w:rPr>
            </w:pPr>
            <w:r w:rsidRPr="00152F07">
              <w:rPr>
                <w:rFonts w:ascii="Times New Roman" w:eastAsia="Times New Roman" w:hAnsi="Times New Roman" w:cs="Times New Roman"/>
                <w:b/>
                <w:bCs/>
                <w:sz w:val="24"/>
                <w:szCs w:val="24"/>
                <w:lang w:eastAsia="ru-RU"/>
              </w:rPr>
              <w:t>2</w:t>
            </w:r>
          </w:p>
        </w:tc>
        <w:tc>
          <w:tcPr>
            <w:tcW w:w="241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4"/>
                <w:szCs w:val="24"/>
                <w:lang w:eastAsia="ru-RU"/>
              </w:rPr>
            </w:pPr>
            <w:r w:rsidRPr="00152F07">
              <w:rPr>
                <w:rFonts w:ascii="Times New Roman" w:eastAsia="Times New Roman" w:hAnsi="Times New Roman" w:cs="Times New Roman"/>
                <w:b/>
                <w:bCs/>
                <w:sz w:val="24"/>
                <w:szCs w:val="24"/>
                <w:lang w:eastAsia="ru-RU"/>
              </w:rPr>
              <w:t>3</w:t>
            </w:r>
          </w:p>
        </w:tc>
      </w:tr>
      <w:tr w:rsidR="00152F07" w:rsidRPr="00152F07" w:rsidTr="002C00C7">
        <w:trPr>
          <w:trHeight w:val="420"/>
        </w:trPr>
        <w:tc>
          <w:tcPr>
            <w:tcW w:w="851"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4"/>
                <w:szCs w:val="24"/>
                <w:lang w:eastAsia="ru-RU"/>
              </w:rPr>
            </w:pPr>
            <w:r w:rsidRPr="00152F07">
              <w:rPr>
                <w:rFonts w:ascii="Times New Roman" w:eastAsia="Times New Roman" w:hAnsi="Times New Roman" w:cs="Times New Roman"/>
                <w:b/>
                <w:bCs/>
                <w:sz w:val="24"/>
                <w:szCs w:val="24"/>
                <w:lang w:eastAsia="ru-RU"/>
              </w:rPr>
              <w:t>00000</w:t>
            </w:r>
          </w:p>
        </w:tc>
        <w:tc>
          <w:tcPr>
            <w:tcW w:w="652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4"/>
                <w:szCs w:val="24"/>
                <w:lang w:eastAsia="ru-RU"/>
              </w:rPr>
            </w:pPr>
            <w:proofErr w:type="spellStart"/>
            <w:r w:rsidRPr="00152F07">
              <w:rPr>
                <w:rFonts w:ascii="Times New Roman" w:eastAsia="Times New Roman" w:hAnsi="Times New Roman" w:cs="Times New Roman"/>
                <w:b/>
                <w:bCs/>
                <w:sz w:val="24"/>
                <w:szCs w:val="24"/>
                <w:lang w:eastAsia="ru-RU"/>
              </w:rPr>
              <w:t>Усього</w:t>
            </w:r>
            <w:proofErr w:type="spellEnd"/>
            <w:r w:rsidRPr="00152F07">
              <w:rPr>
                <w:rFonts w:ascii="Times New Roman" w:eastAsia="Times New Roman" w:hAnsi="Times New Roman" w:cs="Times New Roman"/>
                <w:b/>
                <w:bCs/>
                <w:sz w:val="24"/>
                <w:szCs w:val="24"/>
                <w:lang w:eastAsia="ru-RU"/>
              </w:rPr>
              <w:t xml:space="preserve"> для </w:t>
            </w:r>
            <w:proofErr w:type="spellStart"/>
            <w:proofErr w:type="gramStart"/>
            <w:r w:rsidRPr="00152F07">
              <w:rPr>
                <w:rFonts w:ascii="Times New Roman" w:eastAsia="Times New Roman" w:hAnsi="Times New Roman" w:cs="Times New Roman"/>
                <w:b/>
                <w:bCs/>
                <w:sz w:val="24"/>
                <w:szCs w:val="24"/>
                <w:lang w:eastAsia="ru-RU"/>
              </w:rPr>
              <w:t>п</w:t>
            </w:r>
            <w:proofErr w:type="gramEnd"/>
            <w:r w:rsidRPr="00152F07">
              <w:rPr>
                <w:rFonts w:ascii="Times New Roman" w:eastAsia="Times New Roman" w:hAnsi="Times New Roman" w:cs="Times New Roman"/>
                <w:b/>
                <w:bCs/>
                <w:sz w:val="24"/>
                <w:szCs w:val="24"/>
                <w:lang w:eastAsia="ru-RU"/>
              </w:rPr>
              <w:t>ідприємства</w:t>
            </w:r>
            <w:proofErr w:type="spellEnd"/>
          </w:p>
        </w:tc>
        <w:tc>
          <w:tcPr>
            <w:tcW w:w="241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4"/>
                <w:szCs w:val="24"/>
                <w:lang w:eastAsia="ru-RU"/>
              </w:rPr>
            </w:pPr>
            <w:r w:rsidRPr="00152F07">
              <w:rPr>
                <w:rFonts w:ascii="Times New Roman" w:eastAsia="Times New Roman" w:hAnsi="Times New Roman" w:cs="Times New Roman"/>
                <w:b/>
                <w:bCs/>
                <w:sz w:val="24"/>
                <w:szCs w:val="24"/>
                <w:lang w:eastAsia="ru-RU"/>
              </w:rPr>
              <w:t>3179,775</w:t>
            </w:r>
          </w:p>
        </w:tc>
      </w:tr>
      <w:tr w:rsidR="00152F07" w:rsidRPr="00152F07" w:rsidTr="002C00C7">
        <w:trPr>
          <w:trHeight w:val="413"/>
        </w:trPr>
        <w:tc>
          <w:tcPr>
            <w:tcW w:w="851"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01003</w:t>
            </w:r>
          </w:p>
        </w:tc>
        <w:tc>
          <w:tcPr>
            <w:tcW w:w="652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Залізо</w:t>
            </w:r>
            <w:proofErr w:type="spellEnd"/>
            <w:r w:rsidRPr="00152F07">
              <w:rPr>
                <w:rFonts w:ascii="Times New Roman" w:eastAsia="Times New Roman" w:hAnsi="Times New Roman" w:cs="Times New Roman"/>
                <w:sz w:val="24"/>
                <w:szCs w:val="24"/>
                <w:lang w:eastAsia="ru-RU"/>
              </w:rPr>
              <w:t xml:space="preserve"> та </w:t>
            </w:r>
            <w:proofErr w:type="spellStart"/>
            <w:r w:rsidRPr="00152F07">
              <w:rPr>
                <w:rFonts w:ascii="Times New Roman" w:eastAsia="Times New Roman" w:hAnsi="Times New Roman" w:cs="Times New Roman"/>
                <w:sz w:val="24"/>
                <w:szCs w:val="24"/>
                <w:lang w:eastAsia="ru-RU"/>
              </w:rPr>
              <w:t>його</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сполуки</w:t>
            </w:r>
            <w:proofErr w:type="spellEnd"/>
            <w:r w:rsidRPr="00152F07">
              <w:rPr>
                <w:rFonts w:ascii="Times New Roman" w:eastAsia="Times New Roman" w:hAnsi="Times New Roman" w:cs="Times New Roman"/>
                <w:sz w:val="24"/>
                <w:szCs w:val="24"/>
                <w:lang w:eastAsia="ru-RU"/>
              </w:rPr>
              <w:t xml:space="preserve"> (у </w:t>
            </w:r>
            <w:proofErr w:type="spellStart"/>
            <w:r w:rsidRPr="00152F07">
              <w:rPr>
                <w:rFonts w:ascii="Times New Roman" w:eastAsia="Times New Roman" w:hAnsi="Times New Roman" w:cs="Times New Roman"/>
                <w:sz w:val="24"/>
                <w:szCs w:val="24"/>
                <w:lang w:eastAsia="ru-RU"/>
              </w:rPr>
              <w:t>перерахунку</w:t>
            </w:r>
            <w:proofErr w:type="spellEnd"/>
            <w:r w:rsidRPr="00152F07">
              <w:rPr>
                <w:rFonts w:ascii="Times New Roman" w:eastAsia="Times New Roman" w:hAnsi="Times New Roman" w:cs="Times New Roman"/>
                <w:sz w:val="24"/>
                <w:szCs w:val="24"/>
                <w:lang w:eastAsia="ru-RU"/>
              </w:rPr>
              <w:t xml:space="preserve"> на </w:t>
            </w:r>
            <w:proofErr w:type="spellStart"/>
            <w:r w:rsidRPr="00152F07">
              <w:rPr>
                <w:rFonts w:ascii="Times New Roman" w:eastAsia="Times New Roman" w:hAnsi="Times New Roman" w:cs="Times New Roman"/>
                <w:sz w:val="24"/>
                <w:szCs w:val="24"/>
                <w:lang w:eastAsia="ru-RU"/>
              </w:rPr>
              <w:t>залізо</w:t>
            </w:r>
            <w:proofErr w:type="spellEnd"/>
            <w:r w:rsidRPr="00152F07">
              <w:rPr>
                <w:rFonts w:ascii="Times New Roman" w:eastAsia="Times New Roman" w:hAnsi="Times New Roman" w:cs="Times New Roman"/>
                <w:sz w:val="24"/>
                <w:szCs w:val="24"/>
                <w:lang w:eastAsia="ru-RU"/>
              </w:rPr>
              <w:t>)</w:t>
            </w:r>
          </w:p>
        </w:tc>
        <w:tc>
          <w:tcPr>
            <w:tcW w:w="2410"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0,001</w:t>
            </w:r>
          </w:p>
        </w:tc>
      </w:tr>
      <w:tr w:rsidR="00152F07" w:rsidRPr="00152F07" w:rsidTr="002C00C7">
        <w:trPr>
          <w:trHeight w:val="419"/>
        </w:trPr>
        <w:tc>
          <w:tcPr>
            <w:tcW w:w="851"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01007</w:t>
            </w:r>
          </w:p>
        </w:tc>
        <w:tc>
          <w:tcPr>
            <w:tcW w:w="652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xml:space="preserve">Ртуть та </w:t>
            </w:r>
            <w:proofErr w:type="spellStart"/>
            <w:r w:rsidRPr="00152F07">
              <w:rPr>
                <w:rFonts w:ascii="Times New Roman" w:eastAsia="Times New Roman" w:hAnsi="Times New Roman" w:cs="Times New Roman"/>
                <w:sz w:val="24"/>
                <w:szCs w:val="24"/>
                <w:lang w:eastAsia="ru-RU"/>
              </w:rPr>
              <w:t>її</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сполуки</w:t>
            </w:r>
            <w:proofErr w:type="spellEnd"/>
            <w:r w:rsidRPr="00152F07">
              <w:rPr>
                <w:rFonts w:ascii="Times New Roman" w:eastAsia="Times New Roman" w:hAnsi="Times New Roman" w:cs="Times New Roman"/>
                <w:sz w:val="24"/>
                <w:szCs w:val="24"/>
                <w:lang w:eastAsia="ru-RU"/>
              </w:rPr>
              <w:t xml:space="preserve"> (у </w:t>
            </w:r>
            <w:proofErr w:type="spellStart"/>
            <w:r w:rsidRPr="00152F07">
              <w:rPr>
                <w:rFonts w:ascii="Times New Roman" w:eastAsia="Times New Roman" w:hAnsi="Times New Roman" w:cs="Times New Roman"/>
                <w:sz w:val="24"/>
                <w:szCs w:val="24"/>
                <w:lang w:eastAsia="ru-RU"/>
              </w:rPr>
              <w:t>перерахунку</w:t>
            </w:r>
            <w:proofErr w:type="spellEnd"/>
            <w:r w:rsidRPr="00152F07">
              <w:rPr>
                <w:rFonts w:ascii="Times New Roman" w:eastAsia="Times New Roman" w:hAnsi="Times New Roman" w:cs="Times New Roman"/>
                <w:sz w:val="24"/>
                <w:szCs w:val="24"/>
                <w:lang w:eastAsia="ru-RU"/>
              </w:rPr>
              <w:t xml:space="preserve"> на ртуть) </w:t>
            </w:r>
          </w:p>
        </w:tc>
        <w:tc>
          <w:tcPr>
            <w:tcW w:w="2410"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0,000001</w:t>
            </w:r>
          </w:p>
        </w:tc>
      </w:tr>
      <w:tr w:rsidR="00152F07" w:rsidRPr="00152F07" w:rsidTr="002C00C7">
        <w:trPr>
          <w:trHeight w:val="566"/>
        </w:trPr>
        <w:tc>
          <w:tcPr>
            <w:tcW w:w="851"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01104</w:t>
            </w:r>
          </w:p>
        </w:tc>
        <w:tc>
          <w:tcPr>
            <w:tcW w:w="652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Манган</w:t>
            </w:r>
            <w:proofErr w:type="spellEnd"/>
            <w:r w:rsidRPr="00152F07">
              <w:rPr>
                <w:rFonts w:ascii="Times New Roman" w:eastAsia="Times New Roman" w:hAnsi="Times New Roman" w:cs="Times New Roman"/>
                <w:sz w:val="24"/>
                <w:szCs w:val="24"/>
                <w:lang w:eastAsia="ru-RU"/>
              </w:rPr>
              <w:t xml:space="preserve"> та </w:t>
            </w:r>
            <w:proofErr w:type="spellStart"/>
            <w:r w:rsidRPr="00152F07">
              <w:rPr>
                <w:rFonts w:ascii="Times New Roman" w:eastAsia="Times New Roman" w:hAnsi="Times New Roman" w:cs="Times New Roman"/>
                <w:sz w:val="24"/>
                <w:szCs w:val="24"/>
                <w:lang w:eastAsia="ru-RU"/>
              </w:rPr>
              <w:t>його</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сполуки</w:t>
            </w:r>
            <w:proofErr w:type="spellEnd"/>
            <w:r w:rsidRPr="00152F07">
              <w:rPr>
                <w:rFonts w:ascii="Times New Roman" w:eastAsia="Times New Roman" w:hAnsi="Times New Roman" w:cs="Times New Roman"/>
                <w:sz w:val="24"/>
                <w:szCs w:val="24"/>
                <w:lang w:eastAsia="ru-RU"/>
              </w:rPr>
              <w:t xml:space="preserve"> (у </w:t>
            </w:r>
            <w:proofErr w:type="spellStart"/>
            <w:r w:rsidRPr="00152F07">
              <w:rPr>
                <w:rFonts w:ascii="Times New Roman" w:eastAsia="Times New Roman" w:hAnsi="Times New Roman" w:cs="Times New Roman"/>
                <w:sz w:val="24"/>
                <w:szCs w:val="24"/>
                <w:lang w:eastAsia="ru-RU"/>
              </w:rPr>
              <w:t>перерахунку</w:t>
            </w:r>
            <w:proofErr w:type="spellEnd"/>
            <w:r w:rsidRPr="00152F07">
              <w:rPr>
                <w:rFonts w:ascii="Times New Roman" w:eastAsia="Times New Roman" w:hAnsi="Times New Roman" w:cs="Times New Roman"/>
                <w:sz w:val="24"/>
                <w:szCs w:val="24"/>
                <w:lang w:eastAsia="ru-RU"/>
              </w:rPr>
              <w:t xml:space="preserve"> на </w:t>
            </w:r>
            <w:proofErr w:type="spellStart"/>
            <w:r w:rsidRPr="00152F07">
              <w:rPr>
                <w:rFonts w:ascii="Times New Roman" w:eastAsia="Times New Roman" w:hAnsi="Times New Roman" w:cs="Times New Roman"/>
                <w:sz w:val="24"/>
                <w:szCs w:val="24"/>
                <w:lang w:eastAsia="ru-RU"/>
              </w:rPr>
              <w:t>діоксид</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мангану</w:t>
            </w:r>
            <w:proofErr w:type="spellEnd"/>
            <w:proofErr w:type="gramStart"/>
            <w:r w:rsidRPr="00152F07">
              <w:rPr>
                <w:rFonts w:ascii="Times New Roman" w:eastAsia="Times New Roman" w:hAnsi="Times New Roman" w:cs="Times New Roman"/>
                <w:sz w:val="24"/>
                <w:szCs w:val="24"/>
                <w:lang w:eastAsia="ru-RU"/>
              </w:rPr>
              <w:t xml:space="preserve"> )</w:t>
            </w:r>
            <w:proofErr w:type="gramEnd"/>
          </w:p>
        </w:tc>
        <w:tc>
          <w:tcPr>
            <w:tcW w:w="2410"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0,00003</w:t>
            </w:r>
          </w:p>
        </w:tc>
      </w:tr>
      <w:tr w:rsidR="00152F07" w:rsidRPr="00152F07" w:rsidTr="002C00C7">
        <w:trPr>
          <w:trHeight w:val="689"/>
        </w:trPr>
        <w:tc>
          <w:tcPr>
            <w:tcW w:w="851"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03000</w:t>
            </w:r>
          </w:p>
        </w:tc>
        <w:tc>
          <w:tcPr>
            <w:tcW w:w="652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Речовини</w:t>
            </w:r>
            <w:proofErr w:type="spellEnd"/>
            <w:r w:rsidRPr="00152F07">
              <w:rPr>
                <w:rFonts w:ascii="Times New Roman" w:eastAsia="Times New Roman" w:hAnsi="Times New Roman" w:cs="Times New Roman"/>
                <w:sz w:val="24"/>
                <w:szCs w:val="24"/>
                <w:lang w:eastAsia="ru-RU"/>
              </w:rPr>
              <w:t xml:space="preserve"> у </w:t>
            </w:r>
            <w:proofErr w:type="spellStart"/>
            <w:r w:rsidRPr="00152F07">
              <w:rPr>
                <w:rFonts w:ascii="Times New Roman" w:eastAsia="Times New Roman" w:hAnsi="Times New Roman" w:cs="Times New Roman"/>
                <w:sz w:val="24"/>
                <w:szCs w:val="24"/>
                <w:lang w:eastAsia="ru-RU"/>
              </w:rPr>
              <w:t>вигляді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суспендованих</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твердих</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частинок</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мікрочастинки</w:t>
            </w:r>
            <w:proofErr w:type="spellEnd"/>
            <w:r w:rsidRPr="00152F07">
              <w:rPr>
                <w:rFonts w:ascii="Times New Roman" w:eastAsia="Times New Roman" w:hAnsi="Times New Roman" w:cs="Times New Roman"/>
                <w:sz w:val="24"/>
                <w:szCs w:val="24"/>
                <w:lang w:eastAsia="ru-RU"/>
              </w:rPr>
              <w:t xml:space="preserve"> та волокна</w:t>
            </w:r>
            <w:proofErr w:type="gramStart"/>
            <w:r w:rsidRPr="00152F07">
              <w:rPr>
                <w:rFonts w:ascii="Times New Roman" w:eastAsia="Times New Roman" w:hAnsi="Times New Roman" w:cs="Times New Roman"/>
                <w:sz w:val="24"/>
                <w:szCs w:val="24"/>
                <w:lang w:eastAsia="ru-RU"/>
              </w:rPr>
              <w:t xml:space="preserve"> )</w:t>
            </w:r>
            <w:proofErr w:type="gramEnd"/>
          </w:p>
        </w:tc>
        <w:tc>
          <w:tcPr>
            <w:tcW w:w="2410"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5,926</w:t>
            </w:r>
          </w:p>
        </w:tc>
      </w:tr>
      <w:tr w:rsidR="00152F07" w:rsidRPr="00152F07" w:rsidTr="002C00C7">
        <w:trPr>
          <w:trHeight w:val="571"/>
        </w:trPr>
        <w:tc>
          <w:tcPr>
            <w:tcW w:w="851"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04001</w:t>
            </w:r>
          </w:p>
        </w:tc>
        <w:tc>
          <w:tcPr>
            <w:tcW w:w="652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Оксиди</w:t>
            </w:r>
            <w:proofErr w:type="spellEnd"/>
            <w:r w:rsidRPr="00152F07">
              <w:rPr>
                <w:rFonts w:ascii="Times New Roman" w:eastAsia="Times New Roman" w:hAnsi="Times New Roman" w:cs="Times New Roman"/>
                <w:sz w:val="24"/>
                <w:szCs w:val="24"/>
                <w:lang w:eastAsia="ru-RU"/>
              </w:rPr>
              <w:t xml:space="preserve"> азоту (у </w:t>
            </w:r>
            <w:proofErr w:type="spellStart"/>
            <w:r w:rsidRPr="00152F07">
              <w:rPr>
                <w:rFonts w:ascii="Times New Roman" w:eastAsia="Times New Roman" w:hAnsi="Times New Roman" w:cs="Times New Roman"/>
                <w:sz w:val="24"/>
                <w:szCs w:val="24"/>
                <w:lang w:eastAsia="ru-RU"/>
              </w:rPr>
              <w:t>перерахунку</w:t>
            </w:r>
            <w:proofErr w:type="spellEnd"/>
            <w:r w:rsidRPr="00152F07">
              <w:rPr>
                <w:rFonts w:ascii="Times New Roman" w:eastAsia="Times New Roman" w:hAnsi="Times New Roman" w:cs="Times New Roman"/>
                <w:sz w:val="24"/>
                <w:szCs w:val="24"/>
                <w:lang w:eastAsia="ru-RU"/>
              </w:rPr>
              <w:t xml:space="preserve"> на </w:t>
            </w:r>
            <w:proofErr w:type="spellStart"/>
            <w:r w:rsidRPr="00152F07">
              <w:rPr>
                <w:rFonts w:ascii="Times New Roman" w:eastAsia="Times New Roman" w:hAnsi="Times New Roman" w:cs="Times New Roman"/>
                <w:sz w:val="24"/>
                <w:szCs w:val="24"/>
                <w:lang w:eastAsia="ru-RU"/>
              </w:rPr>
              <w:t>діоксид</w:t>
            </w:r>
            <w:proofErr w:type="spellEnd"/>
            <w:r w:rsidRPr="00152F07">
              <w:rPr>
                <w:rFonts w:ascii="Times New Roman" w:eastAsia="Times New Roman" w:hAnsi="Times New Roman" w:cs="Times New Roman"/>
                <w:sz w:val="24"/>
                <w:szCs w:val="24"/>
                <w:lang w:eastAsia="ru-RU"/>
              </w:rPr>
              <w:t xml:space="preserve"> азоту [NO + NО2])</w:t>
            </w:r>
          </w:p>
        </w:tc>
        <w:tc>
          <w:tcPr>
            <w:tcW w:w="2410"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2,799</w:t>
            </w:r>
          </w:p>
        </w:tc>
      </w:tr>
      <w:tr w:rsidR="00152F07" w:rsidRPr="00152F07" w:rsidTr="002C00C7">
        <w:trPr>
          <w:trHeight w:val="551"/>
        </w:trPr>
        <w:tc>
          <w:tcPr>
            <w:tcW w:w="851"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04002</w:t>
            </w:r>
          </w:p>
        </w:tc>
        <w:tc>
          <w:tcPr>
            <w:tcW w:w="6520" w:type="dxa"/>
            <w:tcBorders>
              <w:top w:val="nil"/>
              <w:left w:val="nil"/>
              <w:bottom w:val="single" w:sz="4" w:space="0" w:color="auto"/>
              <w:right w:val="single" w:sz="4" w:space="0" w:color="auto"/>
            </w:tcBorders>
            <w:shd w:val="clear" w:color="auto" w:fill="auto"/>
            <w:hideMark/>
          </w:tcPr>
          <w:p w:rsidR="00152F07" w:rsidRPr="00152F07" w:rsidRDefault="006C4EFF" w:rsidP="00152F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Азоту(1) оксид (N2O)</w:t>
            </w:r>
            <w:r w:rsidR="00152F07" w:rsidRPr="00152F07">
              <w:rPr>
                <w:rFonts w:ascii="Times New Roman" w:eastAsia="Times New Roman" w:hAnsi="Times New Roman" w:cs="Times New Roman"/>
                <w:sz w:val="24"/>
                <w:szCs w:val="24"/>
                <w:lang w:eastAsia="ru-RU"/>
              </w:rPr>
              <w:t xml:space="preserve"> [N2О]  </w:t>
            </w:r>
          </w:p>
        </w:tc>
        <w:tc>
          <w:tcPr>
            <w:tcW w:w="2410"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0,004</w:t>
            </w:r>
          </w:p>
        </w:tc>
      </w:tr>
      <w:tr w:rsidR="00152F07" w:rsidRPr="00152F07" w:rsidTr="002C00C7">
        <w:trPr>
          <w:trHeight w:val="545"/>
        </w:trPr>
        <w:tc>
          <w:tcPr>
            <w:tcW w:w="851"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06000</w:t>
            </w:r>
          </w:p>
        </w:tc>
        <w:tc>
          <w:tcPr>
            <w:tcW w:w="652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xml:space="preserve">Оксид </w:t>
            </w:r>
            <w:proofErr w:type="spellStart"/>
            <w:r w:rsidRPr="00152F07">
              <w:rPr>
                <w:rFonts w:ascii="Times New Roman" w:eastAsia="Times New Roman" w:hAnsi="Times New Roman" w:cs="Times New Roman"/>
                <w:sz w:val="24"/>
                <w:szCs w:val="24"/>
                <w:lang w:eastAsia="ru-RU"/>
              </w:rPr>
              <w:t>вуглецю</w:t>
            </w:r>
            <w:proofErr w:type="spellEnd"/>
            <w:r w:rsidRPr="00152F07">
              <w:rPr>
                <w:rFonts w:ascii="Times New Roman" w:eastAsia="Times New Roman" w:hAnsi="Times New Roman" w:cs="Times New Roman"/>
                <w:sz w:val="24"/>
                <w:szCs w:val="24"/>
                <w:lang w:eastAsia="ru-RU"/>
              </w:rPr>
              <w:t xml:space="preserve">  </w:t>
            </w:r>
          </w:p>
        </w:tc>
        <w:tc>
          <w:tcPr>
            <w:tcW w:w="2410"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4,304</w:t>
            </w:r>
          </w:p>
        </w:tc>
      </w:tr>
      <w:tr w:rsidR="00152F07" w:rsidRPr="00152F07" w:rsidTr="002C00C7">
        <w:trPr>
          <w:trHeight w:val="553"/>
        </w:trPr>
        <w:tc>
          <w:tcPr>
            <w:tcW w:w="851"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07000</w:t>
            </w:r>
          </w:p>
        </w:tc>
        <w:tc>
          <w:tcPr>
            <w:tcW w:w="652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Вуглецю</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діоксид</w:t>
            </w:r>
            <w:proofErr w:type="spellEnd"/>
            <w:r w:rsidRPr="00152F07">
              <w:rPr>
                <w:rFonts w:ascii="Times New Roman" w:eastAsia="Times New Roman" w:hAnsi="Times New Roman" w:cs="Times New Roman"/>
                <w:sz w:val="24"/>
                <w:szCs w:val="24"/>
                <w:lang w:eastAsia="ru-RU"/>
              </w:rPr>
              <w:t xml:space="preserve">  </w:t>
            </w:r>
          </w:p>
        </w:tc>
        <w:tc>
          <w:tcPr>
            <w:tcW w:w="2410"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3157,145</w:t>
            </w:r>
          </w:p>
        </w:tc>
      </w:tr>
      <w:tr w:rsidR="00152F07" w:rsidRPr="00152F07" w:rsidTr="002C00C7">
        <w:trPr>
          <w:trHeight w:val="1380"/>
        </w:trPr>
        <w:tc>
          <w:tcPr>
            <w:tcW w:w="851"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11000</w:t>
            </w:r>
          </w:p>
        </w:tc>
        <w:tc>
          <w:tcPr>
            <w:tcW w:w="652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proofErr w:type="spellStart"/>
            <w:r w:rsidRPr="00152F07">
              <w:rPr>
                <w:rFonts w:ascii="Times New Roman" w:eastAsia="Times New Roman" w:hAnsi="Times New Roman" w:cs="Times New Roman"/>
                <w:sz w:val="24"/>
                <w:szCs w:val="24"/>
                <w:lang w:eastAsia="ru-RU"/>
              </w:rPr>
              <w:t>Неметанові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леткі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органічні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сполуки</w:t>
            </w:r>
            <w:proofErr w:type="spellEnd"/>
            <w:r w:rsidRPr="00152F07">
              <w:rPr>
                <w:rFonts w:ascii="Times New Roman" w:eastAsia="Times New Roman" w:hAnsi="Times New Roman" w:cs="Times New Roman"/>
                <w:sz w:val="24"/>
                <w:szCs w:val="24"/>
                <w:lang w:eastAsia="ru-RU"/>
              </w:rPr>
              <w:t xml:space="preserve"> (НМЛОС)  [масло </w:t>
            </w:r>
            <w:proofErr w:type="spellStart"/>
            <w:r w:rsidRPr="00152F07">
              <w:rPr>
                <w:rFonts w:ascii="Times New Roman" w:eastAsia="Times New Roman" w:hAnsi="Times New Roman" w:cs="Times New Roman"/>
                <w:sz w:val="24"/>
                <w:szCs w:val="24"/>
                <w:lang w:eastAsia="ru-RU"/>
              </w:rPr>
              <w:t>мінеральне</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нафтове</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веретенне</w:t>
            </w:r>
            <w:proofErr w:type="gramStart"/>
            <w:r w:rsidRPr="00152F07">
              <w:rPr>
                <w:rFonts w:ascii="Times New Roman" w:eastAsia="Times New Roman" w:hAnsi="Times New Roman" w:cs="Times New Roman"/>
                <w:sz w:val="24"/>
                <w:szCs w:val="24"/>
                <w:lang w:eastAsia="ru-RU"/>
              </w:rPr>
              <w:t>,м</w:t>
            </w:r>
            <w:proofErr w:type="gramEnd"/>
            <w:r w:rsidRPr="00152F07">
              <w:rPr>
                <w:rFonts w:ascii="Times New Roman" w:eastAsia="Times New Roman" w:hAnsi="Times New Roman" w:cs="Times New Roman"/>
                <w:sz w:val="24"/>
                <w:szCs w:val="24"/>
                <w:lang w:eastAsia="ru-RU"/>
              </w:rPr>
              <w:t>ашинне,циліндрове</w:t>
            </w:r>
            <w:proofErr w:type="spellEnd"/>
            <w:r w:rsidRPr="00152F07">
              <w:rPr>
                <w:rFonts w:ascii="Times New Roman" w:eastAsia="Times New Roman" w:hAnsi="Times New Roman" w:cs="Times New Roman"/>
                <w:sz w:val="24"/>
                <w:szCs w:val="24"/>
                <w:lang w:eastAsia="ru-RU"/>
              </w:rPr>
              <w:t xml:space="preserve"> та </w:t>
            </w:r>
            <w:proofErr w:type="spellStart"/>
            <w:r w:rsidRPr="00152F07">
              <w:rPr>
                <w:rFonts w:ascii="Times New Roman" w:eastAsia="Times New Roman" w:hAnsi="Times New Roman" w:cs="Times New Roman"/>
                <w:sz w:val="24"/>
                <w:szCs w:val="24"/>
                <w:lang w:eastAsia="ru-RU"/>
              </w:rPr>
              <w:t>інше</w:t>
            </w:r>
            <w:proofErr w:type="spellEnd"/>
            <w:r w:rsidRPr="00152F07">
              <w:rPr>
                <w:rFonts w:ascii="Times New Roman" w:eastAsia="Times New Roman" w:hAnsi="Times New Roman" w:cs="Times New Roman"/>
                <w:sz w:val="24"/>
                <w:szCs w:val="24"/>
                <w:lang w:eastAsia="ru-RU"/>
              </w:rPr>
              <w:t>], [</w:t>
            </w:r>
            <w:proofErr w:type="spellStart"/>
            <w:r w:rsidRPr="00152F07">
              <w:rPr>
                <w:rFonts w:ascii="Times New Roman" w:eastAsia="Times New Roman" w:hAnsi="Times New Roman" w:cs="Times New Roman"/>
                <w:sz w:val="24"/>
                <w:szCs w:val="24"/>
                <w:lang w:eastAsia="ru-RU"/>
              </w:rPr>
              <w:t>Вуглеводні</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насичені</w:t>
            </w:r>
            <w:proofErr w:type="spellEnd"/>
            <w:r w:rsidRPr="00152F07">
              <w:rPr>
                <w:rFonts w:ascii="Times New Roman" w:eastAsia="Times New Roman" w:hAnsi="Times New Roman" w:cs="Times New Roman"/>
                <w:sz w:val="24"/>
                <w:szCs w:val="24"/>
                <w:lang w:eastAsia="ru-RU"/>
              </w:rPr>
              <w:t xml:space="preserve"> C12 - C19 (</w:t>
            </w:r>
            <w:proofErr w:type="spellStart"/>
            <w:r w:rsidRPr="00152F07">
              <w:rPr>
                <w:rFonts w:ascii="Times New Roman" w:eastAsia="Times New Roman" w:hAnsi="Times New Roman" w:cs="Times New Roman"/>
                <w:sz w:val="24"/>
                <w:szCs w:val="24"/>
                <w:lang w:eastAsia="ru-RU"/>
              </w:rPr>
              <w:t>розчинник</w:t>
            </w:r>
            <w:proofErr w:type="spellEnd"/>
            <w:r w:rsidRPr="00152F07">
              <w:rPr>
                <w:rFonts w:ascii="Times New Roman" w:eastAsia="Times New Roman" w:hAnsi="Times New Roman" w:cs="Times New Roman"/>
                <w:sz w:val="24"/>
                <w:szCs w:val="24"/>
                <w:lang w:eastAsia="ru-RU"/>
              </w:rPr>
              <w:t xml:space="preserve"> РПК-26511 та </w:t>
            </w:r>
            <w:proofErr w:type="spellStart"/>
            <w:r w:rsidRPr="00152F07">
              <w:rPr>
                <w:rFonts w:ascii="Times New Roman" w:eastAsia="Times New Roman" w:hAnsi="Times New Roman" w:cs="Times New Roman"/>
                <w:sz w:val="24"/>
                <w:szCs w:val="24"/>
                <w:lang w:eastAsia="ru-RU"/>
              </w:rPr>
              <w:t>ін</w:t>
            </w:r>
            <w:proofErr w:type="spellEnd"/>
            <w:r w:rsidRPr="00152F07">
              <w:rPr>
                <w:rFonts w:ascii="Times New Roman" w:eastAsia="Times New Roman" w:hAnsi="Times New Roman" w:cs="Times New Roman"/>
                <w:sz w:val="24"/>
                <w:szCs w:val="24"/>
                <w:lang w:eastAsia="ru-RU"/>
              </w:rPr>
              <w:t xml:space="preserve">.) у </w:t>
            </w:r>
            <w:proofErr w:type="spellStart"/>
            <w:r w:rsidRPr="00152F07">
              <w:rPr>
                <w:rFonts w:ascii="Times New Roman" w:eastAsia="Times New Roman" w:hAnsi="Times New Roman" w:cs="Times New Roman"/>
                <w:sz w:val="24"/>
                <w:szCs w:val="24"/>
                <w:lang w:eastAsia="ru-RU"/>
              </w:rPr>
              <w:t>перерахунку</w:t>
            </w:r>
            <w:proofErr w:type="spellEnd"/>
            <w:r w:rsidRPr="00152F07">
              <w:rPr>
                <w:rFonts w:ascii="Times New Roman" w:eastAsia="Times New Roman" w:hAnsi="Times New Roman" w:cs="Times New Roman"/>
                <w:sz w:val="24"/>
                <w:szCs w:val="24"/>
                <w:lang w:eastAsia="ru-RU"/>
              </w:rPr>
              <w:t xml:space="preserve"> на </w:t>
            </w:r>
            <w:proofErr w:type="spellStart"/>
            <w:r w:rsidRPr="00152F07">
              <w:rPr>
                <w:rFonts w:ascii="Times New Roman" w:eastAsia="Times New Roman" w:hAnsi="Times New Roman" w:cs="Times New Roman"/>
                <w:sz w:val="24"/>
                <w:szCs w:val="24"/>
                <w:lang w:eastAsia="ru-RU"/>
              </w:rPr>
              <w:t>сумарний</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органічний</w:t>
            </w:r>
            <w:proofErr w:type="spellEnd"/>
            <w:r w:rsidRPr="00152F07">
              <w:rPr>
                <w:rFonts w:ascii="Times New Roman" w:eastAsia="Times New Roman" w:hAnsi="Times New Roman" w:cs="Times New Roman"/>
                <w:sz w:val="24"/>
                <w:szCs w:val="24"/>
                <w:lang w:eastAsia="ru-RU"/>
              </w:rPr>
              <w:t xml:space="preserve"> </w:t>
            </w:r>
            <w:proofErr w:type="spellStart"/>
            <w:r w:rsidRPr="00152F07">
              <w:rPr>
                <w:rFonts w:ascii="Times New Roman" w:eastAsia="Times New Roman" w:hAnsi="Times New Roman" w:cs="Times New Roman"/>
                <w:sz w:val="24"/>
                <w:szCs w:val="24"/>
                <w:lang w:eastAsia="ru-RU"/>
              </w:rPr>
              <w:t>вуглець</w:t>
            </w:r>
            <w:proofErr w:type="spellEnd"/>
            <w:r w:rsidRPr="00152F07">
              <w:rPr>
                <w:rFonts w:ascii="Times New Roman" w:eastAsia="Times New Roman" w:hAnsi="Times New Roman" w:cs="Times New Roman"/>
                <w:sz w:val="24"/>
                <w:szCs w:val="24"/>
                <w:lang w:eastAsia="ru-RU"/>
              </w:rPr>
              <w:t>], [‌</w:t>
            </w:r>
            <w:proofErr w:type="spellStart"/>
            <w:r w:rsidRPr="00152F07">
              <w:rPr>
                <w:rFonts w:ascii="Times New Roman" w:eastAsia="Times New Roman" w:hAnsi="Times New Roman" w:cs="Times New Roman"/>
                <w:sz w:val="24"/>
                <w:szCs w:val="24"/>
                <w:lang w:eastAsia="ru-RU"/>
              </w:rPr>
              <w:t>Етилен</w:t>
            </w:r>
            <w:proofErr w:type="spellEnd"/>
            <w:r w:rsidRPr="00152F07">
              <w:rPr>
                <w:rFonts w:ascii="Times New Roman" w:eastAsia="Times New Roman" w:hAnsi="Times New Roman" w:cs="Times New Roman"/>
                <w:sz w:val="24"/>
                <w:szCs w:val="24"/>
                <w:lang w:eastAsia="ru-RU"/>
              </w:rPr>
              <w:t>].</w:t>
            </w:r>
          </w:p>
        </w:tc>
        <w:tc>
          <w:tcPr>
            <w:tcW w:w="2410"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8,022</w:t>
            </w:r>
          </w:p>
        </w:tc>
      </w:tr>
      <w:tr w:rsidR="00152F07" w:rsidRPr="00152F07" w:rsidTr="002C00C7">
        <w:trPr>
          <w:trHeight w:val="452"/>
        </w:trPr>
        <w:tc>
          <w:tcPr>
            <w:tcW w:w="851"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11030</w:t>
            </w:r>
          </w:p>
        </w:tc>
        <w:tc>
          <w:tcPr>
            <w:tcW w:w="652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xml:space="preserve">Ксилол </w:t>
            </w:r>
          </w:p>
        </w:tc>
        <w:tc>
          <w:tcPr>
            <w:tcW w:w="2410"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1,466</w:t>
            </w:r>
          </w:p>
        </w:tc>
      </w:tr>
      <w:tr w:rsidR="00152F07" w:rsidRPr="00152F07" w:rsidTr="002C00C7">
        <w:trPr>
          <w:trHeight w:val="545"/>
        </w:trPr>
        <w:tc>
          <w:tcPr>
            <w:tcW w:w="851"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11048</w:t>
            </w:r>
          </w:p>
        </w:tc>
        <w:tc>
          <w:tcPr>
            <w:tcW w:w="652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xml:space="preserve">Фенол  </w:t>
            </w:r>
          </w:p>
        </w:tc>
        <w:tc>
          <w:tcPr>
            <w:tcW w:w="2410"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0,056</w:t>
            </w:r>
          </w:p>
        </w:tc>
      </w:tr>
      <w:tr w:rsidR="00152F07" w:rsidRPr="00152F07" w:rsidTr="002C00C7">
        <w:trPr>
          <w:trHeight w:val="565"/>
        </w:trPr>
        <w:tc>
          <w:tcPr>
            <w:tcW w:w="851"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4"/>
                <w:szCs w:val="24"/>
                <w:lang w:eastAsia="ru-RU"/>
              </w:rPr>
            </w:pPr>
            <w:r w:rsidRPr="00152F07">
              <w:rPr>
                <w:rFonts w:ascii="Times New Roman" w:eastAsia="Times New Roman" w:hAnsi="Times New Roman" w:cs="Times New Roman"/>
                <w:color w:val="000000"/>
                <w:sz w:val="24"/>
                <w:szCs w:val="24"/>
                <w:lang w:eastAsia="ru-RU"/>
              </w:rPr>
              <w:t>12000</w:t>
            </w:r>
          </w:p>
        </w:tc>
        <w:tc>
          <w:tcPr>
            <w:tcW w:w="6520"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 xml:space="preserve">Метан </w:t>
            </w:r>
          </w:p>
        </w:tc>
        <w:tc>
          <w:tcPr>
            <w:tcW w:w="2410"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0,052</w:t>
            </w:r>
          </w:p>
        </w:tc>
      </w:tr>
    </w:tbl>
    <w:p w:rsidR="00152F07" w:rsidRDefault="00152F07" w:rsidP="00152F07">
      <w:pPr>
        <w:spacing w:after="0" w:line="240" w:lineRule="auto"/>
        <w:ind w:firstLine="567"/>
        <w:jc w:val="both"/>
        <w:rPr>
          <w:rFonts w:ascii="Times New Roman" w:eastAsia="Calibri" w:hAnsi="Times New Roman" w:cs="Times New Roman"/>
          <w:sz w:val="28"/>
          <w:szCs w:val="28"/>
          <w:lang w:val="uk-UA"/>
        </w:rPr>
      </w:pPr>
    </w:p>
    <w:p w:rsidR="002C00C7" w:rsidRDefault="002C00C7" w:rsidP="00152F07">
      <w:pPr>
        <w:spacing w:after="0" w:line="240" w:lineRule="auto"/>
        <w:ind w:firstLine="567"/>
        <w:jc w:val="both"/>
        <w:rPr>
          <w:rFonts w:ascii="Times New Roman" w:eastAsia="Calibri" w:hAnsi="Times New Roman" w:cs="Times New Roman"/>
          <w:sz w:val="28"/>
          <w:szCs w:val="28"/>
          <w:lang w:val="uk-UA"/>
        </w:rPr>
      </w:pPr>
    </w:p>
    <w:p w:rsidR="002C00C7" w:rsidRDefault="002C00C7" w:rsidP="00152F07">
      <w:pPr>
        <w:spacing w:after="0" w:line="240" w:lineRule="auto"/>
        <w:ind w:firstLine="567"/>
        <w:jc w:val="both"/>
        <w:rPr>
          <w:rFonts w:ascii="Times New Roman" w:eastAsia="Calibri" w:hAnsi="Times New Roman" w:cs="Times New Roman"/>
          <w:sz w:val="28"/>
          <w:szCs w:val="28"/>
          <w:lang w:val="uk-UA"/>
        </w:rPr>
      </w:pPr>
    </w:p>
    <w:p w:rsidR="002C00C7" w:rsidRPr="00152F07" w:rsidRDefault="002C00C7" w:rsidP="00152F07">
      <w:pPr>
        <w:spacing w:after="0" w:line="240" w:lineRule="auto"/>
        <w:ind w:firstLine="567"/>
        <w:jc w:val="both"/>
        <w:rPr>
          <w:rFonts w:ascii="Times New Roman" w:eastAsia="Calibri" w:hAnsi="Times New Roman" w:cs="Times New Roman"/>
          <w:sz w:val="28"/>
          <w:szCs w:val="28"/>
          <w:lang w:val="uk-UA"/>
        </w:rPr>
      </w:pPr>
    </w:p>
    <w:p w:rsidR="00152F07" w:rsidRPr="00152F07" w:rsidRDefault="00152F07" w:rsidP="00152F07">
      <w:pPr>
        <w:spacing w:after="0" w:line="240" w:lineRule="auto"/>
        <w:ind w:firstLine="567"/>
        <w:jc w:val="both"/>
        <w:rPr>
          <w:rFonts w:ascii="Times New Roman" w:eastAsia="Calibri" w:hAnsi="Times New Roman" w:cs="Times New Roman"/>
          <w:b/>
          <w:color w:val="FF0000"/>
          <w:sz w:val="24"/>
          <w:szCs w:val="24"/>
          <w:lang w:val="uk-UA"/>
        </w:rPr>
      </w:pPr>
    </w:p>
    <w:tbl>
      <w:tblPr>
        <w:tblW w:w="10065" w:type="dxa"/>
        <w:tblInd w:w="108" w:type="dxa"/>
        <w:tblLayout w:type="fixed"/>
        <w:tblLook w:val="04A0" w:firstRow="1" w:lastRow="0" w:firstColumn="1" w:lastColumn="0" w:noHBand="0" w:noVBand="1"/>
      </w:tblPr>
      <w:tblGrid>
        <w:gridCol w:w="1276"/>
        <w:gridCol w:w="4040"/>
        <w:gridCol w:w="1772"/>
        <w:gridCol w:w="2977"/>
      </w:tblGrid>
      <w:tr w:rsidR="00152F07" w:rsidRPr="002C00C7" w:rsidTr="009320F6">
        <w:trPr>
          <w:trHeight w:val="573"/>
        </w:trPr>
        <w:tc>
          <w:tcPr>
            <w:tcW w:w="10065" w:type="dxa"/>
            <w:gridSpan w:val="4"/>
            <w:tcBorders>
              <w:top w:val="nil"/>
              <w:left w:val="nil"/>
              <w:bottom w:val="nil"/>
              <w:right w:val="nil"/>
            </w:tcBorders>
            <w:shd w:val="clear" w:color="auto" w:fill="auto"/>
            <w:hideMark/>
          </w:tcPr>
          <w:p w:rsidR="00152F07" w:rsidRPr="002C00C7" w:rsidRDefault="00152F07" w:rsidP="00152F07">
            <w:pPr>
              <w:spacing w:after="0" w:line="240" w:lineRule="auto"/>
              <w:jc w:val="center"/>
              <w:rPr>
                <w:rFonts w:ascii="Times New Roman" w:eastAsia="Times New Roman" w:hAnsi="Times New Roman" w:cs="Times New Roman"/>
                <w:b/>
                <w:bCs/>
                <w:sz w:val="28"/>
                <w:szCs w:val="28"/>
                <w:lang w:eastAsia="ru-RU"/>
              </w:rPr>
            </w:pPr>
            <w:proofErr w:type="spellStart"/>
            <w:r w:rsidRPr="002C00C7">
              <w:rPr>
                <w:rFonts w:ascii="Times New Roman" w:eastAsia="Times New Roman" w:hAnsi="Times New Roman" w:cs="Times New Roman"/>
                <w:i/>
                <w:sz w:val="28"/>
                <w:szCs w:val="28"/>
                <w:lang w:eastAsia="ru-RU"/>
              </w:rPr>
              <w:lastRenderedPageBreak/>
              <w:t>Таблиця</w:t>
            </w:r>
            <w:proofErr w:type="spellEnd"/>
            <w:r w:rsidRPr="002C00C7">
              <w:rPr>
                <w:rFonts w:ascii="Times New Roman" w:eastAsia="Times New Roman" w:hAnsi="Times New Roman" w:cs="Times New Roman"/>
                <w:i/>
                <w:sz w:val="28"/>
                <w:szCs w:val="28"/>
                <w:lang w:eastAsia="ru-RU"/>
              </w:rPr>
              <w:t xml:space="preserve"> 6.8 </w:t>
            </w:r>
            <w:proofErr w:type="spellStart"/>
            <w:r w:rsidRPr="002C00C7">
              <w:rPr>
                <w:rFonts w:ascii="Times New Roman" w:eastAsia="Times New Roman" w:hAnsi="Times New Roman" w:cs="Times New Roman"/>
                <w:b/>
                <w:bCs/>
                <w:i/>
                <w:sz w:val="28"/>
                <w:szCs w:val="28"/>
                <w:lang w:eastAsia="ru-RU"/>
              </w:rPr>
              <w:t>Дані</w:t>
            </w:r>
            <w:proofErr w:type="spellEnd"/>
            <w:r w:rsidRPr="002C00C7">
              <w:rPr>
                <w:rFonts w:ascii="Times New Roman" w:eastAsia="Times New Roman" w:hAnsi="Times New Roman" w:cs="Times New Roman"/>
                <w:b/>
                <w:bCs/>
                <w:i/>
                <w:sz w:val="28"/>
                <w:szCs w:val="28"/>
                <w:lang w:eastAsia="ru-RU"/>
              </w:rPr>
              <w:t xml:space="preserve"> </w:t>
            </w:r>
            <w:proofErr w:type="spellStart"/>
            <w:r w:rsidRPr="002C00C7">
              <w:rPr>
                <w:rFonts w:ascii="Times New Roman" w:eastAsia="Times New Roman" w:hAnsi="Times New Roman" w:cs="Times New Roman"/>
                <w:b/>
                <w:bCs/>
                <w:i/>
                <w:sz w:val="28"/>
                <w:szCs w:val="28"/>
                <w:lang w:eastAsia="ru-RU"/>
              </w:rPr>
              <w:t>щодо</w:t>
            </w:r>
            <w:proofErr w:type="spellEnd"/>
            <w:r w:rsidRPr="002C00C7">
              <w:rPr>
                <w:rFonts w:ascii="Times New Roman" w:eastAsia="Times New Roman" w:hAnsi="Times New Roman" w:cs="Times New Roman"/>
                <w:b/>
                <w:bCs/>
                <w:i/>
                <w:sz w:val="28"/>
                <w:szCs w:val="28"/>
                <w:lang w:eastAsia="ru-RU"/>
              </w:rPr>
              <w:t xml:space="preserve"> </w:t>
            </w:r>
            <w:proofErr w:type="spellStart"/>
            <w:r w:rsidRPr="002C00C7">
              <w:rPr>
                <w:rFonts w:ascii="Times New Roman" w:eastAsia="Times New Roman" w:hAnsi="Times New Roman" w:cs="Times New Roman"/>
                <w:b/>
                <w:bCs/>
                <w:i/>
                <w:sz w:val="28"/>
                <w:szCs w:val="28"/>
                <w:lang w:eastAsia="ru-RU"/>
              </w:rPr>
              <w:t>потенційних</w:t>
            </w:r>
            <w:proofErr w:type="spellEnd"/>
            <w:r w:rsidRPr="002C00C7">
              <w:rPr>
                <w:rFonts w:ascii="Times New Roman" w:eastAsia="Times New Roman" w:hAnsi="Times New Roman" w:cs="Times New Roman"/>
                <w:b/>
                <w:bCs/>
                <w:i/>
                <w:sz w:val="28"/>
                <w:szCs w:val="28"/>
                <w:lang w:eastAsia="ru-RU"/>
              </w:rPr>
              <w:t xml:space="preserve"> </w:t>
            </w:r>
            <w:proofErr w:type="spellStart"/>
            <w:r w:rsidRPr="002C00C7">
              <w:rPr>
                <w:rFonts w:ascii="Times New Roman" w:eastAsia="Times New Roman" w:hAnsi="Times New Roman" w:cs="Times New Roman"/>
                <w:b/>
                <w:bCs/>
                <w:i/>
                <w:sz w:val="28"/>
                <w:szCs w:val="28"/>
                <w:lang w:eastAsia="ru-RU"/>
              </w:rPr>
              <w:t>обсягів</w:t>
            </w:r>
            <w:proofErr w:type="spellEnd"/>
            <w:r w:rsidRPr="002C00C7">
              <w:rPr>
                <w:rFonts w:ascii="Times New Roman" w:eastAsia="Times New Roman" w:hAnsi="Times New Roman" w:cs="Times New Roman"/>
                <w:b/>
                <w:bCs/>
                <w:i/>
                <w:sz w:val="28"/>
                <w:szCs w:val="28"/>
                <w:lang w:eastAsia="ru-RU"/>
              </w:rPr>
              <w:t xml:space="preserve"> </w:t>
            </w:r>
            <w:proofErr w:type="spellStart"/>
            <w:r w:rsidRPr="002C00C7">
              <w:rPr>
                <w:rFonts w:ascii="Times New Roman" w:eastAsia="Times New Roman" w:hAnsi="Times New Roman" w:cs="Times New Roman"/>
                <w:b/>
                <w:bCs/>
                <w:i/>
                <w:sz w:val="28"/>
                <w:szCs w:val="28"/>
                <w:lang w:eastAsia="ru-RU"/>
              </w:rPr>
              <w:t>викидів</w:t>
            </w:r>
            <w:proofErr w:type="spellEnd"/>
            <w:r w:rsidRPr="002C00C7">
              <w:rPr>
                <w:rFonts w:ascii="Times New Roman" w:eastAsia="Times New Roman" w:hAnsi="Times New Roman" w:cs="Times New Roman"/>
                <w:b/>
                <w:bCs/>
                <w:i/>
                <w:sz w:val="28"/>
                <w:szCs w:val="28"/>
                <w:lang w:eastAsia="ru-RU"/>
              </w:rPr>
              <w:t xml:space="preserve"> </w:t>
            </w:r>
            <w:proofErr w:type="spellStart"/>
            <w:r w:rsidRPr="002C00C7">
              <w:rPr>
                <w:rFonts w:ascii="Times New Roman" w:eastAsia="Times New Roman" w:hAnsi="Times New Roman" w:cs="Times New Roman"/>
                <w:b/>
                <w:bCs/>
                <w:i/>
                <w:sz w:val="28"/>
                <w:szCs w:val="28"/>
                <w:lang w:eastAsia="ru-RU"/>
              </w:rPr>
              <w:t>забруднюючих</w:t>
            </w:r>
            <w:proofErr w:type="spellEnd"/>
            <w:r w:rsidRPr="002C00C7">
              <w:rPr>
                <w:rFonts w:ascii="Times New Roman" w:eastAsia="Times New Roman" w:hAnsi="Times New Roman" w:cs="Times New Roman"/>
                <w:b/>
                <w:bCs/>
                <w:i/>
                <w:sz w:val="28"/>
                <w:szCs w:val="28"/>
                <w:lang w:eastAsia="ru-RU"/>
              </w:rPr>
              <w:t xml:space="preserve"> </w:t>
            </w:r>
            <w:proofErr w:type="spellStart"/>
            <w:r w:rsidRPr="002C00C7">
              <w:rPr>
                <w:rFonts w:ascii="Times New Roman" w:eastAsia="Times New Roman" w:hAnsi="Times New Roman" w:cs="Times New Roman"/>
                <w:b/>
                <w:bCs/>
                <w:i/>
                <w:sz w:val="28"/>
                <w:szCs w:val="28"/>
                <w:lang w:eastAsia="ru-RU"/>
              </w:rPr>
              <w:t>речовин</w:t>
            </w:r>
            <w:proofErr w:type="spellEnd"/>
            <w:r w:rsidRPr="002C00C7">
              <w:rPr>
                <w:rFonts w:ascii="Times New Roman" w:eastAsia="Times New Roman" w:hAnsi="Times New Roman" w:cs="Times New Roman"/>
                <w:b/>
                <w:bCs/>
                <w:i/>
                <w:sz w:val="28"/>
                <w:szCs w:val="28"/>
                <w:lang w:eastAsia="ru-RU"/>
              </w:rPr>
              <w:t xml:space="preserve"> </w:t>
            </w:r>
            <w:proofErr w:type="spellStart"/>
            <w:r w:rsidRPr="002C00C7">
              <w:rPr>
                <w:rFonts w:ascii="Times New Roman" w:eastAsia="Times New Roman" w:hAnsi="Times New Roman" w:cs="Times New Roman"/>
                <w:b/>
                <w:bCs/>
                <w:i/>
                <w:sz w:val="28"/>
                <w:szCs w:val="28"/>
                <w:lang w:eastAsia="ru-RU"/>
              </w:rPr>
              <w:t>від</w:t>
            </w:r>
            <w:proofErr w:type="spellEnd"/>
            <w:r w:rsidRPr="002C00C7">
              <w:rPr>
                <w:rFonts w:ascii="Times New Roman" w:eastAsia="Times New Roman" w:hAnsi="Times New Roman" w:cs="Times New Roman"/>
                <w:b/>
                <w:bCs/>
                <w:i/>
                <w:sz w:val="28"/>
                <w:szCs w:val="28"/>
                <w:lang w:eastAsia="ru-RU"/>
              </w:rPr>
              <w:t xml:space="preserve"> </w:t>
            </w:r>
            <w:proofErr w:type="spellStart"/>
            <w:r w:rsidRPr="002C00C7">
              <w:rPr>
                <w:rFonts w:ascii="Times New Roman" w:eastAsia="Times New Roman" w:hAnsi="Times New Roman" w:cs="Times New Roman"/>
                <w:b/>
                <w:bCs/>
                <w:i/>
                <w:sz w:val="28"/>
                <w:szCs w:val="28"/>
                <w:lang w:eastAsia="ru-RU"/>
              </w:rPr>
              <w:t>виробничих</w:t>
            </w:r>
            <w:proofErr w:type="spellEnd"/>
            <w:r w:rsidRPr="002C00C7">
              <w:rPr>
                <w:rFonts w:ascii="Times New Roman" w:eastAsia="Times New Roman" w:hAnsi="Times New Roman" w:cs="Times New Roman"/>
                <w:b/>
                <w:bCs/>
                <w:i/>
                <w:sz w:val="28"/>
                <w:szCs w:val="28"/>
                <w:lang w:eastAsia="ru-RU"/>
              </w:rPr>
              <w:t xml:space="preserve"> і </w:t>
            </w:r>
            <w:proofErr w:type="spellStart"/>
            <w:r w:rsidRPr="002C00C7">
              <w:rPr>
                <w:rFonts w:ascii="Times New Roman" w:eastAsia="Times New Roman" w:hAnsi="Times New Roman" w:cs="Times New Roman"/>
                <w:b/>
                <w:bCs/>
                <w:i/>
                <w:sz w:val="28"/>
                <w:szCs w:val="28"/>
                <w:lang w:eastAsia="ru-RU"/>
              </w:rPr>
              <w:t>технологічних</w:t>
            </w:r>
            <w:proofErr w:type="spellEnd"/>
            <w:r w:rsidRPr="002C00C7">
              <w:rPr>
                <w:rFonts w:ascii="Times New Roman" w:eastAsia="Times New Roman" w:hAnsi="Times New Roman" w:cs="Times New Roman"/>
                <w:b/>
                <w:bCs/>
                <w:i/>
                <w:sz w:val="28"/>
                <w:szCs w:val="28"/>
                <w:lang w:eastAsia="ru-RU"/>
              </w:rPr>
              <w:t xml:space="preserve"> </w:t>
            </w:r>
            <w:proofErr w:type="spellStart"/>
            <w:r w:rsidRPr="002C00C7">
              <w:rPr>
                <w:rFonts w:ascii="Times New Roman" w:eastAsia="Times New Roman" w:hAnsi="Times New Roman" w:cs="Times New Roman"/>
                <w:b/>
                <w:bCs/>
                <w:i/>
                <w:sz w:val="28"/>
                <w:szCs w:val="28"/>
                <w:lang w:eastAsia="ru-RU"/>
              </w:rPr>
              <w:t>процесі</w:t>
            </w:r>
            <w:proofErr w:type="gramStart"/>
            <w:r w:rsidRPr="002C00C7">
              <w:rPr>
                <w:rFonts w:ascii="Times New Roman" w:eastAsia="Times New Roman" w:hAnsi="Times New Roman" w:cs="Times New Roman"/>
                <w:b/>
                <w:bCs/>
                <w:i/>
                <w:sz w:val="28"/>
                <w:szCs w:val="28"/>
                <w:lang w:eastAsia="ru-RU"/>
              </w:rPr>
              <w:t>в</w:t>
            </w:r>
            <w:proofErr w:type="spellEnd"/>
            <w:proofErr w:type="gramEnd"/>
            <w:r w:rsidRPr="002C00C7">
              <w:rPr>
                <w:rFonts w:ascii="Times New Roman" w:eastAsia="Times New Roman" w:hAnsi="Times New Roman" w:cs="Times New Roman"/>
                <w:b/>
                <w:bCs/>
                <w:i/>
                <w:sz w:val="28"/>
                <w:szCs w:val="28"/>
                <w:lang w:eastAsia="ru-RU"/>
              </w:rPr>
              <w:t xml:space="preserve">, </w:t>
            </w:r>
            <w:proofErr w:type="spellStart"/>
            <w:r w:rsidRPr="002C00C7">
              <w:rPr>
                <w:rFonts w:ascii="Times New Roman" w:eastAsia="Times New Roman" w:hAnsi="Times New Roman" w:cs="Times New Roman"/>
                <w:b/>
                <w:bCs/>
                <w:i/>
                <w:sz w:val="28"/>
                <w:szCs w:val="28"/>
                <w:lang w:eastAsia="ru-RU"/>
              </w:rPr>
              <w:t>технологічного</w:t>
            </w:r>
            <w:proofErr w:type="spellEnd"/>
            <w:r w:rsidRPr="002C00C7">
              <w:rPr>
                <w:rFonts w:ascii="Times New Roman" w:eastAsia="Times New Roman" w:hAnsi="Times New Roman" w:cs="Times New Roman"/>
                <w:b/>
                <w:bCs/>
                <w:i/>
                <w:sz w:val="28"/>
                <w:szCs w:val="28"/>
                <w:lang w:eastAsia="ru-RU"/>
              </w:rPr>
              <w:t xml:space="preserve"> </w:t>
            </w:r>
            <w:proofErr w:type="spellStart"/>
            <w:r w:rsidRPr="002C00C7">
              <w:rPr>
                <w:rFonts w:ascii="Times New Roman" w:eastAsia="Times New Roman" w:hAnsi="Times New Roman" w:cs="Times New Roman"/>
                <w:b/>
                <w:bCs/>
                <w:i/>
                <w:sz w:val="28"/>
                <w:szCs w:val="28"/>
                <w:lang w:eastAsia="ru-RU"/>
              </w:rPr>
              <w:t>устаткування</w:t>
            </w:r>
            <w:proofErr w:type="spellEnd"/>
            <w:r w:rsidRPr="002C00C7">
              <w:rPr>
                <w:rFonts w:ascii="Times New Roman" w:eastAsia="Times New Roman" w:hAnsi="Times New Roman" w:cs="Times New Roman"/>
                <w:b/>
                <w:bCs/>
                <w:i/>
                <w:sz w:val="28"/>
                <w:szCs w:val="28"/>
                <w:lang w:eastAsia="ru-RU"/>
              </w:rPr>
              <w:t xml:space="preserve"> (установок)</w:t>
            </w:r>
          </w:p>
        </w:tc>
      </w:tr>
      <w:tr w:rsidR="00152F07" w:rsidRPr="002C00C7" w:rsidTr="009320F6">
        <w:trPr>
          <w:trHeight w:val="249"/>
        </w:trPr>
        <w:tc>
          <w:tcPr>
            <w:tcW w:w="10065" w:type="dxa"/>
            <w:gridSpan w:val="4"/>
            <w:tcBorders>
              <w:top w:val="nil"/>
              <w:left w:val="nil"/>
              <w:bottom w:val="nil"/>
              <w:right w:val="nil"/>
            </w:tcBorders>
            <w:shd w:val="clear" w:color="auto" w:fill="auto"/>
            <w:hideMark/>
          </w:tcPr>
          <w:p w:rsidR="00152F07" w:rsidRPr="002C00C7" w:rsidRDefault="00152F07" w:rsidP="00152F07">
            <w:pPr>
              <w:spacing w:after="0" w:line="240" w:lineRule="auto"/>
              <w:jc w:val="right"/>
              <w:rPr>
                <w:rFonts w:ascii="Times New Roman" w:eastAsia="Times New Roman" w:hAnsi="Times New Roman" w:cs="Times New Roman"/>
                <w:sz w:val="24"/>
                <w:szCs w:val="24"/>
                <w:lang w:eastAsia="ru-RU"/>
              </w:rPr>
            </w:pPr>
            <w:proofErr w:type="spellStart"/>
            <w:r w:rsidRPr="002C00C7">
              <w:rPr>
                <w:rFonts w:ascii="Times New Roman" w:eastAsia="Times New Roman" w:hAnsi="Times New Roman" w:cs="Times New Roman"/>
                <w:sz w:val="24"/>
                <w:szCs w:val="24"/>
                <w:lang w:eastAsia="ru-RU"/>
              </w:rPr>
              <w:t>Таблиця</w:t>
            </w:r>
            <w:proofErr w:type="spellEnd"/>
            <w:r w:rsidRPr="002C00C7">
              <w:rPr>
                <w:rFonts w:ascii="Times New Roman" w:eastAsia="Times New Roman" w:hAnsi="Times New Roman" w:cs="Times New Roman"/>
                <w:sz w:val="24"/>
                <w:szCs w:val="24"/>
                <w:lang w:eastAsia="ru-RU"/>
              </w:rPr>
              <w:t xml:space="preserve"> 6.8</w:t>
            </w:r>
          </w:p>
        </w:tc>
      </w:tr>
      <w:tr w:rsidR="00152F07" w:rsidRPr="00152F07" w:rsidTr="009320F6">
        <w:trPr>
          <w:trHeight w:val="283"/>
        </w:trPr>
        <w:tc>
          <w:tcPr>
            <w:tcW w:w="10065" w:type="dxa"/>
            <w:gridSpan w:val="4"/>
            <w:tcBorders>
              <w:top w:val="nil"/>
              <w:left w:val="nil"/>
              <w:bottom w:val="nil"/>
              <w:right w:val="nil"/>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roofErr w:type="spellStart"/>
            <w:r w:rsidRPr="00152F07">
              <w:rPr>
                <w:rFonts w:ascii="Times New Roman" w:eastAsia="Times New Roman" w:hAnsi="Times New Roman" w:cs="Times New Roman"/>
                <w:sz w:val="20"/>
                <w:szCs w:val="20"/>
                <w:lang w:eastAsia="ru-RU"/>
              </w:rPr>
              <w:t>Найменування</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виробничого</w:t>
            </w:r>
            <w:proofErr w:type="spellEnd"/>
            <w:r w:rsidRPr="00152F07">
              <w:rPr>
                <w:rFonts w:ascii="Times New Roman" w:eastAsia="Times New Roman" w:hAnsi="Times New Roman" w:cs="Times New Roman"/>
                <w:sz w:val="20"/>
                <w:szCs w:val="20"/>
                <w:lang w:eastAsia="ru-RU"/>
              </w:rPr>
              <w:t xml:space="preserve"> та </w:t>
            </w:r>
            <w:proofErr w:type="spellStart"/>
            <w:r w:rsidRPr="00152F07">
              <w:rPr>
                <w:rFonts w:ascii="Times New Roman" w:eastAsia="Times New Roman" w:hAnsi="Times New Roman" w:cs="Times New Roman"/>
                <w:sz w:val="20"/>
                <w:szCs w:val="20"/>
                <w:lang w:eastAsia="ru-RU"/>
              </w:rPr>
              <w:t>технологічного</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процесу</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технологічного</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устаткування</w:t>
            </w:r>
            <w:proofErr w:type="spellEnd"/>
            <w:r w:rsidRPr="00152F07">
              <w:rPr>
                <w:rFonts w:ascii="Times New Roman" w:eastAsia="Times New Roman" w:hAnsi="Times New Roman" w:cs="Times New Roman"/>
                <w:sz w:val="20"/>
                <w:szCs w:val="20"/>
                <w:lang w:eastAsia="ru-RU"/>
              </w:rPr>
              <w:t xml:space="preserve"> (установки)</w:t>
            </w:r>
          </w:p>
        </w:tc>
      </w:tr>
      <w:tr w:rsidR="00152F07" w:rsidRPr="00152F07" w:rsidTr="009320F6">
        <w:trPr>
          <w:trHeight w:val="426"/>
        </w:trPr>
        <w:tc>
          <w:tcPr>
            <w:tcW w:w="5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u w:val="single"/>
                <w:lang w:eastAsia="ru-RU"/>
              </w:rPr>
            </w:pPr>
            <w:r w:rsidRPr="00152F07">
              <w:rPr>
                <w:rFonts w:ascii="Times New Roman" w:eastAsia="Times New Roman" w:hAnsi="Times New Roman" w:cs="Times New Roman"/>
                <w:sz w:val="20"/>
                <w:szCs w:val="20"/>
                <w:u w:val="single"/>
                <w:lang w:eastAsia="ru-RU"/>
              </w:rPr>
              <w:br/>
              <w:t xml:space="preserve"> (Асфальтирование дорожного полотна)</w:t>
            </w:r>
          </w:p>
        </w:tc>
        <w:tc>
          <w:tcPr>
            <w:tcW w:w="1772" w:type="dxa"/>
            <w:tcBorders>
              <w:top w:val="single" w:sz="4" w:space="0" w:color="auto"/>
              <w:left w:val="nil"/>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код</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u w:val="single"/>
                <w:lang w:eastAsia="ru-RU"/>
              </w:rPr>
            </w:pPr>
            <w:r w:rsidRPr="00152F07">
              <w:rPr>
                <w:rFonts w:ascii="Times New Roman" w:eastAsia="Times New Roman" w:hAnsi="Times New Roman" w:cs="Times New Roman"/>
                <w:sz w:val="20"/>
                <w:szCs w:val="20"/>
                <w:u w:val="single"/>
                <w:lang w:eastAsia="ru-RU"/>
              </w:rPr>
              <w:t>2.D.3.b</w:t>
            </w:r>
          </w:p>
        </w:tc>
      </w:tr>
      <w:tr w:rsidR="00152F07" w:rsidRPr="00152F07" w:rsidTr="009320F6">
        <w:trPr>
          <w:trHeight w:val="816"/>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 xml:space="preserve">Код </w:t>
            </w:r>
            <w:proofErr w:type="spellStart"/>
            <w:r w:rsidRPr="00152F07">
              <w:rPr>
                <w:rFonts w:ascii="Times New Roman" w:eastAsia="Times New Roman" w:hAnsi="Times New Roman" w:cs="Times New Roman"/>
                <w:b/>
                <w:bCs/>
                <w:sz w:val="20"/>
                <w:szCs w:val="20"/>
                <w:lang w:eastAsia="ru-RU"/>
              </w:rPr>
              <w:t>забруднюючої</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речовини</w:t>
            </w:r>
            <w:proofErr w:type="spellEnd"/>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proofErr w:type="spellStart"/>
            <w:r w:rsidRPr="00152F07">
              <w:rPr>
                <w:rFonts w:ascii="Times New Roman" w:eastAsia="Times New Roman" w:hAnsi="Times New Roman" w:cs="Times New Roman"/>
                <w:b/>
                <w:bCs/>
                <w:sz w:val="20"/>
                <w:szCs w:val="20"/>
                <w:lang w:eastAsia="ru-RU"/>
              </w:rPr>
              <w:t>Найменування</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забруднюючої</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речовини</w:t>
            </w:r>
            <w:proofErr w:type="spellEnd"/>
          </w:p>
        </w:tc>
        <w:tc>
          <w:tcPr>
            <w:tcW w:w="2977" w:type="dxa"/>
            <w:tcBorders>
              <w:top w:val="single" w:sz="4" w:space="0" w:color="auto"/>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proofErr w:type="spellStart"/>
            <w:r w:rsidRPr="00152F07">
              <w:rPr>
                <w:rFonts w:ascii="Times New Roman" w:eastAsia="Times New Roman" w:hAnsi="Times New Roman" w:cs="Times New Roman"/>
                <w:b/>
                <w:bCs/>
                <w:sz w:val="20"/>
                <w:szCs w:val="20"/>
                <w:lang w:eastAsia="ru-RU"/>
              </w:rPr>
              <w:t>Потенційний</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викид</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забруднюючою</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речовини</w:t>
            </w:r>
            <w:proofErr w:type="spellEnd"/>
            <w:r w:rsidRPr="00152F07">
              <w:rPr>
                <w:rFonts w:ascii="Times New Roman" w:eastAsia="Times New Roman" w:hAnsi="Times New Roman" w:cs="Times New Roman"/>
                <w:b/>
                <w:bCs/>
                <w:sz w:val="20"/>
                <w:szCs w:val="20"/>
                <w:lang w:eastAsia="ru-RU"/>
              </w:rPr>
              <w:t xml:space="preserve">, тонн, з </w:t>
            </w:r>
            <w:proofErr w:type="spellStart"/>
            <w:r w:rsidRPr="00152F07">
              <w:rPr>
                <w:rFonts w:ascii="Times New Roman" w:eastAsia="Times New Roman" w:hAnsi="Times New Roman" w:cs="Times New Roman"/>
                <w:b/>
                <w:bCs/>
                <w:sz w:val="20"/>
                <w:szCs w:val="20"/>
                <w:lang w:eastAsia="ru-RU"/>
              </w:rPr>
              <w:t>трьома</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десятковими</w:t>
            </w:r>
            <w:proofErr w:type="spellEnd"/>
            <w:r w:rsidRPr="00152F07">
              <w:rPr>
                <w:rFonts w:ascii="Times New Roman" w:eastAsia="Times New Roman" w:hAnsi="Times New Roman" w:cs="Times New Roman"/>
                <w:b/>
                <w:bCs/>
                <w:sz w:val="20"/>
                <w:szCs w:val="20"/>
                <w:lang w:eastAsia="ru-RU"/>
              </w:rPr>
              <w:t xml:space="preserve"> знаками</w:t>
            </w:r>
          </w:p>
        </w:tc>
      </w:tr>
      <w:tr w:rsidR="00152F07" w:rsidRPr="00152F07" w:rsidTr="009320F6">
        <w:trPr>
          <w:trHeight w:val="270"/>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1</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2</w:t>
            </w:r>
          </w:p>
        </w:tc>
        <w:tc>
          <w:tcPr>
            <w:tcW w:w="2977"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3</w:t>
            </w:r>
          </w:p>
        </w:tc>
      </w:tr>
      <w:tr w:rsidR="00152F07" w:rsidRPr="00152F07" w:rsidTr="009320F6">
        <w:trPr>
          <w:trHeight w:val="586"/>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eastAsia="ru-RU"/>
              </w:rPr>
            </w:pPr>
            <w:r w:rsidRPr="00152F07">
              <w:rPr>
                <w:rFonts w:ascii="Times New Roman" w:eastAsia="Times New Roman" w:hAnsi="Times New Roman" w:cs="Times New Roman"/>
                <w:color w:val="000000"/>
                <w:sz w:val="20"/>
                <w:szCs w:val="20"/>
                <w:lang w:eastAsia="ru-RU"/>
              </w:rPr>
              <w:t>03000</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roofErr w:type="spellStart"/>
            <w:r w:rsidRPr="00152F07">
              <w:rPr>
                <w:rFonts w:ascii="Times New Roman" w:eastAsia="Times New Roman" w:hAnsi="Times New Roman" w:cs="Times New Roman"/>
                <w:sz w:val="20"/>
                <w:szCs w:val="20"/>
                <w:lang w:eastAsia="ru-RU"/>
              </w:rPr>
              <w:t>Речовини</w:t>
            </w:r>
            <w:proofErr w:type="spellEnd"/>
            <w:r w:rsidRPr="00152F07">
              <w:rPr>
                <w:rFonts w:ascii="Times New Roman" w:eastAsia="Times New Roman" w:hAnsi="Times New Roman" w:cs="Times New Roman"/>
                <w:sz w:val="20"/>
                <w:szCs w:val="20"/>
                <w:lang w:eastAsia="ru-RU"/>
              </w:rPr>
              <w:t xml:space="preserve"> у </w:t>
            </w:r>
            <w:proofErr w:type="spellStart"/>
            <w:r w:rsidRPr="00152F07">
              <w:rPr>
                <w:rFonts w:ascii="Times New Roman" w:eastAsia="Times New Roman" w:hAnsi="Times New Roman" w:cs="Times New Roman"/>
                <w:sz w:val="20"/>
                <w:szCs w:val="20"/>
                <w:lang w:eastAsia="ru-RU"/>
              </w:rPr>
              <w:t>вигляді</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суспендованих</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твердих</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частинок</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мікрочастинки</w:t>
            </w:r>
            <w:proofErr w:type="spellEnd"/>
            <w:r w:rsidRPr="00152F07">
              <w:rPr>
                <w:rFonts w:ascii="Times New Roman" w:eastAsia="Times New Roman" w:hAnsi="Times New Roman" w:cs="Times New Roman"/>
                <w:sz w:val="20"/>
                <w:szCs w:val="20"/>
                <w:lang w:eastAsia="ru-RU"/>
              </w:rPr>
              <w:t xml:space="preserve"> та волокна</w:t>
            </w:r>
            <w:proofErr w:type="gramStart"/>
            <w:r w:rsidRPr="00152F07">
              <w:rPr>
                <w:rFonts w:ascii="Times New Roman" w:eastAsia="Times New Roman" w:hAnsi="Times New Roman" w:cs="Times New Roman"/>
                <w:sz w:val="20"/>
                <w:szCs w:val="20"/>
                <w:lang w:eastAsia="ru-RU"/>
              </w:rPr>
              <w:t xml:space="preserve"> )</w:t>
            </w:r>
            <w:proofErr w:type="gramEnd"/>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5,924</w:t>
            </w:r>
          </w:p>
        </w:tc>
      </w:tr>
      <w:tr w:rsidR="00152F07" w:rsidRPr="00152F07" w:rsidTr="009320F6">
        <w:trPr>
          <w:trHeight w:val="269"/>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eastAsia="ru-RU"/>
              </w:rPr>
            </w:pPr>
            <w:r w:rsidRPr="00152F07">
              <w:rPr>
                <w:rFonts w:ascii="Times New Roman" w:eastAsia="Times New Roman" w:hAnsi="Times New Roman" w:cs="Times New Roman"/>
                <w:color w:val="000000"/>
                <w:sz w:val="20"/>
                <w:szCs w:val="20"/>
                <w:lang w:eastAsia="ru-RU"/>
              </w:rPr>
              <w:t>04001</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roofErr w:type="spellStart"/>
            <w:r w:rsidRPr="00152F07">
              <w:rPr>
                <w:rFonts w:ascii="Times New Roman" w:eastAsia="Times New Roman" w:hAnsi="Times New Roman" w:cs="Times New Roman"/>
                <w:sz w:val="20"/>
                <w:szCs w:val="20"/>
                <w:lang w:eastAsia="ru-RU"/>
              </w:rPr>
              <w:t>Оксиди</w:t>
            </w:r>
            <w:proofErr w:type="spellEnd"/>
            <w:r w:rsidRPr="00152F07">
              <w:rPr>
                <w:rFonts w:ascii="Times New Roman" w:eastAsia="Times New Roman" w:hAnsi="Times New Roman" w:cs="Times New Roman"/>
                <w:sz w:val="20"/>
                <w:szCs w:val="20"/>
                <w:lang w:eastAsia="ru-RU"/>
              </w:rPr>
              <w:t xml:space="preserve"> азоту (у </w:t>
            </w:r>
            <w:proofErr w:type="spellStart"/>
            <w:r w:rsidRPr="00152F07">
              <w:rPr>
                <w:rFonts w:ascii="Times New Roman" w:eastAsia="Times New Roman" w:hAnsi="Times New Roman" w:cs="Times New Roman"/>
                <w:sz w:val="20"/>
                <w:szCs w:val="20"/>
                <w:lang w:eastAsia="ru-RU"/>
              </w:rPr>
              <w:t>перерахунку</w:t>
            </w:r>
            <w:proofErr w:type="spellEnd"/>
            <w:r w:rsidRPr="00152F07">
              <w:rPr>
                <w:rFonts w:ascii="Times New Roman" w:eastAsia="Times New Roman" w:hAnsi="Times New Roman" w:cs="Times New Roman"/>
                <w:sz w:val="20"/>
                <w:szCs w:val="20"/>
                <w:lang w:eastAsia="ru-RU"/>
              </w:rPr>
              <w:t xml:space="preserve"> на </w:t>
            </w:r>
            <w:proofErr w:type="spellStart"/>
            <w:r w:rsidRPr="00152F07">
              <w:rPr>
                <w:rFonts w:ascii="Times New Roman" w:eastAsia="Times New Roman" w:hAnsi="Times New Roman" w:cs="Times New Roman"/>
                <w:sz w:val="20"/>
                <w:szCs w:val="20"/>
                <w:lang w:eastAsia="ru-RU"/>
              </w:rPr>
              <w:t>діоксид</w:t>
            </w:r>
            <w:proofErr w:type="spellEnd"/>
            <w:r w:rsidRPr="00152F07">
              <w:rPr>
                <w:rFonts w:ascii="Times New Roman" w:eastAsia="Times New Roman" w:hAnsi="Times New Roman" w:cs="Times New Roman"/>
                <w:sz w:val="20"/>
                <w:szCs w:val="20"/>
                <w:lang w:eastAsia="ru-RU"/>
              </w:rPr>
              <w:t xml:space="preserve"> азоту [NO + NО2])</w:t>
            </w:r>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2,778</w:t>
            </w:r>
          </w:p>
        </w:tc>
      </w:tr>
      <w:tr w:rsidR="00152F07" w:rsidRPr="00152F07" w:rsidTr="009320F6">
        <w:trPr>
          <w:trHeight w:val="270"/>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eastAsia="ru-RU"/>
              </w:rPr>
            </w:pPr>
            <w:r w:rsidRPr="00152F07">
              <w:rPr>
                <w:rFonts w:ascii="Times New Roman" w:eastAsia="Times New Roman" w:hAnsi="Times New Roman" w:cs="Times New Roman"/>
                <w:color w:val="000000"/>
                <w:sz w:val="20"/>
                <w:szCs w:val="20"/>
                <w:lang w:eastAsia="ru-RU"/>
              </w:rPr>
              <w:t>04002</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6C4EFF" w:rsidP="00152F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Азоту(1) оксид (N2O)</w:t>
            </w:r>
            <w:r w:rsidR="00152F07" w:rsidRPr="00152F07">
              <w:rPr>
                <w:rFonts w:ascii="Times New Roman" w:eastAsia="Times New Roman" w:hAnsi="Times New Roman" w:cs="Times New Roman"/>
                <w:sz w:val="20"/>
                <w:szCs w:val="20"/>
                <w:lang w:eastAsia="ru-RU"/>
              </w:rPr>
              <w:t xml:space="preserve"> [N2О]  </w:t>
            </w:r>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0,004</w:t>
            </w:r>
          </w:p>
        </w:tc>
      </w:tr>
      <w:tr w:rsidR="00152F07" w:rsidRPr="00152F07" w:rsidTr="009320F6">
        <w:trPr>
          <w:trHeight w:val="270"/>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eastAsia="ru-RU"/>
              </w:rPr>
            </w:pPr>
            <w:r w:rsidRPr="00152F07">
              <w:rPr>
                <w:rFonts w:ascii="Times New Roman" w:eastAsia="Times New Roman" w:hAnsi="Times New Roman" w:cs="Times New Roman"/>
                <w:color w:val="000000"/>
                <w:sz w:val="20"/>
                <w:szCs w:val="20"/>
                <w:lang w:eastAsia="ru-RU"/>
              </w:rPr>
              <w:t>06000</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 xml:space="preserve">Оксид </w:t>
            </w:r>
            <w:proofErr w:type="spellStart"/>
            <w:r w:rsidRPr="00152F07">
              <w:rPr>
                <w:rFonts w:ascii="Times New Roman" w:eastAsia="Times New Roman" w:hAnsi="Times New Roman" w:cs="Times New Roman"/>
                <w:sz w:val="20"/>
                <w:szCs w:val="20"/>
                <w:lang w:eastAsia="ru-RU"/>
              </w:rPr>
              <w:t>вуглецю</w:t>
            </w:r>
            <w:proofErr w:type="spellEnd"/>
            <w:r w:rsidRPr="00152F07">
              <w:rPr>
                <w:rFonts w:ascii="Times New Roman" w:eastAsia="Times New Roman" w:hAnsi="Times New Roman" w:cs="Times New Roman"/>
                <w:sz w:val="20"/>
                <w:szCs w:val="20"/>
                <w:lang w:eastAsia="ru-RU"/>
              </w:rPr>
              <w:t xml:space="preserve">  </w:t>
            </w:r>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4,276</w:t>
            </w:r>
          </w:p>
        </w:tc>
      </w:tr>
      <w:tr w:rsidR="00152F07" w:rsidRPr="00152F07" w:rsidTr="009320F6">
        <w:trPr>
          <w:trHeight w:val="270"/>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eastAsia="ru-RU"/>
              </w:rPr>
            </w:pPr>
            <w:r w:rsidRPr="00152F07">
              <w:rPr>
                <w:rFonts w:ascii="Times New Roman" w:eastAsia="Times New Roman" w:hAnsi="Times New Roman" w:cs="Times New Roman"/>
                <w:color w:val="000000"/>
                <w:sz w:val="20"/>
                <w:szCs w:val="20"/>
                <w:lang w:eastAsia="ru-RU"/>
              </w:rPr>
              <w:t>07000</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roofErr w:type="spellStart"/>
            <w:r w:rsidRPr="00152F07">
              <w:rPr>
                <w:rFonts w:ascii="Times New Roman" w:eastAsia="Times New Roman" w:hAnsi="Times New Roman" w:cs="Times New Roman"/>
                <w:sz w:val="20"/>
                <w:szCs w:val="20"/>
                <w:lang w:eastAsia="ru-RU"/>
              </w:rPr>
              <w:t>Вуглецю</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діоксид</w:t>
            </w:r>
            <w:proofErr w:type="spellEnd"/>
            <w:r w:rsidRPr="00152F07">
              <w:rPr>
                <w:rFonts w:ascii="Times New Roman" w:eastAsia="Times New Roman" w:hAnsi="Times New Roman" w:cs="Times New Roman"/>
                <w:sz w:val="20"/>
                <w:szCs w:val="20"/>
                <w:lang w:eastAsia="ru-RU"/>
              </w:rPr>
              <w:t xml:space="preserve">  </w:t>
            </w:r>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3156,516</w:t>
            </w:r>
          </w:p>
        </w:tc>
      </w:tr>
      <w:tr w:rsidR="00152F07" w:rsidRPr="00152F07" w:rsidTr="009320F6">
        <w:trPr>
          <w:trHeight w:val="993"/>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eastAsia="ru-RU"/>
              </w:rPr>
            </w:pPr>
            <w:r w:rsidRPr="00152F07">
              <w:rPr>
                <w:rFonts w:ascii="Times New Roman" w:eastAsia="Times New Roman" w:hAnsi="Times New Roman" w:cs="Times New Roman"/>
                <w:color w:val="000000"/>
                <w:sz w:val="20"/>
                <w:szCs w:val="20"/>
                <w:lang w:eastAsia="ru-RU"/>
              </w:rPr>
              <w:t>11000</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roofErr w:type="spellStart"/>
            <w:r w:rsidRPr="00152F07">
              <w:rPr>
                <w:rFonts w:ascii="Times New Roman" w:eastAsia="Times New Roman" w:hAnsi="Times New Roman" w:cs="Times New Roman"/>
                <w:sz w:val="20"/>
                <w:szCs w:val="20"/>
                <w:lang w:eastAsia="ru-RU"/>
              </w:rPr>
              <w:t>Неметанові</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леткі</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органічні</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сполуки</w:t>
            </w:r>
            <w:proofErr w:type="spellEnd"/>
            <w:r w:rsidRPr="00152F07">
              <w:rPr>
                <w:rFonts w:ascii="Times New Roman" w:eastAsia="Times New Roman" w:hAnsi="Times New Roman" w:cs="Times New Roman"/>
                <w:sz w:val="20"/>
                <w:szCs w:val="20"/>
                <w:lang w:eastAsia="ru-RU"/>
              </w:rPr>
              <w:t xml:space="preserve"> (НМЛОС)  [масло </w:t>
            </w:r>
            <w:proofErr w:type="spellStart"/>
            <w:r w:rsidRPr="00152F07">
              <w:rPr>
                <w:rFonts w:ascii="Times New Roman" w:eastAsia="Times New Roman" w:hAnsi="Times New Roman" w:cs="Times New Roman"/>
                <w:sz w:val="20"/>
                <w:szCs w:val="20"/>
                <w:lang w:eastAsia="ru-RU"/>
              </w:rPr>
              <w:t>мінеральне</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нафтове</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веретенне</w:t>
            </w:r>
            <w:proofErr w:type="gramStart"/>
            <w:r w:rsidRPr="00152F07">
              <w:rPr>
                <w:rFonts w:ascii="Times New Roman" w:eastAsia="Times New Roman" w:hAnsi="Times New Roman" w:cs="Times New Roman"/>
                <w:sz w:val="20"/>
                <w:szCs w:val="20"/>
                <w:lang w:eastAsia="ru-RU"/>
              </w:rPr>
              <w:t>,м</w:t>
            </w:r>
            <w:proofErr w:type="gramEnd"/>
            <w:r w:rsidRPr="00152F07">
              <w:rPr>
                <w:rFonts w:ascii="Times New Roman" w:eastAsia="Times New Roman" w:hAnsi="Times New Roman" w:cs="Times New Roman"/>
                <w:sz w:val="20"/>
                <w:szCs w:val="20"/>
                <w:lang w:eastAsia="ru-RU"/>
              </w:rPr>
              <w:t>ашинне,циліндрове</w:t>
            </w:r>
            <w:proofErr w:type="spellEnd"/>
            <w:r w:rsidRPr="00152F07">
              <w:rPr>
                <w:rFonts w:ascii="Times New Roman" w:eastAsia="Times New Roman" w:hAnsi="Times New Roman" w:cs="Times New Roman"/>
                <w:sz w:val="20"/>
                <w:szCs w:val="20"/>
                <w:lang w:eastAsia="ru-RU"/>
              </w:rPr>
              <w:t xml:space="preserve"> та </w:t>
            </w:r>
            <w:proofErr w:type="spellStart"/>
            <w:r w:rsidRPr="00152F07">
              <w:rPr>
                <w:rFonts w:ascii="Times New Roman" w:eastAsia="Times New Roman" w:hAnsi="Times New Roman" w:cs="Times New Roman"/>
                <w:sz w:val="20"/>
                <w:szCs w:val="20"/>
                <w:lang w:eastAsia="ru-RU"/>
              </w:rPr>
              <w:t>інше</w:t>
            </w:r>
            <w:proofErr w:type="spellEnd"/>
            <w:r w:rsidRPr="00152F07">
              <w:rPr>
                <w:rFonts w:ascii="Times New Roman" w:eastAsia="Times New Roman" w:hAnsi="Times New Roman" w:cs="Times New Roman"/>
                <w:sz w:val="20"/>
                <w:szCs w:val="20"/>
                <w:lang w:eastAsia="ru-RU"/>
              </w:rPr>
              <w:t>], [</w:t>
            </w:r>
            <w:proofErr w:type="spellStart"/>
            <w:r w:rsidRPr="00152F07">
              <w:rPr>
                <w:rFonts w:ascii="Times New Roman" w:eastAsia="Times New Roman" w:hAnsi="Times New Roman" w:cs="Times New Roman"/>
                <w:sz w:val="20"/>
                <w:szCs w:val="20"/>
                <w:lang w:eastAsia="ru-RU"/>
              </w:rPr>
              <w:t>Вуглеводні</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насичені</w:t>
            </w:r>
            <w:proofErr w:type="spellEnd"/>
            <w:r w:rsidRPr="00152F07">
              <w:rPr>
                <w:rFonts w:ascii="Times New Roman" w:eastAsia="Times New Roman" w:hAnsi="Times New Roman" w:cs="Times New Roman"/>
                <w:sz w:val="20"/>
                <w:szCs w:val="20"/>
                <w:lang w:eastAsia="ru-RU"/>
              </w:rPr>
              <w:t xml:space="preserve"> C12 - C19 (</w:t>
            </w:r>
            <w:proofErr w:type="spellStart"/>
            <w:r w:rsidRPr="00152F07">
              <w:rPr>
                <w:rFonts w:ascii="Times New Roman" w:eastAsia="Times New Roman" w:hAnsi="Times New Roman" w:cs="Times New Roman"/>
                <w:sz w:val="20"/>
                <w:szCs w:val="20"/>
                <w:lang w:eastAsia="ru-RU"/>
              </w:rPr>
              <w:t>розчинник</w:t>
            </w:r>
            <w:proofErr w:type="spellEnd"/>
            <w:r w:rsidRPr="00152F07">
              <w:rPr>
                <w:rFonts w:ascii="Times New Roman" w:eastAsia="Times New Roman" w:hAnsi="Times New Roman" w:cs="Times New Roman"/>
                <w:sz w:val="20"/>
                <w:szCs w:val="20"/>
                <w:lang w:eastAsia="ru-RU"/>
              </w:rPr>
              <w:t xml:space="preserve"> РПК-26511 та </w:t>
            </w:r>
            <w:proofErr w:type="spellStart"/>
            <w:r w:rsidRPr="00152F07">
              <w:rPr>
                <w:rFonts w:ascii="Times New Roman" w:eastAsia="Times New Roman" w:hAnsi="Times New Roman" w:cs="Times New Roman"/>
                <w:sz w:val="20"/>
                <w:szCs w:val="20"/>
                <w:lang w:eastAsia="ru-RU"/>
              </w:rPr>
              <w:t>ін</w:t>
            </w:r>
            <w:proofErr w:type="spellEnd"/>
            <w:r w:rsidRPr="00152F07">
              <w:rPr>
                <w:rFonts w:ascii="Times New Roman" w:eastAsia="Times New Roman" w:hAnsi="Times New Roman" w:cs="Times New Roman"/>
                <w:sz w:val="20"/>
                <w:szCs w:val="20"/>
                <w:lang w:eastAsia="ru-RU"/>
              </w:rPr>
              <w:t xml:space="preserve">.) у </w:t>
            </w:r>
            <w:proofErr w:type="spellStart"/>
            <w:r w:rsidRPr="00152F07">
              <w:rPr>
                <w:rFonts w:ascii="Times New Roman" w:eastAsia="Times New Roman" w:hAnsi="Times New Roman" w:cs="Times New Roman"/>
                <w:sz w:val="20"/>
                <w:szCs w:val="20"/>
                <w:lang w:eastAsia="ru-RU"/>
              </w:rPr>
              <w:t>перерахунку</w:t>
            </w:r>
            <w:proofErr w:type="spellEnd"/>
            <w:r w:rsidRPr="00152F07">
              <w:rPr>
                <w:rFonts w:ascii="Times New Roman" w:eastAsia="Times New Roman" w:hAnsi="Times New Roman" w:cs="Times New Roman"/>
                <w:sz w:val="20"/>
                <w:szCs w:val="20"/>
                <w:lang w:eastAsia="ru-RU"/>
              </w:rPr>
              <w:t xml:space="preserve"> на </w:t>
            </w:r>
            <w:proofErr w:type="spellStart"/>
            <w:r w:rsidRPr="00152F07">
              <w:rPr>
                <w:rFonts w:ascii="Times New Roman" w:eastAsia="Times New Roman" w:hAnsi="Times New Roman" w:cs="Times New Roman"/>
                <w:sz w:val="20"/>
                <w:szCs w:val="20"/>
                <w:lang w:eastAsia="ru-RU"/>
              </w:rPr>
              <w:t>сумарний</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органічний</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вуглець</w:t>
            </w:r>
            <w:proofErr w:type="spellEnd"/>
            <w:r w:rsidRPr="00152F07">
              <w:rPr>
                <w:rFonts w:ascii="Times New Roman" w:eastAsia="Times New Roman" w:hAnsi="Times New Roman" w:cs="Times New Roman"/>
                <w:sz w:val="20"/>
                <w:szCs w:val="20"/>
                <w:lang w:eastAsia="ru-RU"/>
              </w:rPr>
              <w:t>], [‌</w:t>
            </w:r>
            <w:proofErr w:type="spellStart"/>
            <w:r w:rsidRPr="00152F07">
              <w:rPr>
                <w:rFonts w:ascii="Times New Roman" w:eastAsia="Times New Roman" w:hAnsi="Times New Roman" w:cs="Times New Roman"/>
                <w:sz w:val="20"/>
                <w:szCs w:val="20"/>
                <w:lang w:eastAsia="ru-RU"/>
              </w:rPr>
              <w:t>Етилен</w:t>
            </w:r>
            <w:proofErr w:type="spellEnd"/>
            <w:r w:rsidRPr="00152F07">
              <w:rPr>
                <w:rFonts w:ascii="Times New Roman" w:eastAsia="Times New Roman" w:hAnsi="Times New Roman" w:cs="Times New Roman"/>
                <w:sz w:val="20"/>
                <w:szCs w:val="20"/>
                <w:lang w:eastAsia="ru-RU"/>
              </w:rPr>
              <w:t>].</w:t>
            </w:r>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8,021</w:t>
            </w:r>
          </w:p>
        </w:tc>
      </w:tr>
      <w:tr w:rsidR="00152F07" w:rsidRPr="00152F07" w:rsidTr="009320F6">
        <w:trPr>
          <w:trHeight w:val="270"/>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eastAsia="ru-RU"/>
              </w:rPr>
            </w:pPr>
            <w:r w:rsidRPr="00152F07">
              <w:rPr>
                <w:rFonts w:ascii="Times New Roman" w:eastAsia="Times New Roman" w:hAnsi="Times New Roman" w:cs="Times New Roman"/>
                <w:color w:val="000000"/>
                <w:sz w:val="20"/>
                <w:szCs w:val="20"/>
                <w:lang w:eastAsia="ru-RU"/>
              </w:rPr>
              <w:t>11030</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 xml:space="preserve">Ксилол </w:t>
            </w:r>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1,466</w:t>
            </w:r>
          </w:p>
        </w:tc>
      </w:tr>
      <w:tr w:rsidR="00152F07" w:rsidRPr="00152F07" w:rsidTr="009320F6">
        <w:trPr>
          <w:trHeight w:val="270"/>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eastAsia="ru-RU"/>
              </w:rPr>
            </w:pPr>
            <w:r w:rsidRPr="00152F07">
              <w:rPr>
                <w:rFonts w:ascii="Times New Roman" w:eastAsia="Times New Roman" w:hAnsi="Times New Roman" w:cs="Times New Roman"/>
                <w:color w:val="000000"/>
                <w:sz w:val="20"/>
                <w:szCs w:val="20"/>
                <w:lang w:eastAsia="ru-RU"/>
              </w:rPr>
              <w:t>11048</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 xml:space="preserve">Фенол  </w:t>
            </w:r>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0,056</w:t>
            </w:r>
          </w:p>
        </w:tc>
      </w:tr>
      <w:tr w:rsidR="00152F07" w:rsidRPr="00152F07" w:rsidTr="009320F6">
        <w:trPr>
          <w:trHeight w:val="270"/>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eastAsia="ru-RU"/>
              </w:rPr>
            </w:pPr>
            <w:r w:rsidRPr="00152F07">
              <w:rPr>
                <w:rFonts w:ascii="Times New Roman" w:eastAsia="Times New Roman" w:hAnsi="Times New Roman" w:cs="Times New Roman"/>
                <w:color w:val="000000"/>
                <w:sz w:val="20"/>
                <w:szCs w:val="20"/>
                <w:lang w:eastAsia="ru-RU"/>
              </w:rPr>
              <w:t>12000</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 xml:space="preserve">Метан </w:t>
            </w:r>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0,052</w:t>
            </w:r>
          </w:p>
        </w:tc>
      </w:tr>
      <w:tr w:rsidR="00152F07" w:rsidRPr="00152F07" w:rsidTr="009320F6">
        <w:trPr>
          <w:trHeight w:val="566"/>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00000</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proofErr w:type="spellStart"/>
            <w:r w:rsidRPr="00152F07">
              <w:rPr>
                <w:rFonts w:ascii="Times New Roman" w:eastAsia="Times New Roman" w:hAnsi="Times New Roman" w:cs="Times New Roman"/>
                <w:b/>
                <w:bCs/>
                <w:sz w:val="20"/>
                <w:szCs w:val="20"/>
                <w:lang w:eastAsia="ru-RU"/>
              </w:rPr>
              <w:t>Усього</w:t>
            </w:r>
            <w:proofErr w:type="spellEnd"/>
            <w:r w:rsidRPr="00152F07">
              <w:rPr>
                <w:rFonts w:ascii="Times New Roman" w:eastAsia="Times New Roman" w:hAnsi="Times New Roman" w:cs="Times New Roman"/>
                <w:b/>
                <w:bCs/>
                <w:sz w:val="20"/>
                <w:szCs w:val="20"/>
                <w:lang w:eastAsia="ru-RU"/>
              </w:rPr>
              <w:t xml:space="preserve"> за </w:t>
            </w:r>
            <w:proofErr w:type="spellStart"/>
            <w:r w:rsidRPr="00152F07">
              <w:rPr>
                <w:rFonts w:ascii="Times New Roman" w:eastAsia="Times New Roman" w:hAnsi="Times New Roman" w:cs="Times New Roman"/>
                <w:b/>
                <w:bCs/>
                <w:sz w:val="20"/>
                <w:szCs w:val="20"/>
                <w:lang w:eastAsia="ru-RU"/>
              </w:rPr>
              <w:t>виробничим</w:t>
            </w:r>
            <w:proofErr w:type="spellEnd"/>
            <w:r w:rsidRPr="00152F07">
              <w:rPr>
                <w:rFonts w:ascii="Times New Roman" w:eastAsia="Times New Roman" w:hAnsi="Times New Roman" w:cs="Times New Roman"/>
                <w:b/>
                <w:bCs/>
                <w:sz w:val="20"/>
                <w:szCs w:val="20"/>
                <w:lang w:eastAsia="ru-RU"/>
              </w:rPr>
              <w:t xml:space="preserve"> та </w:t>
            </w:r>
            <w:proofErr w:type="spellStart"/>
            <w:r w:rsidRPr="00152F07">
              <w:rPr>
                <w:rFonts w:ascii="Times New Roman" w:eastAsia="Times New Roman" w:hAnsi="Times New Roman" w:cs="Times New Roman"/>
                <w:b/>
                <w:bCs/>
                <w:sz w:val="20"/>
                <w:szCs w:val="20"/>
                <w:lang w:eastAsia="ru-RU"/>
              </w:rPr>
              <w:t>технологічним</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процесом</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технологічним</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устаткуванням</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установкою</w:t>
            </w:r>
            <w:proofErr w:type="spellEnd"/>
            <w:r w:rsidRPr="00152F07">
              <w:rPr>
                <w:rFonts w:ascii="Times New Roman" w:eastAsia="Times New Roman" w:hAnsi="Times New Roman" w:cs="Times New Roman"/>
                <w:b/>
                <w:bCs/>
                <w:sz w:val="20"/>
                <w:szCs w:val="20"/>
                <w:lang w:eastAsia="ru-RU"/>
              </w:rPr>
              <w:t>)</w:t>
            </w:r>
          </w:p>
        </w:tc>
        <w:tc>
          <w:tcPr>
            <w:tcW w:w="2977"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3179,093</w:t>
            </w:r>
          </w:p>
        </w:tc>
      </w:tr>
      <w:tr w:rsidR="00152F07" w:rsidRPr="00152F07" w:rsidTr="009320F6">
        <w:trPr>
          <w:trHeight w:val="300"/>
        </w:trPr>
        <w:tc>
          <w:tcPr>
            <w:tcW w:w="1276" w:type="dxa"/>
            <w:tcBorders>
              <w:top w:val="nil"/>
              <w:left w:val="nil"/>
              <w:bottom w:val="nil"/>
              <w:right w:val="nil"/>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p>
        </w:tc>
        <w:tc>
          <w:tcPr>
            <w:tcW w:w="4040" w:type="dxa"/>
            <w:tcBorders>
              <w:top w:val="nil"/>
              <w:left w:val="nil"/>
              <w:bottom w:val="nil"/>
              <w:right w:val="nil"/>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
        </w:tc>
        <w:tc>
          <w:tcPr>
            <w:tcW w:w="1772" w:type="dxa"/>
            <w:tcBorders>
              <w:top w:val="nil"/>
              <w:left w:val="nil"/>
              <w:bottom w:val="nil"/>
              <w:right w:val="nil"/>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
        </w:tc>
        <w:tc>
          <w:tcPr>
            <w:tcW w:w="2977" w:type="dxa"/>
            <w:tcBorders>
              <w:top w:val="nil"/>
              <w:left w:val="nil"/>
              <w:bottom w:val="nil"/>
              <w:right w:val="nil"/>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
        </w:tc>
      </w:tr>
      <w:tr w:rsidR="00152F07" w:rsidRPr="00152F07" w:rsidTr="009320F6">
        <w:trPr>
          <w:trHeight w:val="269"/>
        </w:trPr>
        <w:tc>
          <w:tcPr>
            <w:tcW w:w="10065" w:type="dxa"/>
            <w:gridSpan w:val="4"/>
            <w:tcBorders>
              <w:top w:val="nil"/>
              <w:left w:val="nil"/>
              <w:bottom w:val="nil"/>
              <w:right w:val="nil"/>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roofErr w:type="spellStart"/>
            <w:r w:rsidRPr="00152F07">
              <w:rPr>
                <w:rFonts w:ascii="Times New Roman" w:eastAsia="Times New Roman" w:hAnsi="Times New Roman" w:cs="Times New Roman"/>
                <w:sz w:val="20"/>
                <w:szCs w:val="20"/>
                <w:lang w:eastAsia="ru-RU"/>
              </w:rPr>
              <w:t>Найменування</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виробничого</w:t>
            </w:r>
            <w:proofErr w:type="spellEnd"/>
            <w:r w:rsidRPr="00152F07">
              <w:rPr>
                <w:rFonts w:ascii="Times New Roman" w:eastAsia="Times New Roman" w:hAnsi="Times New Roman" w:cs="Times New Roman"/>
                <w:sz w:val="20"/>
                <w:szCs w:val="20"/>
                <w:lang w:eastAsia="ru-RU"/>
              </w:rPr>
              <w:t xml:space="preserve"> та </w:t>
            </w:r>
            <w:proofErr w:type="spellStart"/>
            <w:r w:rsidRPr="00152F07">
              <w:rPr>
                <w:rFonts w:ascii="Times New Roman" w:eastAsia="Times New Roman" w:hAnsi="Times New Roman" w:cs="Times New Roman"/>
                <w:sz w:val="20"/>
                <w:szCs w:val="20"/>
                <w:lang w:eastAsia="ru-RU"/>
              </w:rPr>
              <w:t>технологічного</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процесу</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технологічного</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устаткування</w:t>
            </w:r>
            <w:proofErr w:type="spellEnd"/>
            <w:r w:rsidRPr="00152F07">
              <w:rPr>
                <w:rFonts w:ascii="Times New Roman" w:eastAsia="Times New Roman" w:hAnsi="Times New Roman" w:cs="Times New Roman"/>
                <w:sz w:val="20"/>
                <w:szCs w:val="20"/>
                <w:lang w:eastAsia="ru-RU"/>
              </w:rPr>
              <w:t xml:space="preserve"> (установки)</w:t>
            </w:r>
          </w:p>
        </w:tc>
      </w:tr>
      <w:tr w:rsidR="00152F07" w:rsidRPr="00152F07" w:rsidTr="009320F6">
        <w:trPr>
          <w:trHeight w:val="600"/>
        </w:trPr>
        <w:tc>
          <w:tcPr>
            <w:tcW w:w="531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52F07" w:rsidRPr="00152F07" w:rsidRDefault="00152F07" w:rsidP="00152F07">
            <w:pPr>
              <w:spacing w:after="0" w:line="240" w:lineRule="auto"/>
              <w:jc w:val="right"/>
              <w:rPr>
                <w:rFonts w:ascii="Times New Roman" w:eastAsia="Times New Roman" w:hAnsi="Times New Roman" w:cs="Times New Roman"/>
                <w:b/>
                <w:sz w:val="20"/>
                <w:szCs w:val="20"/>
                <w:u w:val="single"/>
                <w:lang w:eastAsia="ru-RU"/>
              </w:rPr>
            </w:pPr>
            <w:proofErr w:type="spellStart"/>
            <w:proofErr w:type="gramStart"/>
            <w:r w:rsidRPr="00152F07">
              <w:rPr>
                <w:rFonts w:ascii="Times New Roman" w:eastAsia="Times New Roman" w:hAnsi="Times New Roman" w:cs="Times New Roman"/>
                <w:b/>
                <w:sz w:val="20"/>
                <w:szCs w:val="20"/>
                <w:u w:val="single"/>
                <w:lang w:eastAsia="ru-RU"/>
              </w:rPr>
              <w:t>Commercial</w:t>
            </w:r>
            <w:proofErr w:type="spellEnd"/>
            <w:r w:rsidRPr="00152F07">
              <w:rPr>
                <w:rFonts w:ascii="Times New Roman" w:eastAsia="Times New Roman" w:hAnsi="Times New Roman" w:cs="Times New Roman"/>
                <w:b/>
                <w:sz w:val="20"/>
                <w:szCs w:val="20"/>
                <w:u w:val="single"/>
                <w:lang w:eastAsia="ru-RU"/>
              </w:rPr>
              <w:t>/</w:t>
            </w:r>
            <w:proofErr w:type="spellStart"/>
            <w:r w:rsidRPr="00152F07">
              <w:rPr>
                <w:rFonts w:ascii="Times New Roman" w:eastAsia="Times New Roman" w:hAnsi="Times New Roman" w:cs="Times New Roman"/>
                <w:b/>
                <w:sz w:val="20"/>
                <w:szCs w:val="20"/>
                <w:u w:val="single"/>
                <w:lang w:eastAsia="ru-RU"/>
              </w:rPr>
              <w:t>institutional</w:t>
            </w:r>
            <w:proofErr w:type="spellEnd"/>
            <w:r w:rsidRPr="00152F07">
              <w:rPr>
                <w:rFonts w:ascii="Times New Roman" w:eastAsia="Times New Roman" w:hAnsi="Times New Roman" w:cs="Times New Roman"/>
                <w:b/>
                <w:sz w:val="20"/>
                <w:szCs w:val="20"/>
                <w:u w:val="single"/>
                <w:lang w:eastAsia="ru-RU"/>
              </w:rPr>
              <w:t xml:space="preserve"> —</w:t>
            </w:r>
            <w:proofErr w:type="spellStart"/>
            <w:r w:rsidRPr="00152F07">
              <w:rPr>
                <w:rFonts w:ascii="Times New Roman" w:eastAsia="Times New Roman" w:hAnsi="Times New Roman" w:cs="Times New Roman"/>
                <w:b/>
                <w:sz w:val="20"/>
                <w:szCs w:val="20"/>
                <w:u w:val="single"/>
                <w:lang w:eastAsia="ru-RU"/>
              </w:rPr>
              <w:t>Combustion</w:t>
            </w:r>
            <w:proofErr w:type="spellEnd"/>
            <w:r w:rsidRPr="00152F07">
              <w:rPr>
                <w:rFonts w:ascii="Times New Roman" w:eastAsia="Times New Roman" w:hAnsi="Times New Roman" w:cs="Times New Roman"/>
                <w:b/>
                <w:sz w:val="20"/>
                <w:szCs w:val="20"/>
                <w:u w:val="single"/>
                <w:lang w:eastAsia="ru-RU"/>
              </w:rPr>
              <w:t xml:space="preserve"> </w:t>
            </w:r>
            <w:proofErr w:type="spellStart"/>
            <w:r w:rsidRPr="00152F07">
              <w:rPr>
                <w:rFonts w:ascii="Times New Roman" w:eastAsia="Times New Roman" w:hAnsi="Times New Roman" w:cs="Times New Roman"/>
                <w:b/>
                <w:sz w:val="20"/>
                <w:szCs w:val="20"/>
                <w:u w:val="single"/>
                <w:lang w:eastAsia="ru-RU"/>
              </w:rPr>
              <w:t>plants</w:t>
            </w:r>
            <w:proofErr w:type="spellEnd"/>
            <w:r w:rsidRPr="00152F07">
              <w:rPr>
                <w:rFonts w:ascii="Times New Roman" w:eastAsia="Times New Roman" w:hAnsi="Times New Roman" w:cs="Times New Roman"/>
                <w:b/>
                <w:sz w:val="20"/>
                <w:szCs w:val="20"/>
                <w:u w:val="single"/>
                <w:lang w:eastAsia="ru-RU"/>
              </w:rPr>
              <w:t xml:space="preserve"> &lt;50MW</w:t>
            </w:r>
            <w:r w:rsidRPr="00152F07">
              <w:rPr>
                <w:rFonts w:ascii="Times New Roman" w:eastAsia="Times New Roman" w:hAnsi="Times New Roman" w:cs="Times New Roman"/>
                <w:b/>
                <w:sz w:val="20"/>
                <w:szCs w:val="20"/>
                <w:u w:val="single"/>
                <w:lang w:eastAsia="ru-RU"/>
              </w:rPr>
              <w:br/>
              <w:t xml:space="preserve"> (</w:t>
            </w:r>
            <w:proofErr w:type="spellStart"/>
            <w:r w:rsidRPr="00152F07">
              <w:rPr>
                <w:rFonts w:ascii="Times New Roman" w:eastAsia="Times New Roman" w:hAnsi="Times New Roman" w:cs="Times New Roman"/>
                <w:b/>
                <w:sz w:val="20"/>
                <w:szCs w:val="20"/>
                <w:u w:val="single"/>
                <w:lang w:eastAsia="ru-RU"/>
              </w:rPr>
              <w:t>Комерційний</w:t>
            </w:r>
            <w:proofErr w:type="spellEnd"/>
            <w:r w:rsidRPr="00152F07">
              <w:rPr>
                <w:rFonts w:ascii="Times New Roman" w:eastAsia="Times New Roman" w:hAnsi="Times New Roman" w:cs="Times New Roman"/>
                <w:b/>
                <w:sz w:val="20"/>
                <w:szCs w:val="20"/>
                <w:u w:val="single"/>
                <w:lang w:eastAsia="ru-RU"/>
              </w:rPr>
              <w:t>/</w:t>
            </w:r>
            <w:proofErr w:type="spellStart"/>
            <w:r w:rsidRPr="00152F07">
              <w:rPr>
                <w:rFonts w:ascii="Times New Roman" w:eastAsia="Times New Roman" w:hAnsi="Times New Roman" w:cs="Times New Roman"/>
                <w:b/>
                <w:sz w:val="20"/>
                <w:szCs w:val="20"/>
                <w:u w:val="single"/>
                <w:lang w:eastAsia="ru-RU"/>
              </w:rPr>
              <w:t>інституціональний</w:t>
            </w:r>
            <w:proofErr w:type="spellEnd"/>
            <w:r w:rsidRPr="00152F07">
              <w:rPr>
                <w:rFonts w:ascii="Times New Roman" w:eastAsia="Times New Roman" w:hAnsi="Times New Roman" w:cs="Times New Roman"/>
                <w:b/>
                <w:sz w:val="20"/>
                <w:szCs w:val="20"/>
                <w:u w:val="single"/>
                <w:lang w:eastAsia="ru-RU"/>
              </w:rPr>
              <w:t xml:space="preserve"> сектор:</w:t>
            </w:r>
            <w:proofErr w:type="gramEnd"/>
            <w:r w:rsidRPr="00152F07">
              <w:rPr>
                <w:rFonts w:ascii="Times New Roman" w:eastAsia="Times New Roman" w:hAnsi="Times New Roman" w:cs="Times New Roman"/>
                <w:b/>
                <w:sz w:val="20"/>
                <w:szCs w:val="20"/>
                <w:u w:val="single"/>
                <w:lang w:eastAsia="ru-RU"/>
              </w:rPr>
              <w:t xml:space="preserve"> </w:t>
            </w:r>
            <w:proofErr w:type="gramStart"/>
            <w:r w:rsidRPr="00152F07">
              <w:rPr>
                <w:rFonts w:ascii="Times New Roman" w:eastAsia="Times New Roman" w:hAnsi="Times New Roman" w:cs="Times New Roman"/>
                <w:b/>
                <w:sz w:val="20"/>
                <w:szCs w:val="20"/>
                <w:u w:val="single"/>
                <w:lang w:eastAsia="ru-RU"/>
              </w:rPr>
              <w:t xml:space="preserve">Установки для </w:t>
            </w:r>
            <w:proofErr w:type="spellStart"/>
            <w:r w:rsidRPr="00152F07">
              <w:rPr>
                <w:rFonts w:ascii="Times New Roman" w:eastAsia="Times New Roman" w:hAnsi="Times New Roman" w:cs="Times New Roman"/>
                <w:b/>
                <w:sz w:val="20"/>
                <w:szCs w:val="20"/>
                <w:u w:val="single"/>
                <w:lang w:eastAsia="ru-RU"/>
              </w:rPr>
              <w:t>спалювання</w:t>
            </w:r>
            <w:proofErr w:type="spellEnd"/>
            <w:r w:rsidRPr="00152F07">
              <w:rPr>
                <w:rFonts w:ascii="Times New Roman" w:eastAsia="Times New Roman" w:hAnsi="Times New Roman" w:cs="Times New Roman"/>
                <w:b/>
                <w:sz w:val="20"/>
                <w:szCs w:val="20"/>
                <w:u w:val="single"/>
                <w:lang w:eastAsia="ru-RU"/>
              </w:rPr>
              <w:t xml:space="preserve"> &lt; 50МВт)</w:t>
            </w:r>
            <w:proofErr w:type="gramEnd"/>
          </w:p>
        </w:tc>
        <w:tc>
          <w:tcPr>
            <w:tcW w:w="1772" w:type="dxa"/>
            <w:tcBorders>
              <w:top w:val="single" w:sz="4" w:space="0" w:color="auto"/>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sz w:val="20"/>
                <w:szCs w:val="20"/>
                <w:lang w:eastAsia="ru-RU"/>
              </w:rPr>
            </w:pPr>
            <w:r w:rsidRPr="00152F07">
              <w:rPr>
                <w:rFonts w:ascii="Times New Roman" w:eastAsia="Times New Roman" w:hAnsi="Times New Roman" w:cs="Times New Roman"/>
                <w:b/>
                <w:sz w:val="20"/>
                <w:szCs w:val="20"/>
                <w:lang w:eastAsia="ru-RU"/>
              </w:rPr>
              <w:t>код</w:t>
            </w:r>
          </w:p>
        </w:tc>
        <w:tc>
          <w:tcPr>
            <w:tcW w:w="2977" w:type="dxa"/>
            <w:tcBorders>
              <w:top w:val="single" w:sz="4" w:space="0" w:color="auto"/>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rPr>
                <w:rFonts w:ascii="Times New Roman" w:eastAsia="Times New Roman" w:hAnsi="Times New Roman" w:cs="Times New Roman"/>
                <w:b/>
                <w:sz w:val="20"/>
                <w:szCs w:val="20"/>
                <w:u w:val="single"/>
                <w:lang w:eastAsia="ru-RU"/>
              </w:rPr>
            </w:pPr>
            <w:r w:rsidRPr="00152F07">
              <w:rPr>
                <w:rFonts w:ascii="Times New Roman" w:eastAsia="Times New Roman" w:hAnsi="Times New Roman" w:cs="Times New Roman"/>
                <w:b/>
                <w:sz w:val="20"/>
                <w:szCs w:val="20"/>
                <w:u w:val="single"/>
                <w:lang w:eastAsia="ru-RU"/>
              </w:rPr>
              <w:t>020103</w:t>
            </w:r>
          </w:p>
        </w:tc>
      </w:tr>
      <w:tr w:rsidR="00152F07" w:rsidRPr="00152F07" w:rsidTr="009320F6">
        <w:trPr>
          <w:trHeight w:val="868"/>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 xml:space="preserve">Код </w:t>
            </w:r>
            <w:proofErr w:type="spellStart"/>
            <w:r w:rsidRPr="00152F07">
              <w:rPr>
                <w:rFonts w:ascii="Times New Roman" w:eastAsia="Times New Roman" w:hAnsi="Times New Roman" w:cs="Times New Roman"/>
                <w:b/>
                <w:bCs/>
                <w:sz w:val="20"/>
                <w:szCs w:val="20"/>
                <w:lang w:eastAsia="ru-RU"/>
              </w:rPr>
              <w:t>забруднюючої</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речовини</w:t>
            </w:r>
            <w:proofErr w:type="spellEnd"/>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proofErr w:type="spellStart"/>
            <w:r w:rsidRPr="00152F07">
              <w:rPr>
                <w:rFonts w:ascii="Times New Roman" w:eastAsia="Times New Roman" w:hAnsi="Times New Roman" w:cs="Times New Roman"/>
                <w:b/>
                <w:bCs/>
                <w:sz w:val="20"/>
                <w:szCs w:val="20"/>
                <w:lang w:eastAsia="ru-RU"/>
              </w:rPr>
              <w:t>Найменування</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забруднюючої</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речовини</w:t>
            </w:r>
            <w:proofErr w:type="spellEnd"/>
          </w:p>
        </w:tc>
        <w:tc>
          <w:tcPr>
            <w:tcW w:w="2977" w:type="dxa"/>
            <w:tcBorders>
              <w:top w:val="single" w:sz="4" w:space="0" w:color="auto"/>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proofErr w:type="spellStart"/>
            <w:r w:rsidRPr="00152F07">
              <w:rPr>
                <w:rFonts w:ascii="Times New Roman" w:eastAsia="Times New Roman" w:hAnsi="Times New Roman" w:cs="Times New Roman"/>
                <w:b/>
                <w:bCs/>
                <w:sz w:val="20"/>
                <w:szCs w:val="20"/>
                <w:lang w:eastAsia="ru-RU"/>
              </w:rPr>
              <w:t>Потенційний</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викид</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забруднюючою</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речовини</w:t>
            </w:r>
            <w:proofErr w:type="spellEnd"/>
            <w:r w:rsidRPr="00152F07">
              <w:rPr>
                <w:rFonts w:ascii="Times New Roman" w:eastAsia="Times New Roman" w:hAnsi="Times New Roman" w:cs="Times New Roman"/>
                <w:b/>
                <w:bCs/>
                <w:sz w:val="20"/>
                <w:szCs w:val="20"/>
                <w:lang w:eastAsia="ru-RU"/>
              </w:rPr>
              <w:t xml:space="preserve">, тонн, з </w:t>
            </w:r>
            <w:proofErr w:type="spellStart"/>
            <w:r w:rsidRPr="00152F07">
              <w:rPr>
                <w:rFonts w:ascii="Times New Roman" w:eastAsia="Times New Roman" w:hAnsi="Times New Roman" w:cs="Times New Roman"/>
                <w:b/>
                <w:bCs/>
                <w:sz w:val="20"/>
                <w:szCs w:val="20"/>
                <w:lang w:eastAsia="ru-RU"/>
              </w:rPr>
              <w:t>трьома</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десятковими</w:t>
            </w:r>
            <w:proofErr w:type="spellEnd"/>
            <w:r w:rsidRPr="00152F07">
              <w:rPr>
                <w:rFonts w:ascii="Times New Roman" w:eastAsia="Times New Roman" w:hAnsi="Times New Roman" w:cs="Times New Roman"/>
                <w:b/>
                <w:bCs/>
                <w:sz w:val="20"/>
                <w:szCs w:val="20"/>
                <w:lang w:eastAsia="ru-RU"/>
              </w:rPr>
              <w:t xml:space="preserve"> знаками</w:t>
            </w:r>
          </w:p>
        </w:tc>
      </w:tr>
      <w:tr w:rsidR="00152F07" w:rsidRPr="00152F07" w:rsidTr="009320F6">
        <w:trPr>
          <w:trHeight w:val="270"/>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1</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2</w:t>
            </w:r>
          </w:p>
        </w:tc>
        <w:tc>
          <w:tcPr>
            <w:tcW w:w="2977"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3</w:t>
            </w:r>
          </w:p>
        </w:tc>
      </w:tr>
      <w:tr w:rsidR="00152F07" w:rsidRPr="00152F07" w:rsidTr="009320F6">
        <w:trPr>
          <w:trHeight w:val="276"/>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eastAsia="ru-RU"/>
              </w:rPr>
            </w:pPr>
            <w:r w:rsidRPr="00152F07">
              <w:rPr>
                <w:rFonts w:ascii="Times New Roman" w:eastAsia="Times New Roman" w:hAnsi="Times New Roman" w:cs="Times New Roman"/>
                <w:color w:val="000000"/>
                <w:sz w:val="20"/>
                <w:szCs w:val="20"/>
                <w:lang w:eastAsia="ru-RU"/>
              </w:rPr>
              <w:t>03000</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roofErr w:type="spellStart"/>
            <w:r w:rsidRPr="00152F07">
              <w:rPr>
                <w:rFonts w:ascii="Times New Roman" w:eastAsia="Times New Roman" w:hAnsi="Times New Roman" w:cs="Times New Roman"/>
                <w:sz w:val="20"/>
                <w:szCs w:val="20"/>
                <w:lang w:eastAsia="ru-RU"/>
              </w:rPr>
              <w:t>Речовини</w:t>
            </w:r>
            <w:proofErr w:type="spellEnd"/>
            <w:r w:rsidRPr="00152F07">
              <w:rPr>
                <w:rFonts w:ascii="Times New Roman" w:eastAsia="Times New Roman" w:hAnsi="Times New Roman" w:cs="Times New Roman"/>
                <w:sz w:val="20"/>
                <w:szCs w:val="20"/>
                <w:lang w:eastAsia="ru-RU"/>
              </w:rPr>
              <w:t xml:space="preserve"> у </w:t>
            </w:r>
            <w:proofErr w:type="spellStart"/>
            <w:r w:rsidRPr="00152F07">
              <w:rPr>
                <w:rFonts w:ascii="Times New Roman" w:eastAsia="Times New Roman" w:hAnsi="Times New Roman" w:cs="Times New Roman"/>
                <w:sz w:val="20"/>
                <w:szCs w:val="20"/>
                <w:lang w:eastAsia="ru-RU"/>
              </w:rPr>
              <w:t>вигляді</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суспендованих</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твердих</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частинок</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мікрочастинки</w:t>
            </w:r>
            <w:proofErr w:type="spellEnd"/>
            <w:r w:rsidRPr="00152F07">
              <w:rPr>
                <w:rFonts w:ascii="Times New Roman" w:eastAsia="Times New Roman" w:hAnsi="Times New Roman" w:cs="Times New Roman"/>
                <w:sz w:val="20"/>
                <w:szCs w:val="20"/>
                <w:lang w:eastAsia="ru-RU"/>
              </w:rPr>
              <w:t xml:space="preserve"> та волокна</w:t>
            </w:r>
            <w:proofErr w:type="gramStart"/>
            <w:r w:rsidRPr="00152F07">
              <w:rPr>
                <w:rFonts w:ascii="Times New Roman" w:eastAsia="Times New Roman" w:hAnsi="Times New Roman" w:cs="Times New Roman"/>
                <w:sz w:val="20"/>
                <w:szCs w:val="20"/>
                <w:lang w:eastAsia="ru-RU"/>
              </w:rPr>
              <w:t xml:space="preserve"> )</w:t>
            </w:r>
            <w:proofErr w:type="gramEnd"/>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0,002</w:t>
            </w:r>
          </w:p>
        </w:tc>
      </w:tr>
      <w:tr w:rsidR="00152F07" w:rsidRPr="00152F07" w:rsidTr="009320F6">
        <w:trPr>
          <w:trHeight w:val="276"/>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eastAsia="ru-RU"/>
              </w:rPr>
            </w:pPr>
            <w:r w:rsidRPr="00152F07">
              <w:rPr>
                <w:rFonts w:ascii="Times New Roman" w:eastAsia="Times New Roman" w:hAnsi="Times New Roman" w:cs="Times New Roman"/>
                <w:color w:val="000000"/>
                <w:sz w:val="20"/>
                <w:szCs w:val="20"/>
                <w:lang w:eastAsia="ru-RU"/>
              </w:rPr>
              <w:t>04001</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roofErr w:type="spellStart"/>
            <w:r w:rsidRPr="00152F07">
              <w:rPr>
                <w:rFonts w:ascii="Times New Roman" w:eastAsia="Times New Roman" w:hAnsi="Times New Roman" w:cs="Times New Roman"/>
                <w:sz w:val="20"/>
                <w:szCs w:val="20"/>
                <w:lang w:eastAsia="ru-RU"/>
              </w:rPr>
              <w:t>Оксиди</w:t>
            </w:r>
            <w:proofErr w:type="spellEnd"/>
            <w:r w:rsidRPr="00152F07">
              <w:rPr>
                <w:rFonts w:ascii="Times New Roman" w:eastAsia="Times New Roman" w:hAnsi="Times New Roman" w:cs="Times New Roman"/>
                <w:sz w:val="20"/>
                <w:szCs w:val="20"/>
                <w:lang w:eastAsia="ru-RU"/>
              </w:rPr>
              <w:t xml:space="preserve"> азоту (у </w:t>
            </w:r>
            <w:proofErr w:type="spellStart"/>
            <w:r w:rsidRPr="00152F07">
              <w:rPr>
                <w:rFonts w:ascii="Times New Roman" w:eastAsia="Times New Roman" w:hAnsi="Times New Roman" w:cs="Times New Roman"/>
                <w:sz w:val="20"/>
                <w:szCs w:val="20"/>
                <w:lang w:eastAsia="ru-RU"/>
              </w:rPr>
              <w:t>перерахунку</w:t>
            </w:r>
            <w:proofErr w:type="spellEnd"/>
            <w:r w:rsidRPr="00152F07">
              <w:rPr>
                <w:rFonts w:ascii="Times New Roman" w:eastAsia="Times New Roman" w:hAnsi="Times New Roman" w:cs="Times New Roman"/>
                <w:sz w:val="20"/>
                <w:szCs w:val="20"/>
                <w:lang w:eastAsia="ru-RU"/>
              </w:rPr>
              <w:t xml:space="preserve"> на </w:t>
            </w:r>
            <w:proofErr w:type="spellStart"/>
            <w:r w:rsidRPr="00152F07">
              <w:rPr>
                <w:rFonts w:ascii="Times New Roman" w:eastAsia="Times New Roman" w:hAnsi="Times New Roman" w:cs="Times New Roman"/>
                <w:sz w:val="20"/>
                <w:szCs w:val="20"/>
                <w:lang w:eastAsia="ru-RU"/>
              </w:rPr>
              <w:t>діоксид</w:t>
            </w:r>
            <w:proofErr w:type="spellEnd"/>
            <w:r w:rsidRPr="00152F07">
              <w:rPr>
                <w:rFonts w:ascii="Times New Roman" w:eastAsia="Times New Roman" w:hAnsi="Times New Roman" w:cs="Times New Roman"/>
                <w:sz w:val="20"/>
                <w:szCs w:val="20"/>
                <w:lang w:eastAsia="ru-RU"/>
              </w:rPr>
              <w:t xml:space="preserve"> азоту [NO + NО2])</w:t>
            </w:r>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0,016</w:t>
            </w:r>
          </w:p>
        </w:tc>
      </w:tr>
      <w:tr w:rsidR="00152F07" w:rsidRPr="00152F07" w:rsidTr="009320F6">
        <w:trPr>
          <w:trHeight w:val="300"/>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eastAsia="ru-RU"/>
              </w:rPr>
            </w:pPr>
            <w:r w:rsidRPr="00152F07">
              <w:rPr>
                <w:rFonts w:ascii="Times New Roman" w:eastAsia="Times New Roman" w:hAnsi="Times New Roman" w:cs="Times New Roman"/>
                <w:color w:val="000000"/>
                <w:sz w:val="20"/>
                <w:szCs w:val="20"/>
                <w:lang w:eastAsia="ru-RU"/>
              </w:rPr>
              <w:t>04002</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6C4EFF" w:rsidP="00152F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Азоту(1) оксид (N2O)</w:t>
            </w:r>
            <w:r w:rsidR="00152F07" w:rsidRPr="00152F07">
              <w:rPr>
                <w:rFonts w:ascii="Times New Roman" w:eastAsia="Times New Roman" w:hAnsi="Times New Roman" w:cs="Times New Roman"/>
                <w:sz w:val="20"/>
                <w:szCs w:val="20"/>
                <w:lang w:eastAsia="ru-RU"/>
              </w:rPr>
              <w:t xml:space="preserve"> [N2О]  </w:t>
            </w:r>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0,000</w:t>
            </w:r>
          </w:p>
        </w:tc>
      </w:tr>
      <w:tr w:rsidR="00152F07" w:rsidRPr="00152F07" w:rsidTr="009320F6">
        <w:trPr>
          <w:trHeight w:val="300"/>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eastAsia="ru-RU"/>
              </w:rPr>
            </w:pPr>
            <w:r w:rsidRPr="00152F07">
              <w:rPr>
                <w:rFonts w:ascii="Times New Roman" w:eastAsia="Times New Roman" w:hAnsi="Times New Roman" w:cs="Times New Roman"/>
                <w:color w:val="000000"/>
                <w:sz w:val="20"/>
                <w:szCs w:val="20"/>
                <w:lang w:eastAsia="ru-RU"/>
              </w:rPr>
              <w:t>06000</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 xml:space="preserve">Оксид </w:t>
            </w:r>
            <w:proofErr w:type="spellStart"/>
            <w:r w:rsidRPr="00152F07">
              <w:rPr>
                <w:rFonts w:ascii="Times New Roman" w:eastAsia="Times New Roman" w:hAnsi="Times New Roman" w:cs="Times New Roman"/>
                <w:sz w:val="20"/>
                <w:szCs w:val="20"/>
                <w:lang w:eastAsia="ru-RU"/>
              </w:rPr>
              <w:t>вуглецю</w:t>
            </w:r>
            <w:proofErr w:type="spellEnd"/>
            <w:r w:rsidRPr="00152F07">
              <w:rPr>
                <w:rFonts w:ascii="Times New Roman" w:eastAsia="Times New Roman" w:hAnsi="Times New Roman" w:cs="Times New Roman"/>
                <w:sz w:val="20"/>
                <w:szCs w:val="20"/>
                <w:lang w:eastAsia="ru-RU"/>
              </w:rPr>
              <w:t xml:space="preserve">  </w:t>
            </w:r>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0,021</w:t>
            </w:r>
          </w:p>
        </w:tc>
      </w:tr>
      <w:tr w:rsidR="00152F07" w:rsidRPr="00152F07" w:rsidTr="009320F6">
        <w:trPr>
          <w:trHeight w:val="300"/>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eastAsia="ru-RU"/>
              </w:rPr>
            </w:pPr>
            <w:r w:rsidRPr="00152F07">
              <w:rPr>
                <w:rFonts w:ascii="Times New Roman" w:eastAsia="Times New Roman" w:hAnsi="Times New Roman" w:cs="Times New Roman"/>
                <w:color w:val="000000"/>
                <w:sz w:val="20"/>
                <w:szCs w:val="20"/>
                <w:lang w:eastAsia="ru-RU"/>
              </w:rPr>
              <w:t>07000</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roofErr w:type="spellStart"/>
            <w:r w:rsidRPr="00152F07">
              <w:rPr>
                <w:rFonts w:ascii="Times New Roman" w:eastAsia="Times New Roman" w:hAnsi="Times New Roman" w:cs="Times New Roman"/>
                <w:sz w:val="20"/>
                <w:szCs w:val="20"/>
                <w:lang w:eastAsia="ru-RU"/>
              </w:rPr>
              <w:t>Вуглецю</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діоксид</w:t>
            </w:r>
            <w:proofErr w:type="spellEnd"/>
            <w:r w:rsidRPr="00152F07">
              <w:rPr>
                <w:rFonts w:ascii="Times New Roman" w:eastAsia="Times New Roman" w:hAnsi="Times New Roman" w:cs="Times New Roman"/>
                <w:sz w:val="20"/>
                <w:szCs w:val="20"/>
                <w:lang w:eastAsia="ru-RU"/>
              </w:rPr>
              <w:t xml:space="preserve">  </w:t>
            </w:r>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0,629</w:t>
            </w:r>
          </w:p>
        </w:tc>
      </w:tr>
      <w:tr w:rsidR="00152F07" w:rsidRPr="00152F07" w:rsidTr="009320F6">
        <w:trPr>
          <w:trHeight w:val="1040"/>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eastAsia="ru-RU"/>
              </w:rPr>
            </w:pPr>
            <w:r w:rsidRPr="00152F07">
              <w:rPr>
                <w:rFonts w:ascii="Times New Roman" w:eastAsia="Times New Roman" w:hAnsi="Times New Roman" w:cs="Times New Roman"/>
                <w:color w:val="000000"/>
                <w:sz w:val="20"/>
                <w:szCs w:val="20"/>
                <w:lang w:eastAsia="ru-RU"/>
              </w:rPr>
              <w:t>11000</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roofErr w:type="spellStart"/>
            <w:r w:rsidRPr="00152F07">
              <w:rPr>
                <w:rFonts w:ascii="Times New Roman" w:eastAsia="Times New Roman" w:hAnsi="Times New Roman" w:cs="Times New Roman"/>
                <w:sz w:val="20"/>
                <w:szCs w:val="20"/>
                <w:lang w:eastAsia="ru-RU"/>
              </w:rPr>
              <w:t>Неметанові</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леткі</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органічні</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сполуки</w:t>
            </w:r>
            <w:proofErr w:type="spellEnd"/>
            <w:r w:rsidRPr="00152F07">
              <w:rPr>
                <w:rFonts w:ascii="Times New Roman" w:eastAsia="Times New Roman" w:hAnsi="Times New Roman" w:cs="Times New Roman"/>
                <w:sz w:val="20"/>
                <w:szCs w:val="20"/>
                <w:lang w:eastAsia="ru-RU"/>
              </w:rPr>
              <w:t xml:space="preserve"> (НМЛОС)  [масло </w:t>
            </w:r>
            <w:proofErr w:type="spellStart"/>
            <w:r w:rsidRPr="00152F07">
              <w:rPr>
                <w:rFonts w:ascii="Times New Roman" w:eastAsia="Times New Roman" w:hAnsi="Times New Roman" w:cs="Times New Roman"/>
                <w:sz w:val="20"/>
                <w:szCs w:val="20"/>
                <w:lang w:eastAsia="ru-RU"/>
              </w:rPr>
              <w:t>мінеральне</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нафтове</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веретенне</w:t>
            </w:r>
            <w:proofErr w:type="gramStart"/>
            <w:r w:rsidRPr="00152F07">
              <w:rPr>
                <w:rFonts w:ascii="Times New Roman" w:eastAsia="Times New Roman" w:hAnsi="Times New Roman" w:cs="Times New Roman"/>
                <w:sz w:val="20"/>
                <w:szCs w:val="20"/>
                <w:lang w:eastAsia="ru-RU"/>
              </w:rPr>
              <w:t>,м</w:t>
            </w:r>
            <w:proofErr w:type="gramEnd"/>
            <w:r w:rsidRPr="00152F07">
              <w:rPr>
                <w:rFonts w:ascii="Times New Roman" w:eastAsia="Times New Roman" w:hAnsi="Times New Roman" w:cs="Times New Roman"/>
                <w:sz w:val="20"/>
                <w:szCs w:val="20"/>
                <w:lang w:eastAsia="ru-RU"/>
              </w:rPr>
              <w:t>ашинне,циліндрове</w:t>
            </w:r>
            <w:proofErr w:type="spellEnd"/>
            <w:r w:rsidRPr="00152F07">
              <w:rPr>
                <w:rFonts w:ascii="Times New Roman" w:eastAsia="Times New Roman" w:hAnsi="Times New Roman" w:cs="Times New Roman"/>
                <w:sz w:val="20"/>
                <w:szCs w:val="20"/>
                <w:lang w:eastAsia="ru-RU"/>
              </w:rPr>
              <w:t xml:space="preserve"> та </w:t>
            </w:r>
            <w:proofErr w:type="spellStart"/>
            <w:r w:rsidRPr="00152F07">
              <w:rPr>
                <w:rFonts w:ascii="Times New Roman" w:eastAsia="Times New Roman" w:hAnsi="Times New Roman" w:cs="Times New Roman"/>
                <w:sz w:val="20"/>
                <w:szCs w:val="20"/>
                <w:lang w:eastAsia="ru-RU"/>
              </w:rPr>
              <w:t>інше</w:t>
            </w:r>
            <w:proofErr w:type="spellEnd"/>
            <w:r w:rsidRPr="00152F07">
              <w:rPr>
                <w:rFonts w:ascii="Times New Roman" w:eastAsia="Times New Roman" w:hAnsi="Times New Roman" w:cs="Times New Roman"/>
                <w:sz w:val="20"/>
                <w:szCs w:val="20"/>
                <w:lang w:eastAsia="ru-RU"/>
              </w:rPr>
              <w:t>], [</w:t>
            </w:r>
            <w:proofErr w:type="spellStart"/>
            <w:r w:rsidRPr="00152F07">
              <w:rPr>
                <w:rFonts w:ascii="Times New Roman" w:eastAsia="Times New Roman" w:hAnsi="Times New Roman" w:cs="Times New Roman"/>
                <w:sz w:val="20"/>
                <w:szCs w:val="20"/>
                <w:lang w:eastAsia="ru-RU"/>
              </w:rPr>
              <w:t>Вуглеводні</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насичені</w:t>
            </w:r>
            <w:proofErr w:type="spellEnd"/>
            <w:r w:rsidRPr="00152F07">
              <w:rPr>
                <w:rFonts w:ascii="Times New Roman" w:eastAsia="Times New Roman" w:hAnsi="Times New Roman" w:cs="Times New Roman"/>
                <w:sz w:val="20"/>
                <w:szCs w:val="20"/>
                <w:lang w:eastAsia="ru-RU"/>
              </w:rPr>
              <w:t xml:space="preserve"> C12 - C19 (</w:t>
            </w:r>
            <w:proofErr w:type="spellStart"/>
            <w:r w:rsidRPr="00152F07">
              <w:rPr>
                <w:rFonts w:ascii="Times New Roman" w:eastAsia="Times New Roman" w:hAnsi="Times New Roman" w:cs="Times New Roman"/>
                <w:sz w:val="20"/>
                <w:szCs w:val="20"/>
                <w:lang w:eastAsia="ru-RU"/>
              </w:rPr>
              <w:t>розчинник</w:t>
            </w:r>
            <w:proofErr w:type="spellEnd"/>
            <w:r w:rsidRPr="00152F07">
              <w:rPr>
                <w:rFonts w:ascii="Times New Roman" w:eastAsia="Times New Roman" w:hAnsi="Times New Roman" w:cs="Times New Roman"/>
                <w:sz w:val="20"/>
                <w:szCs w:val="20"/>
                <w:lang w:eastAsia="ru-RU"/>
              </w:rPr>
              <w:t xml:space="preserve"> РПК-26511 та </w:t>
            </w:r>
            <w:proofErr w:type="spellStart"/>
            <w:r w:rsidRPr="00152F07">
              <w:rPr>
                <w:rFonts w:ascii="Times New Roman" w:eastAsia="Times New Roman" w:hAnsi="Times New Roman" w:cs="Times New Roman"/>
                <w:sz w:val="20"/>
                <w:szCs w:val="20"/>
                <w:lang w:eastAsia="ru-RU"/>
              </w:rPr>
              <w:t>ін</w:t>
            </w:r>
            <w:proofErr w:type="spellEnd"/>
            <w:r w:rsidRPr="00152F07">
              <w:rPr>
                <w:rFonts w:ascii="Times New Roman" w:eastAsia="Times New Roman" w:hAnsi="Times New Roman" w:cs="Times New Roman"/>
                <w:sz w:val="20"/>
                <w:szCs w:val="20"/>
                <w:lang w:eastAsia="ru-RU"/>
              </w:rPr>
              <w:t xml:space="preserve">.) у </w:t>
            </w:r>
            <w:proofErr w:type="spellStart"/>
            <w:r w:rsidRPr="00152F07">
              <w:rPr>
                <w:rFonts w:ascii="Times New Roman" w:eastAsia="Times New Roman" w:hAnsi="Times New Roman" w:cs="Times New Roman"/>
                <w:sz w:val="20"/>
                <w:szCs w:val="20"/>
                <w:lang w:eastAsia="ru-RU"/>
              </w:rPr>
              <w:t>перерахунку</w:t>
            </w:r>
            <w:proofErr w:type="spellEnd"/>
            <w:r w:rsidRPr="00152F07">
              <w:rPr>
                <w:rFonts w:ascii="Times New Roman" w:eastAsia="Times New Roman" w:hAnsi="Times New Roman" w:cs="Times New Roman"/>
                <w:sz w:val="20"/>
                <w:szCs w:val="20"/>
                <w:lang w:eastAsia="ru-RU"/>
              </w:rPr>
              <w:t xml:space="preserve"> на </w:t>
            </w:r>
            <w:proofErr w:type="spellStart"/>
            <w:r w:rsidRPr="00152F07">
              <w:rPr>
                <w:rFonts w:ascii="Times New Roman" w:eastAsia="Times New Roman" w:hAnsi="Times New Roman" w:cs="Times New Roman"/>
                <w:sz w:val="20"/>
                <w:szCs w:val="20"/>
                <w:lang w:eastAsia="ru-RU"/>
              </w:rPr>
              <w:t>сумарний</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органічний</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вуглець</w:t>
            </w:r>
            <w:proofErr w:type="spellEnd"/>
            <w:r w:rsidRPr="00152F07">
              <w:rPr>
                <w:rFonts w:ascii="Times New Roman" w:eastAsia="Times New Roman" w:hAnsi="Times New Roman" w:cs="Times New Roman"/>
                <w:sz w:val="20"/>
                <w:szCs w:val="20"/>
                <w:lang w:eastAsia="ru-RU"/>
              </w:rPr>
              <w:t>], [‌</w:t>
            </w:r>
            <w:proofErr w:type="spellStart"/>
            <w:r w:rsidRPr="00152F07">
              <w:rPr>
                <w:rFonts w:ascii="Times New Roman" w:eastAsia="Times New Roman" w:hAnsi="Times New Roman" w:cs="Times New Roman"/>
                <w:sz w:val="20"/>
                <w:szCs w:val="20"/>
                <w:lang w:eastAsia="ru-RU"/>
              </w:rPr>
              <w:t>Етилен</w:t>
            </w:r>
            <w:proofErr w:type="spellEnd"/>
            <w:r w:rsidRPr="00152F07">
              <w:rPr>
                <w:rFonts w:ascii="Times New Roman" w:eastAsia="Times New Roman" w:hAnsi="Times New Roman" w:cs="Times New Roman"/>
                <w:sz w:val="20"/>
                <w:szCs w:val="20"/>
                <w:lang w:eastAsia="ru-RU"/>
              </w:rPr>
              <w:t>].</w:t>
            </w:r>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0,000</w:t>
            </w:r>
          </w:p>
        </w:tc>
      </w:tr>
      <w:tr w:rsidR="00152F07" w:rsidRPr="00152F07" w:rsidTr="009320F6">
        <w:trPr>
          <w:trHeight w:val="187"/>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eastAsia="ru-RU"/>
              </w:rPr>
            </w:pPr>
            <w:r w:rsidRPr="00152F07">
              <w:rPr>
                <w:rFonts w:ascii="Times New Roman" w:eastAsia="Times New Roman" w:hAnsi="Times New Roman" w:cs="Times New Roman"/>
                <w:color w:val="000000"/>
                <w:sz w:val="20"/>
                <w:szCs w:val="20"/>
                <w:lang w:eastAsia="ru-RU"/>
              </w:rPr>
              <w:t>12000</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 xml:space="preserve">Метан </w:t>
            </w:r>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0,000</w:t>
            </w:r>
          </w:p>
        </w:tc>
      </w:tr>
      <w:tr w:rsidR="00152F07" w:rsidRPr="00152F07" w:rsidTr="009320F6">
        <w:trPr>
          <w:trHeight w:val="492"/>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00000</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proofErr w:type="spellStart"/>
            <w:r w:rsidRPr="00152F07">
              <w:rPr>
                <w:rFonts w:ascii="Times New Roman" w:eastAsia="Times New Roman" w:hAnsi="Times New Roman" w:cs="Times New Roman"/>
                <w:b/>
                <w:bCs/>
                <w:sz w:val="20"/>
                <w:szCs w:val="20"/>
                <w:lang w:eastAsia="ru-RU"/>
              </w:rPr>
              <w:t>Усього</w:t>
            </w:r>
            <w:proofErr w:type="spellEnd"/>
            <w:r w:rsidRPr="00152F07">
              <w:rPr>
                <w:rFonts w:ascii="Times New Roman" w:eastAsia="Times New Roman" w:hAnsi="Times New Roman" w:cs="Times New Roman"/>
                <w:b/>
                <w:bCs/>
                <w:sz w:val="20"/>
                <w:szCs w:val="20"/>
                <w:lang w:eastAsia="ru-RU"/>
              </w:rPr>
              <w:t xml:space="preserve"> за </w:t>
            </w:r>
            <w:proofErr w:type="spellStart"/>
            <w:r w:rsidRPr="00152F07">
              <w:rPr>
                <w:rFonts w:ascii="Times New Roman" w:eastAsia="Times New Roman" w:hAnsi="Times New Roman" w:cs="Times New Roman"/>
                <w:b/>
                <w:bCs/>
                <w:sz w:val="20"/>
                <w:szCs w:val="20"/>
                <w:lang w:eastAsia="ru-RU"/>
              </w:rPr>
              <w:t>виробничим</w:t>
            </w:r>
            <w:proofErr w:type="spellEnd"/>
            <w:r w:rsidRPr="00152F07">
              <w:rPr>
                <w:rFonts w:ascii="Times New Roman" w:eastAsia="Times New Roman" w:hAnsi="Times New Roman" w:cs="Times New Roman"/>
                <w:b/>
                <w:bCs/>
                <w:sz w:val="20"/>
                <w:szCs w:val="20"/>
                <w:lang w:eastAsia="ru-RU"/>
              </w:rPr>
              <w:t xml:space="preserve"> та </w:t>
            </w:r>
            <w:proofErr w:type="spellStart"/>
            <w:r w:rsidRPr="00152F07">
              <w:rPr>
                <w:rFonts w:ascii="Times New Roman" w:eastAsia="Times New Roman" w:hAnsi="Times New Roman" w:cs="Times New Roman"/>
                <w:b/>
                <w:bCs/>
                <w:sz w:val="20"/>
                <w:szCs w:val="20"/>
                <w:lang w:eastAsia="ru-RU"/>
              </w:rPr>
              <w:t>технологічним</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процесом</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технологічним</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устаткуванням</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установкою</w:t>
            </w:r>
            <w:proofErr w:type="spellEnd"/>
            <w:r w:rsidRPr="00152F07">
              <w:rPr>
                <w:rFonts w:ascii="Times New Roman" w:eastAsia="Times New Roman" w:hAnsi="Times New Roman" w:cs="Times New Roman"/>
                <w:b/>
                <w:bCs/>
                <w:sz w:val="20"/>
                <w:szCs w:val="20"/>
                <w:lang w:eastAsia="ru-RU"/>
              </w:rPr>
              <w:t>)</w:t>
            </w:r>
          </w:p>
        </w:tc>
        <w:tc>
          <w:tcPr>
            <w:tcW w:w="2977"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0,668</w:t>
            </w:r>
          </w:p>
        </w:tc>
      </w:tr>
      <w:tr w:rsidR="00152F07" w:rsidRPr="00152F07" w:rsidTr="009320F6">
        <w:trPr>
          <w:trHeight w:val="300"/>
        </w:trPr>
        <w:tc>
          <w:tcPr>
            <w:tcW w:w="1276" w:type="dxa"/>
            <w:tcBorders>
              <w:top w:val="nil"/>
              <w:left w:val="nil"/>
              <w:bottom w:val="nil"/>
              <w:right w:val="nil"/>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p>
        </w:tc>
        <w:tc>
          <w:tcPr>
            <w:tcW w:w="4040" w:type="dxa"/>
            <w:tcBorders>
              <w:top w:val="nil"/>
              <w:left w:val="nil"/>
              <w:bottom w:val="nil"/>
              <w:right w:val="nil"/>
            </w:tcBorders>
            <w:shd w:val="clear" w:color="auto" w:fill="auto"/>
            <w:hideMark/>
          </w:tcPr>
          <w:p w:rsidR="00152F07" w:rsidRDefault="00152F07" w:rsidP="00152F07">
            <w:pPr>
              <w:spacing w:after="0" w:line="240" w:lineRule="auto"/>
              <w:jc w:val="center"/>
              <w:rPr>
                <w:rFonts w:ascii="Times New Roman" w:eastAsia="Times New Roman" w:hAnsi="Times New Roman" w:cs="Times New Roman"/>
                <w:sz w:val="20"/>
                <w:szCs w:val="20"/>
                <w:lang w:val="uk-UA" w:eastAsia="ru-RU"/>
              </w:rPr>
            </w:pPr>
          </w:p>
          <w:p w:rsidR="002C00C7" w:rsidRDefault="002C00C7" w:rsidP="00152F07">
            <w:pPr>
              <w:spacing w:after="0" w:line="240" w:lineRule="auto"/>
              <w:jc w:val="center"/>
              <w:rPr>
                <w:rFonts w:ascii="Times New Roman" w:eastAsia="Times New Roman" w:hAnsi="Times New Roman" w:cs="Times New Roman"/>
                <w:sz w:val="20"/>
                <w:szCs w:val="20"/>
                <w:lang w:val="uk-UA" w:eastAsia="ru-RU"/>
              </w:rPr>
            </w:pPr>
          </w:p>
          <w:p w:rsidR="002C00C7" w:rsidRDefault="002C00C7" w:rsidP="00152F07">
            <w:pPr>
              <w:spacing w:after="0" w:line="240" w:lineRule="auto"/>
              <w:jc w:val="center"/>
              <w:rPr>
                <w:rFonts w:ascii="Times New Roman" w:eastAsia="Times New Roman" w:hAnsi="Times New Roman" w:cs="Times New Roman"/>
                <w:sz w:val="20"/>
                <w:szCs w:val="20"/>
                <w:lang w:val="uk-UA" w:eastAsia="ru-RU"/>
              </w:rPr>
            </w:pPr>
          </w:p>
          <w:p w:rsidR="002C00C7" w:rsidRDefault="002C00C7" w:rsidP="00152F07">
            <w:pPr>
              <w:spacing w:after="0" w:line="240" w:lineRule="auto"/>
              <w:jc w:val="center"/>
              <w:rPr>
                <w:rFonts w:ascii="Times New Roman" w:eastAsia="Times New Roman" w:hAnsi="Times New Roman" w:cs="Times New Roman"/>
                <w:sz w:val="20"/>
                <w:szCs w:val="20"/>
                <w:lang w:val="uk-UA" w:eastAsia="ru-RU"/>
              </w:rPr>
            </w:pPr>
          </w:p>
          <w:p w:rsidR="002C00C7" w:rsidRDefault="002C00C7" w:rsidP="00152F07">
            <w:pPr>
              <w:spacing w:after="0" w:line="240" w:lineRule="auto"/>
              <w:jc w:val="center"/>
              <w:rPr>
                <w:rFonts w:ascii="Times New Roman" w:eastAsia="Times New Roman" w:hAnsi="Times New Roman" w:cs="Times New Roman"/>
                <w:sz w:val="20"/>
                <w:szCs w:val="20"/>
                <w:lang w:val="uk-UA" w:eastAsia="ru-RU"/>
              </w:rPr>
            </w:pPr>
          </w:p>
          <w:p w:rsidR="002C00C7" w:rsidRDefault="002C00C7" w:rsidP="00152F07">
            <w:pPr>
              <w:spacing w:after="0" w:line="240" w:lineRule="auto"/>
              <w:jc w:val="center"/>
              <w:rPr>
                <w:rFonts w:ascii="Times New Roman" w:eastAsia="Times New Roman" w:hAnsi="Times New Roman" w:cs="Times New Roman"/>
                <w:sz w:val="20"/>
                <w:szCs w:val="20"/>
                <w:lang w:val="uk-UA" w:eastAsia="ru-RU"/>
              </w:rPr>
            </w:pPr>
          </w:p>
          <w:p w:rsidR="002C00C7" w:rsidRPr="002C00C7" w:rsidRDefault="002C00C7" w:rsidP="00152F07">
            <w:pPr>
              <w:spacing w:after="0" w:line="240" w:lineRule="auto"/>
              <w:jc w:val="center"/>
              <w:rPr>
                <w:rFonts w:ascii="Times New Roman" w:eastAsia="Times New Roman" w:hAnsi="Times New Roman" w:cs="Times New Roman"/>
                <w:sz w:val="20"/>
                <w:szCs w:val="20"/>
                <w:lang w:val="uk-UA" w:eastAsia="ru-RU"/>
              </w:rPr>
            </w:pPr>
          </w:p>
        </w:tc>
        <w:tc>
          <w:tcPr>
            <w:tcW w:w="1772" w:type="dxa"/>
            <w:tcBorders>
              <w:top w:val="nil"/>
              <w:left w:val="nil"/>
              <w:bottom w:val="nil"/>
              <w:right w:val="nil"/>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
        </w:tc>
        <w:tc>
          <w:tcPr>
            <w:tcW w:w="2977" w:type="dxa"/>
            <w:tcBorders>
              <w:top w:val="nil"/>
              <w:left w:val="nil"/>
              <w:bottom w:val="nil"/>
              <w:right w:val="nil"/>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
        </w:tc>
      </w:tr>
      <w:tr w:rsidR="00152F07" w:rsidRPr="00152F07" w:rsidTr="009320F6">
        <w:trPr>
          <w:trHeight w:val="245"/>
        </w:trPr>
        <w:tc>
          <w:tcPr>
            <w:tcW w:w="10065" w:type="dxa"/>
            <w:gridSpan w:val="4"/>
            <w:tcBorders>
              <w:top w:val="nil"/>
              <w:left w:val="nil"/>
              <w:bottom w:val="nil"/>
              <w:right w:val="nil"/>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roofErr w:type="spellStart"/>
            <w:r w:rsidRPr="00152F07">
              <w:rPr>
                <w:rFonts w:ascii="Times New Roman" w:eastAsia="Times New Roman" w:hAnsi="Times New Roman" w:cs="Times New Roman"/>
                <w:sz w:val="20"/>
                <w:szCs w:val="20"/>
                <w:lang w:eastAsia="ru-RU"/>
              </w:rPr>
              <w:lastRenderedPageBreak/>
              <w:t>Найменування</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виробничого</w:t>
            </w:r>
            <w:proofErr w:type="spellEnd"/>
            <w:r w:rsidRPr="00152F07">
              <w:rPr>
                <w:rFonts w:ascii="Times New Roman" w:eastAsia="Times New Roman" w:hAnsi="Times New Roman" w:cs="Times New Roman"/>
                <w:sz w:val="20"/>
                <w:szCs w:val="20"/>
                <w:lang w:eastAsia="ru-RU"/>
              </w:rPr>
              <w:t xml:space="preserve"> та </w:t>
            </w:r>
            <w:proofErr w:type="spellStart"/>
            <w:r w:rsidRPr="00152F07">
              <w:rPr>
                <w:rFonts w:ascii="Times New Roman" w:eastAsia="Times New Roman" w:hAnsi="Times New Roman" w:cs="Times New Roman"/>
                <w:sz w:val="20"/>
                <w:szCs w:val="20"/>
                <w:lang w:eastAsia="ru-RU"/>
              </w:rPr>
              <w:t>технологічного</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процесу</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технологічного</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устаткування</w:t>
            </w:r>
            <w:proofErr w:type="spellEnd"/>
            <w:r w:rsidRPr="00152F07">
              <w:rPr>
                <w:rFonts w:ascii="Times New Roman" w:eastAsia="Times New Roman" w:hAnsi="Times New Roman" w:cs="Times New Roman"/>
                <w:sz w:val="20"/>
                <w:szCs w:val="20"/>
                <w:lang w:eastAsia="ru-RU"/>
              </w:rPr>
              <w:t xml:space="preserve"> (установки)</w:t>
            </w:r>
          </w:p>
        </w:tc>
      </w:tr>
      <w:tr w:rsidR="00152F07" w:rsidRPr="00152F07" w:rsidTr="009320F6">
        <w:trPr>
          <w:trHeight w:val="706"/>
        </w:trPr>
        <w:tc>
          <w:tcPr>
            <w:tcW w:w="5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u w:val="single"/>
                <w:lang w:val="en-US" w:eastAsia="ru-RU"/>
              </w:rPr>
            </w:pPr>
            <w:r w:rsidRPr="00152F07">
              <w:rPr>
                <w:rFonts w:ascii="Times New Roman" w:eastAsia="Times New Roman" w:hAnsi="Times New Roman" w:cs="Times New Roman"/>
                <w:sz w:val="20"/>
                <w:szCs w:val="20"/>
                <w:u w:val="single"/>
                <w:lang w:val="en-US" w:eastAsia="ru-RU"/>
              </w:rPr>
              <w:t>Storage, handling and transport of metal products</w:t>
            </w:r>
            <w:r w:rsidRPr="00152F07">
              <w:rPr>
                <w:rFonts w:ascii="Times New Roman" w:eastAsia="Times New Roman" w:hAnsi="Times New Roman" w:cs="Times New Roman"/>
                <w:sz w:val="20"/>
                <w:szCs w:val="20"/>
                <w:u w:val="single"/>
                <w:lang w:val="en-US" w:eastAsia="ru-RU"/>
              </w:rPr>
              <w:br/>
              <w:t xml:space="preserve"> (</w:t>
            </w:r>
            <w:proofErr w:type="spellStart"/>
            <w:r w:rsidRPr="00152F07">
              <w:rPr>
                <w:rFonts w:ascii="Times New Roman" w:eastAsia="Times New Roman" w:hAnsi="Times New Roman" w:cs="Times New Roman"/>
                <w:sz w:val="20"/>
                <w:szCs w:val="20"/>
                <w:u w:val="single"/>
                <w:lang w:eastAsia="ru-RU"/>
              </w:rPr>
              <w:t>Зберігання</w:t>
            </w:r>
            <w:proofErr w:type="spellEnd"/>
            <w:r w:rsidRPr="00152F07">
              <w:rPr>
                <w:rFonts w:ascii="Times New Roman" w:eastAsia="Times New Roman" w:hAnsi="Times New Roman" w:cs="Times New Roman"/>
                <w:sz w:val="20"/>
                <w:szCs w:val="20"/>
                <w:u w:val="single"/>
                <w:lang w:val="en-US" w:eastAsia="ru-RU"/>
              </w:rPr>
              <w:t xml:space="preserve">, </w:t>
            </w:r>
            <w:proofErr w:type="spellStart"/>
            <w:r w:rsidRPr="00152F07">
              <w:rPr>
                <w:rFonts w:ascii="Times New Roman" w:eastAsia="Times New Roman" w:hAnsi="Times New Roman" w:cs="Times New Roman"/>
                <w:sz w:val="20"/>
                <w:szCs w:val="20"/>
                <w:u w:val="single"/>
                <w:lang w:eastAsia="ru-RU"/>
              </w:rPr>
              <w:t>обробка</w:t>
            </w:r>
            <w:proofErr w:type="spellEnd"/>
            <w:r w:rsidRPr="00152F07">
              <w:rPr>
                <w:rFonts w:ascii="Times New Roman" w:eastAsia="Times New Roman" w:hAnsi="Times New Roman" w:cs="Times New Roman"/>
                <w:sz w:val="20"/>
                <w:szCs w:val="20"/>
                <w:u w:val="single"/>
                <w:lang w:val="en-US" w:eastAsia="ru-RU"/>
              </w:rPr>
              <w:t xml:space="preserve"> </w:t>
            </w:r>
            <w:r w:rsidRPr="00152F07">
              <w:rPr>
                <w:rFonts w:ascii="Times New Roman" w:eastAsia="Times New Roman" w:hAnsi="Times New Roman" w:cs="Times New Roman"/>
                <w:sz w:val="20"/>
                <w:szCs w:val="20"/>
                <w:u w:val="single"/>
                <w:lang w:eastAsia="ru-RU"/>
              </w:rPr>
              <w:t>та</w:t>
            </w:r>
            <w:r w:rsidRPr="00152F07">
              <w:rPr>
                <w:rFonts w:ascii="Times New Roman" w:eastAsia="Times New Roman" w:hAnsi="Times New Roman" w:cs="Times New Roman"/>
                <w:sz w:val="20"/>
                <w:szCs w:val="20"/>
                <w:u w:val="single"/>
                <w:lang w:val="en-US" w:eastAsia="ru-RU"/>
              </w:rPr>
              <w:t xml:space="preserve"> </w:t>
            </w:r>
            <w:proofErr w:type="spellStart"/>
            <w:r w:rsidRPr="00152F07">
              <w:rPr>
                <w:rFonts w:ascii="Times New Roman" w:eastAsia="Times New Roman" w:hAnsi="Times New Roman" w:cs="Times New Roman"/>
                <w:sz w:val="20"/>
                <w:szCs w:val="20"/>
                <w:u w:val="single"/>
                <w:lang w:eastAsia="ru-RU"/>
              </w:rPr>
              <w:t>транспортування</w:t>
            </w:r>
            <w:proofErr w:type="spellEnd"/>
            <w:r w:rsidRPr="00152F07">
              <w:rPr>
                <w:rFonts w:ascii="Times New Roman" w:eastAsia="Times New Roman" w:hAnsi="Times New Roman" w:cs="Times New Roman"/>
                <w:sz w:val="20"/>
                <w:szCs w:val="20"/>
                <w:u w:val="single"/>
                <w:lang w:val="en-US" w:eastAsia="ru-RU"/>
              </w:rPr>
              <w:t xml:space="preserve"> </w:t>
            </w:r>
            <w:proofErr w:type="spellStart"/>
            <w:r w:rsidRPr="00152F07">
              <w:rPr>
                <w:rFonts w:ascii="Times New Roman" w:eastAsia="Times New Roman" w:hAnsi="Times New Roman" w:cs="Times New Roman"/>
                <w:sz w:val="20"/>
                <w:szCs w:val="20"/>
                <w:u w:val="single"/>
                <w:lang w:eastAsia="ru-RU"/>
              </w:rPr>
              <w:t>металопродукції</w:t>
            </w:r>
            <w:proofErr w:type="spellEnd"/>
            <w:r w:rsidRPr="00152F07">
              <w:rPr>
                <w:rFonts w:ascii="Times New Roman" w:eastAsia="Times New Roman" w:hAnsi="Times New Roman" w:cs="Times New Roman"/>
                <w:sz w:val="20"/>
                <w:szCs w:val="20"/>
                <w:u w:val="single"/>
                <w:lang w:val="en-US" w:eastAsia="ru-RU"/>
              </w:rPr>
              <w:t>)</w:t>
            </w:r>
          </w:p>
        </w:tc>
        <w:tc>
          <w:tcPr>
            <w:tcW w:w="1772" w:type="dxa"/>
            <w:tcBorders>
              <w:top w:val="single" w:sz="4" w:space="0" w:color="auto"/>
              <w:left w:val="nil"/>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код</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u w:val="single"/>
                <w:lang w:eastAsia="ru-RU"/>
              </w:rPr>
            </w:pPr>
            <w:r w:rsidRPr="00152F07">
              <w:rPr>
                <w:rFonts w:ascii="Times New Roman" w:eastAsia="Times New Roman" w:hAnsi="Times New Roman" w:cs="Times New Roman"/>
                <w:sz w:val="20"/>
                <w:szCs w:val="20"/>
                <w:u w:val="single"/>
                <w:lang w:eastAsia="ru-RU"/>
              </w:rPr>
              <w:t>041000</w:t>
            </w:r>
          </w:p>
        </w:tc>
      </w:tr>
      <w:tr w:rsidR="00152F07" w:rsidRPr="00152F07" w:rsidTr="009320F6">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 xml:space="preserve">Код </w:t>
            </w:r>
            <w:proofErr w:type="spellStart"/>
            <w:r w:rsidRPr="00152F07">
              <w:rPr>
                <w:rFonts w:ascii="Times New Roman" w:eastAsia="Times New Roman" w:hAnsi="Times New Roman" w:cs="Times New Roman"/>
                <w:b/>
                <w:bCs/>
                <w:sz w:val="20"/>
                <w:szCs w:val="20"/>
                <w:lang w:eastAsia="ru-RU"/>
              </w:rPr>
              <w:t>забруднюючої</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речовини</w:t>
            </w:r>
            <w:proofErr w:type="spellEnd"/>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proofErr w:type="spellStart"/>
            <w:r w:rsidRPr="00152F07">
              <w:rPr>
                <w:rFonts w:ascii="Times New Roman" w:eastAsia="Times New Roman" w:hAnsi="Times New Roman" w:cs="Times New Roman"/>
                <w:b/>
                <w:bCs/>
                <w:sz w:val="20"/>
                <w:szCs w:val="20"/>
                <w:lang w:eastAsia="ru-RU"/>
              </w:rPr>
              <w:t>Найменування</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забруднюючої</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речовини</w:t>
            </w:r>
            <w:proofErr w:type="spellEnd"/>
          </w:p>
        </w:tc>
        <w:tc>
          <w:tcPr>
            <w:tcW w:w="2977" w:type="dxa"/>
            <w:tcBorders>
              <w:top w:val="single" w:sz="4" w:space="0" w:color="auto"/>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proofErr w:type="spellStart"/>
            <w:r w:rsidRPr="00152F07">
              <w:rPr>
                <w:rFonts w:ascii="Times New Roman" w:eastAsia="Times New Roman" w:hAnsi="Times New Roman" w:cs="Times New Roman"/>
                <w:b/>
                <w:bCs/>
                <w:sz w:val="20"/>
                <w:szCs w:val="20"/>
                <w:lang w:eastAsia="ru-RU"/>
              </w:rPr>
              <w:t>Потенційний</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викид</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забруднюючою</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речовини</w:t>
            </w:r>
            <w:proofErr w:type="spellEnd"/>
            <w:r w:rsidRPr="00152F07">
              <w:rPr>
                <w:rFonts w:ascii="Times New Roman" w:eastAsia="Times New Roman" w:hAnsi="Times New Roman" w:cs="Times New Roman"/>
                <w:b/>
                <w:bCs/>
                <w:sz w:val="20"/>
                <w:szCs w:val="20"/>
                <w:lang w:eastAsia="ru-RU"/>
              </w:rPr>
              <w:t xml:space="preserve">, тонн, з </w:t>
            </w:r>
            <w:proofErr w:type="spellStart"/>
            <w:r w:rsidRPr="00152F07">
              <w:rPr>
                <w:rFonts w:ascii="Times New Roman" w:eastAsia="Times New Roman" w:hAnsi="Times New Roman" w:cs="Times New Roman"/>
                <w:b/>
                <w:bCs/>
                <w:sz w:val="20"/>
                <w:szCs w:val="20"/>
                <w:lang w:eastAsia="ru-RU"/>
              </w:rPr>
              <w:t>трьома</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десятковими</w:t>
            </w:r>
            <w:proofErr w:type="spellEnd"/>
            <w:r w:rsidRPr="00152F07">
              <w:rPr>
                <w:rFonts w:ascii="Times New Roman" w:eastAsia="Times New Roman" w:hAnsi="Times New Roman" w:cs="Times New Roman"/>
                <w:b/>
                <w:bCs/>
                <w:sz w:val="20"/>
                <w:szCs w:val="20"/>
                <w:lang w:eastAsia="ru-RU"/>
              </w:rPr>
              <w:t xml:space="preserve"> знаками</w:t>
            </w:r>
          </w:p>
        </w:tc>
      </w:tr>
      <w:tr w:rsidR="00152F07" w:rsidRPr="00152F07" w:rsidTr="009320F6">
        <w:trPr>
          <w:trHeight w:val="270"/>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1</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2</w:t>
            </w:r>
          </w:p>
        </w:tc>
        <w:tc>
          <w:tcPr>
            <w:tcW w:w="2977"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3</w:t>
            </w:r>
          </w:p>
        </w:tc>
      </w:tr>
      <w:tr w:rsidR="00152F07" w:rsidRPr="00152F07" w:rsidTr="009320F6">
        <w:trPr>
          <w:trHeight w:val="300"/>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eastAsia="ru-RU"/>
              </w:rPr>
            </w:pPr>
            <w:r w:rsidRPr="00152F07">
              <w:rPr>
                <w:rFonts w:ascii="Times New Roman" w:eastAsia="Times New Roman" w:hAnsi="Times New Roman" w:cs="Times New Roman"/>
                <w:color w:val="000000"/>
                <w:sz w:val="20"/>
                <w:szCs w:val="20"/>
                <w:lang w:eastAsia="ru-RU"/>
              </w:rPr>
              <w:t>01003</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roofErr w:type="spellStart"/>
            <w:r w:rsidRPr="00152F07">
              <w:rPr>
                <w:rFonts w:ascii="Times New Roman" w:eastAsia="Times New Roman" w:hAnsi="Times New Roman" w:cs="Times New Roman"/>
                <w:sz w:val="20"/>
                <w:szCs w:val="20"/>
                <w:lang w:eastAsia="ru-RU"/>
              </w:rPr>
              <w:t>Залізо</w:t>
            </w:r>
            <w:proofErr w:type="spellEnd"/>
            <w:r w:rsidRPr="00152F07">
              <w:rPr>
                <w:rFonts w:ascii="Times New Roman" w:eastAsia="Times New Roman" w:hAnsi="Times New Roman" w:cs="Times New Roman"/>
                <w:sz w:val="20"/>
                <w:szCs w:val="20"/>
                <w:lang w:eastAsia="ru-RU"/>
              </w:rPr>
              <w:t xml:space="preserve"> та </w:t>
            </w:r>
            <w:proofErr w:type="spellStart"/>
            <w:r w:rsidRPr="00152F07">
              <w:rPr>
                <w:rFonts w:ascii="Times New Roman" w:eastAsia="Times New Roman" w:hAnsi="Times New Roman" w:cs="Times New Roman"/>
                <w:sz w:val="20"/>
                <w:szCs w:val="20"/>
                <w:lang w:eastAsia="ru-RU"/>
              </w:rPr>
              <w:t>його</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сполуки</w:t>
            </w:r>
            <w:proofErr w:type="spellEnd"/>
            <w:r w:rsidRPr="00152F07">
              <w:rPr>
                <w:rFonts w:ascii="Times New Roman" w:eastAsia="Times New Roman" w:hAnsi="Times New Roman" w:cs="Times New Roman"/>
                <w:sz w:val="20"/>
                <w:szCs w:val="20"/>
                <w:lang w:eastAsia="ru-RU"/>
              </w:rPr>
              <w:t xml:space="preserve"> (у </w:t>
            </w:r>
            <w:proofErr w:type="spellStart"/>
            <w:r w:rsidRPr="00152F07">
              <w:rPr>
                <w:rFonts w:ascii="Times New Roman" w:eastAsia="Times New Roman" w:hAnsi="Times New Roman" w:cs="Times New Roman"/>
                <w:sz w:val="20"/>
                <w:szCs w:val="20"/>
                <w:lang w:eastAsia="ru-RU"/>
              </w:rPr>
              <w:t>перерахунку</w:t>
            </w:r>
            <w:proofErr w:type="spellEnd"/>
            <w:r w:rsidRPr="00152F07">
              <w:rPr>
                <w:rFonts w:ascii="Times New Roman" w:eastAsia="Times New Roman" w:hAnsi="Times New Roman" w:cs="Times New Roman"/>
                <w:sz w:val="20"/>
                <w:szCs w:val="20"/>
                <w:lang w:eastAsia="ru-RU"/>
              </w:rPr>
              <w:t xml:space="preserve"> на </w:t>
            </w:r>
            <w:proofErr w:type="spellStart"/>
            <w:r w:rsidRPr="00152F07">
              <w:rPr>
                <w:rFonts w:ascii="Times New Roman" w:eastAsia="Times New Roman" w:hAnsi="Times New Roman" w:cs="Times New Roman"/>
                <w:sz w:val="20"/>
                <w:szCs w:val="20"/>
                <w:lang w:eastAsia="ru-RU"/>
              </w:rPr>
              <w:t>залізо</w:t>
            </w:r>
            <w:proofErr w:type="spellEnd"/>
            <w:r w:rsidRPr="00152F07">
              <w:rPr>
                <w:rFonts w:ascii="Times New Roman" w:eastAsia="Times New Roman" w:hAnsi="Times New Roman" w:cs="Times New Roman"/>
                <w:sz w:val="20"/>
                <w:szCs w:val="20"/>
                <w:lang w:eastAsia="ru-RU"/>
              </w:rPr>
              <w:t>)</w:t>
            </w:r>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0,001</w:t>
            </w:r>
          </w:p>
        </w:tc>
      </w:tr>
      <w:tr w:rsidR="00152F07" w:rsidRPr="00152F07" w:rsidTr="009320F6">
        <w:trPr>
          <w:trHeight w:val="300"/>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eastAsia="ru-RU"/>
              </w:rPr>
            </w:pPr>
            <w:r w:rsidRPr="00152F07">
              <w:rPr>
                <w:rFonts w:ascii="Times New Roman" w:eastAsia="Times New Roman" w:hAnsi="Times New Roman" w:cs="Times New Roman"/>
                <w:color w:val="000000"/>
                <w:sz w:val="20"/>
                <w:szCs w:val="20"/>
                <w:lang w:eastAsia="ru-RU"/>
              </w:rPr>
              <w:t>01104</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roofErr w:type="spellStart"/>
            <w:r w:rsidRPr="00152F07">
              <w:rPr>
                <w:rFonts w:ascii="Times New Roman" w:eastAsia="Times New Roman" w:hAnsi="Times New Roman" w:cs="Times New Roman"/>
                <w:sz w:val="20"/>
                <w:szCs w:val="20"/>
                <w:lang w:eastAsia="ru-RU"/>
              </w:rPr>
              <w:t>Манган</w:t>
            </w:r>
            <w:proofErr w:type="spellEnd"/>
            <w:r w:rsidRPr="00152F07">
              <w:rPr>
                <w:rFonts w:ascii="Times New Roman" w:eastAsia="Times New Roman" w:hAnsi="Times New Roman" w:cs="Times New Roman"/>
                <w:sz w:val="20"/>
                <w:szCs w:val="20"/>
                <w:lang w:eastAsia="ru-RU"/>
              </w:rPr>
              <w:t xml:space="preserve"> та </w:t>
            </w:r>
            <w:proofErr w:type="spellStart"/>
            <w:r w:rsidRPr="00152F07">
              <w:rPr>
                <w:rFonts w:ascii="Times New Roman" w:eastAsia="Times New Roman" w:hAnsi="Times New Roman" w:cs="Times New Roman"/>
                <w:sz w:val="20"/>
                <w:szCs w:val="20"/>
                <w:lang w:eastAsia="ru-RU"/>
              </w:rPr>
              <w:t>його</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сполуки</w:t>
            </w:r>
            <w:proofErr w:type="spellEnd"/>
            <w:r w:rsidRPr="00152F07">
              <w:rPr>
                <w:rFonts w:ascii="Times New Roman" w:eastAsia="Times New Roman" w:hAnsi="Times New Roman" w:cs="Times New Roman"/>
                <w:sz w:val="20"/>
                <w:szCs w:val="20"/>
                <w:lang w:eastAsia="ru-RU"/>
              </w:rPr>
              <w:t xml:space="preserve"> (у </w:t>
            </w:r>
            <w:proofErr w:type="spellStart"/>
            <w:r w:rsidRPr="00152F07">
              <w:rPr>
                <w:rFonts w:ascii="Times New Roman" w:eastAsia="Times New Roman" w:hAnsi="Times New Roman" w:cs="Times New Roman"/>
                <w:sz w:val="20"/>
                <w:szCs w:val="20"/>
                <w:lang w:eastAsia="ru-RU"/>
              </w:rPr>
              <w:t>перерахунку</w:t>
            </w:r>
            <w:proofErr w:type="spellEnd"/>
            <w:r w:rsidRPr="00152F07">
              <w:rPr>
                <w:rFonts w:ascii="Times New Roman" w:eastAsia="Times New Roman" w:hAnsi="Times New Roman" w:cs="Times New Roman"/>
                <w:sz w:val="20"/>
                <w:szCs w:val="20"/>
                <w:lang w:eastAsia="ru-RU"/>
              </w:rPr>
              <w:t xml:space="preserve"> на </w:t>
            </w:r>
            <w:proofErr w:type="spellStart"/>
            <w:r w:rsidRPr="00152F07">
              <w:rPr>
                <w:rFonts w:ascii="Times New Roman" w:eastAsia="Times New Roman" w:hAnsi="Times New Roman" w:cs="Times New Roman"/>
                <w:sz w:val="20"/>
                <w:szCs w:val="20"/>
                <w:lang w:eastAsia="ru-RU"/>
              </w:rPr>
              <w:t>діоксид</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мангану</w:t>
            </w:r>
            <w:proofErr w:type="spellEnd"/>
            <w:proofErr w:type="gramStart"/>
            <w:r w:rsidRPr="00152F07">
              <w:rPr>
                <w:rFonts w:ascii="Times New Roman" w:eastAsia="Times New Roman" w:hAnsi="Times New Roman" w:cs="Times New Roman"/>
                <w:sz w:val="20"/>
                <w:szCs w:val="20"/>
                <w:lang w:eastAsia="ru-RU"/>
              </w:rPr>
              <w:t xml:space="preserve"> )</w:t>
            </w:r>
            <w:proofErr w:type="gramEnd"/>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0,000</w:t>
            </w:r>
          </w:p>
        </w:tc>
      </w:tr>
      <w:tr w:rsidR="00152F07" w:rsidRPr="00152F07" w:rsidTr="009320F6">
        <w:trPr>
          <w:trHeight w:val="270"/>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eastAsia="ru-RU"/>
              </w:rPr>
            </w:pPr>
            <w:r w:rsidRPr="00152F07">
              <w:rPr>
                <w:rFonts w:ascii="Times New Roman" w:eastAsia="Times New Roman" w:hAnsi="Times New Roman" w:cs="Times New Roman"/>
                <w:color w:val="000000"/>
                <w:sz w:val="20"/>
                <w:szCs w:val="20"/>
                <w:lang w:eastAsia="ru-RU"/>
              </w:rPr>
              <w:t>04001</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roofErr w:type="spellStart"/>
            <w:r w:rsidRPr="00152F07">
              <w:rPr>
                <w:rFonts w:ascii="Times New Roman" w:eastAsia="Times New Roman" w:hAnsi="Times New Roman" w:cs="Times New Roman"/>
                <w:sz w:val="20"/>
                <w:szCs w:val="20"/>
                <w:lang w:eastAsia="ru-RU"/>
              </w:rPr>
              <w:t>Оксиди</w:t>
            </w:r>
            <w:proofErr w:type="spellEnd"/>
            <w:r w:rsidRPr="00152F07">
              <w:rPr>
                <w:rFonts w:ascii="Times New Roman" w:eastAsia="Times New Roman" w:hAnsi="Times New Roman" w:cs="Times New Roman"/>
                <w:sz w:val="20"/>
                <w:szCs w:val="20"/>
                <w:lang w:eastAsia="ru-RU"/>
              </w:rPr>
              <w:t xml:space="preserve"> азоту (у </w:t>
            </w:r>
            <w:proofErr w:type="spellStart"/>
            <w:r w:rsidRPr="00152F07">
              <w:rPr>
                <w:rFonts w:ascii="Times New Roman" w:eastAsia="Times New Roman" w:hAnsi="Times New Roman" w:cs="Times New Roman"/>
                <w:sz w:val="20"/>
                <w:szCs w:val="20"/>
                <w:lang w:eastAsia="ru-RU"/>
              </w:rPr>
              <w:t>перерахунку</w:t>
            </w:r>
            <w:proofErr w:type="spellEnd"/>
            <w:r w:rsidRPr="00152F07">
              <w:rPr>
                <w:rFonts w:ascii="Times New Roman" w:eastAsia="Times New Roman" w:hAnsi="Times New Roman" w:cs="Times New Roman"/>
                <w:sz w:val="20"/>
                <w:szCs w:val="20"/>
                <w:lang w:eastAsia="ru-RU"/>
              </w:rPr>
              <w:t xml:space="preserve"> на </w:t>
            </w:r>
            <w:proofErr w:type="spellStart"/>
            <w:r w:rsidRPr="00152F07">
              <w:rPr>
                <w:rFonts w:ascii="Times New Roman" w:eastAsia="Times New Roman" w:hAnsi="Times New Roman" w:cs="Times New Roman"/>
                <w:sz w:val="20"/>
                <w:szCs w:val="20"/>
                <w:lang w:eastAsia="ru-RU"/>
              </w:rPr>
              <w:t>діоксид</w:t>
            </w:r>
            <w:proofErr w:type="spellEnd"/>
            <w:r w:rsidRPr="00152F07">
              <w:rPr>
                <w:rFonts w:ascii="Times New Roman" w:eastAsia="Times New Roman" w:hAnsi="Times New Roman" w:cs="Times New Roman"/>
                <w:sz w:val="20"/>
                <w:szCs w:val="20"/>
                <w:lang w:eastAsia="ru-RU"/>
              </w:rPr>
              <w:t xml:space="preserve"> азоту [NO + NО2])</w:t>
            </w:r>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0,000</w:t>
            </w:r>
          </w:p>
        </w:tc>
      </w:tr>
      <w:tr w:rsidR="00152F07" w:rsidRPr="00152F07" w:rsidTr="009320F6">
        <w:trPr>
          <w:trHeight w:val="270"/>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color w:val="000000"/>
                <w:sz w:val="20"/>
                <w:szCs w:val="20"/>
                <w:lang w:eastAsia="ru-RU"/>
              </w:rPr>
            </w:pPr>
            <w:r w:rsidRPr="00152F07">
              <w:rPr>
                <w:rFonts w:ascii="Times New Roman" w:eastAsia="Times New Roman" w:hAnsi="Times New Roman" w:cs="Times New Roman"/>
                <w:color w:val="000000"/>
                <w:sz w:val="20"/>
                <w:szCs w:val="20"/>
                <w:lang w:eastAsia="ru-RU"/>
              </w:rPr>
              <w:t>06000</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 xml:space="preserve">Оксид </w:t>
            </w:r>
            <w:proofErr w:type="spellStart"/>
            <w:r w:rsidRPr="00152F07">
              <w:rPr>
                <w:rFonts w:ascii="Times New Roman" w:eastAsia="Times New Roman" w:hAnsi="Times New Roman" w:cs="Times New Roman"/>
                <w:sz w:val="20"/>
                <w:szCs w:val="20"/>
                <w:lang w:eastAsia="ru-RU"/>
              </w:rPr>
              <w:t>вуглецю</w:t>
            </w:r>
            <w:proofErr w:type="spellEnd"/>
            <w:r w:rsidRPr="00152F07">
              <w:rPr>
                <w:rFonts w:ascii="Times New Roman" w:eastAsia="Times New Roman" w:hAnsi="Times New Roman" w:cs="Times New Roman"/>
                <w:sz w:val="20"/>
                <w:szCs w:val="20"/>
                <w:lang w:eastAsia="ru-RU"/>
              </w:rPr>
              <w:t xml:space="preserve">  </w:t>
            </w:r>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0,000</w:t>
            </w:r>
          </w:p>
        </w:tc>
      </w:tr>
      <w:tr w:rsidR="00152F07" w:rsidRPr="00152F07" w:rsidTr="009320F6">
        <w:trPr>
          <w:trHeight w:val="628"/>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00000</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proofErr w:type="spellStart"/>
            <w:r w:rsidRPr="00152F07">
              <w:rPr>
                <w:rFonts w:ascii="Times New Roman" w:eastAsia="Times New Roman" w:hAnsi="Times New Roman" w:cs="Times New Roman"/>
                <w:b/>
                <w:bCs/>
                <w:sz w:val="20"/>
                <w:szCs w:val="20"/>
                <w:lang w:eastAsia="ru-RU"/>
              </w:rPr>
              <w:t>Усього</w:t>
            </w:r>
            <w:proofErr w:type="spellEnd"/>
            <w:r w:rsidRPr="00152F07">
              <w:rPr>
                <w:rFonts w:ascii="Times New Roman" w:eastAsia="Times New Roman" w:hAnsi="Times New Roman" w:cs="Times New Roman"/>
                <w:b/>
                <w:bCs/>
                <w:sz w:val="20"/>
                <w:szCs w:val="20"/>
                <w:lang w:eastAsia="ru-RU"/>
              </w:rPr>
              <w:t xml:space="preserve"> за </w:t>
            </w:r>
            <w:proofErr w:type="spellStart"/>
            <w:r w:rsidRPr="00152F07">
              <w:rPr>
                <w:rFonts w:ascii="Times New Roman" w:eastAsia="Times New Roman" w:hAnsi="Times New Roman" w:cs="Times New Roman"/>
                <w:b/>
                <w:bCs/>
                <w:sz w:val="20"/>
                <w:szCs w:val="20"/>
                <w:lang w:eastAsia="ru-RU"/>
              </w:rPr>
              <w:t>виробничим</w:t>
            </w:r>
            <w:proofErr w:type="spellEnd"/>
            <w:r w:rsidRPr="00152F07">
              <w:rPr>
                <w:rFonts w:ascii="Times New Roman" w:eastAsia="Times New Roman" w:hAnsi="Times New Roman" w:cs="Times New Roman"/>
                <w:b/>
                <w:bCs/>
                <w:sz w:val="20"/>
                <w:szCs w:val="20"/>
                <w:lang w:eastAsia="ru-RU"/>
              </w:rPr>
              <w:t xml:space="preserve"> та </w:t>
            </w:r>
            <w:proofErr w:type="spellStart"/>
            <w:r w:rsidRPr="00152F07">
              <w:rPr>
                <w:rFonts w:ascii="Times New Roman" w:eastAsia="Times New Roman" w:hAnsi="Times New Roman" w:cs="Times New Roman"/>
                <w:b/>
                <w:bCs/>
                <w:sz w:val="20"/>
                <w:szCs w:val="20"/>
                <w:lang w:eastAsia="ru-RU"/>
              </w:rPr>
              <w:t>технологічним</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процесом</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технологічним</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устаткуванням</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установкою</w:t>
            </w:r>
            <w:proofErr w:type="spellEnd"/>
            <w:r w:rsidRPr="00152F07">
              <w:rPr>
                <w:rFonts w:ascii="Times New Roman" w:eastAsia="Times New Roman" w:hAnsi="Times New Roman" w:cs="Times New Roman"/>
                <w:b/>
                <w:bCs/>
                <w:sz w:val="20"/>
                <w:szCs w:val="20"/>
                <w:lang w:eastAsia="ru-RU"/>
              </w:rPr>
              <w:t>)</w:t>
            </w:r>
          </w:p>
        </w:tc>
        <w:tc>
          <w:tcPr>
            <w:tcW w:w="2977"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0,001</w:t>
            </w:r>
          </w:p>
        </w:tc>
      </w:tr>
      <w:tr w:rsidR="00152F07" w:rsidRPr="00152F07" w:rsidTr="009320F6">
        <w:trPr>
          <w:trHeight w:val="300"/>
        </w:trPr>
        <w:tc>
          <w:tcPr>
            <w:tcW w:w="1276" w:type="dxa"/>
            <w:tcBorders>
              <w:top w:val="nil"/>
              <w:left w:val="nil"/>
              <w:bottom w:val="nil"/>
              <w:right w:val="nil"/>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p>
        </w:tc>
        <w:tc>
          <w:tcPr>
            <w:tcW w:w="4040" w:type="dxa"/>
            <w:tcBorders>
              <w:top w:val="nil"/>
              <w:left w:val="nil"/>
              <w:bottom w:val="nil"/>
              <w:right w:val="nil"/>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
        </w:tc>
        <w:tc>
          <w:tcPr>
            <w:tcW w:w="1772" w:type="dxa"/>
            <w:tcBorders>
              <w:top w:val="nil"/>
              <w:left w:val="nil"/>
              <w:bottom w:val="nil"/>
              <w:right w:val="nil"/>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
        </w:tc>
        <w:tc>
          <w:tcPr>
            <w:tcW w:w="2977" w:type="dxa"/>
            <w:tcBorders>
              <w:top w:val="nil"/>
              <w:left w:val="nil"/>
              <w:bottom w:val="nil"/>
              <w:right w:val="nil"/>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
        </w:tc>
      </w:tr>
      <w:tr w:rsidR="00152F07" w:rsidRPr="00152F07" w:rsidTr="009320F6">
        <w:trPr>
          <w:trHeight w:val="277"/>
        </w:trPr>
        <w:tc>
          <w:tcPr>
            <w:tcW w:w="10065" w:type="dxa"/>
            <w:gridSpan w:val="4"/>
            <w:tcBorders>
              <w:top w:val="nil"/>
              <w:left w:val="nil"/>
              <w:bottom w:val="nil"/>
              <w:right w:val="nil"/>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roofErr w:type="spellStart"/>
            <w:r w:rsidRPr="00152F07">
              <w:rPr>
                <w:rFonts w:ascii="Times New Roman" w:eastAsia="Times New Roman" w:hAnsi="Times New Roman" w:cs="Times New Roman"/>
                <w:sz w:val="20"/>
                <w:szCs w:val="20"/>
                <w:lang w:eastAsia="ru-RU"/>
              </w:rPr>
              <w:t>Найменування</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виробничого</w:t>
            </w:r>
            <w:proofErr w:type="spellEnd"/>
            <w:r w:rsidRPr="00152F07">
              <w:rPr>
                <w:rFonts w:ascii="Times New Roman" w:eastAsia="Times New Roman" w:hAnsi="Times New Roman" w:cs="Times New Roman"/>
                <w:sz w:val="20"/>
                <w:szCs w:val="20"/>
                <w:lang w:eastAsia="ru-RU"/>
              </w:rPr>
              <w:t xml:space="preserve"> та </w:t>
            </w:r>
            <w:proofErr w:type="spellStart"/>
            <w:r w:rsidRPr="00152F07">
              <w:rPr>
                <w:rFonts w:ascii="Times New Roman" w:eastAsia="Times New Roman" w:hAnsi="Times New Roman" w:cs="Times New Roman"/>
                <w:sz w:val="20"/>
                <w:szCs w:val="20"/>
                <w:lang w:eastAsia="ru-RU"/>
              </w:rPr>
              <w:t>технологічного</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процесу</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технологічного</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устаткування</w:t>
            </w:r>
            <w:proofErr w:type="spellEnd"/>
            <w:r w:rsidRPr="00152F07">
              <w:rPr>
                <w:rFonts w:ascii="Times New Roman" w:eastAsia="Times New Roman" w:hAnsi="Times New Roman" w:cs="Times New Roman"/>
                <w:sz w:val="20"/>
                <w:szCs w:val="20"/>
                <w:lang w:eastAsia="ru-RU"/>
              </w:rPr>
              <w:t xml:space="preserve"> (установки)</w:t>
            </w:r>
          </w:p>
        </w:tc>
      </w:tr>
      <w:tr w:rsidR="00152F07" w:rsidRPr="00152F07" w:rsidTr="009320F6">
        <w:trPr>
          <w:trHeight w:val="600"/>
        </w:trPr>
        <w:tc>
          <w:tcPr>
            <w:tcW w:w="5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u w:val="single"/>
                <w:lang w:eastAsia="ru-RU"/>
              </w:rPr>
            </w:pPr>
            <w:proofErr w:type="spellStart"/>
            <w:r w:rsidRPr="00152F07">
              <w:rPr>
                <w:rFonts w:ascii="Times New Roman" w:eastAsia="Times New Roman" w:hAnsi="Times New Roman" w:cs="Times New Roman"/>
                <w:sz w:val="20"/>
                <w:szCs w:val="20"/>
                <w:u w:val="single"/>
                <w:lang w:eastAsia="ru-RU"/>
              </w:rPr>
              <w:t>Distribution</w:t>
            </w:r>
            <w:proofErr w:type="spellEnd"/>
            <w:r w:rsidRPr="00152F07">
              <w:rPr>
                <w:rFonts w:ascii="Times New Roman" w:eastAsia="Times New Roman" w:hAnsi="Times New Roman" w:cs="Times New Roman"/>
                <w:sz w:val="20"/>
                <w:szCs w:val="20"/>
                <w:u w:val="single"/>
                <w:lang w:eastAsia="ru-RU"/>
              </w:rPr>
              <w:t xml:space="preserve"> </w:t>
            </w:r>
            <w:proofErr w:type="spellStart"/>
            <w:r w:rsidRPr="00152F07">
              <w:rPr>
                <w:rFonts w:ascii="Times New Roman" w:eastAsia="Times New Roman" w:hAnsi="Times New Roman" w:cs="Times New Roman"/>
                <w:sz w:val="20"/>
                <w:szCs w:val="20"/>
                <w:u w:val="single"/>
                <w:lang w:eastAsia="ru-RU"/>
              </w:rPr>
              <w:t>networks</w:t>
            </w:r>
            <w:proofErr w:type="spellEnd"/>
            <w:r w:rsidRPr="00152F07">
              <w:rPr>
                <w:rFonts w:ascii="Times New Roman" w:eastAsia="Times New Roman" w:hAnsi="Times New Roman" w:cs="Times New Roman"/>
                <w:sz w:val="20"/>
                <w:szCs w:val="20"/>
                <w:u w:val="single"/>
                <w:lang w:eastAsia="ru-RU"/>
              </w:rPr>
              <w:br/>
              <w:t xml:space="preserve"> (</w:t>
            </w:r>
            <w:proofErr w:type="spellStart"/>
            <w:r w:rsidRPr="00152F07">
              <w:rPr>
                <w:rFonts w:ascii="Times New Roman" w:eastAsia="Times New Roman" w:hAnsi="Times New Roman" w:cs="Times New Roman"/>
                <w:sz w:val="20"/>
                <w:szCs w:val="20"/>
                <w:u w:val="single"/>
                <w:lang w:eastAsia="ru-RU"/>
              </w:rPr>
              <w:t>Розподільні</w:t>
            </w:r>
            <w:proofErr w:type="spellEnd"/>
            <w:r w:rsidRPr="00152F07">
              <w:rPr>
                <w:rFonts w:ascii="Times New Roman" w:eastAsia="Times New Roman" w:hAnsi="Times New Roman" w:cs="Times New Roman"/>
                <w:sz w:val="20"/>
                <w:szCs w:val="20"/>
                <w:u w:val="single"/>
                <w:lang w:eastAsia="ru-RU"/>
              </w:rPr>
              <w:t xml:space="preserve"> </w:t>
            </w:r>
            <w:proofErr w:type="spellStart"/>
            <w:r w:rsidRPr="00152F07">
              <w:rPr>
                <w:rFonts w:ascii="Times New Roman" w:eastAsia="Times New Roman" w:hAnsi="Times New Roman" w:cs="Times New Roman"/>
                <w:sz w:val="20"/>
                <w:szCs w:val="20"/>
                <w:u w:val="single"/>
                <w:lang w:eastAsia="ru-RU"/>
              </w:rPr>
              <w:t>мережі</w:t>
            </w:r>
            <w:proofErr w:type="spellEnd"/>
            <w:r w:rsidRPr="00152F07">
              <w:rPr>
                <w:rFonts w:ascii="Times New Roman" w:eastAsia="Times New Roman" w:hAnsi="Times New Roman" w:cs="Times New Roman"/>
                <w:sz w:val="20"/>
                <w:szCs w:val="20"/>
                <w:u w:val="single"/>
                <w:lang w:eastAsia="ru-RU"/>
              </w:rPr>
              <w:t>)</w:t>
            </w:r>
          </w:p>
        </w:tc>
        <w:tc>
          <w:tcPr>
            <w:tcW w:w="1772" w:type="dxa"/>
            <w:tcBorders>
              <w:top w:val="single" w:sz="4" w:space="0" w:color="auto"/>
              <w:left w:val="nil"/>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код</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u w:val="single"/>
                <w:lang w:eastAsia="ru-RU"/>
              </w:rPr>
            </w:pPr>
            <w:r w:rsidRPr="00152F07">
              <w:rPr>
                <w:rFonts w:ascii="Times New Roman" w:eastAsia="Times New Roman" w:hAnsi="Times New Roman" w:cs="Times New Roman"/>
                <w:sz w:val="20"/>
                <w:szCs w:val="20"/>
                <w:u w:val="single"/>
                <w:lang w:eastAsia="ru-RU"/>
              </w:rPr>
              <w:t>050603</w:t>
            </w:r>
          </w:p>
        </w:tc>
      </w:tr>
      <w:tr w:rsidR="00152F07" w:rsidRPr="00152F07" w:rsidTr="009320F6">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 xml:space="preserve">Код </w:t>
            </w:r>
            <w:proofErr w:type="spellStart"/>
            <w:r w:rsidRPr="00152F07">
              <w:rPr>
                <w:rFonts w:ascii="Times New Roman" w:eastAsia="Times New Roman" w:hAnsi="Times New Roman" w:cs="Times New Roman"/>
                <w:b/>
                <w:bCs/>
                <w:sz w:val="20"/>
                <w:szCs w:val="20"/>
                <w:lang w:eastAsia="ru-RU"/>
              </w:rPr>
              <w:t>забруднюючої</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речовини</w:t>
            </w:r>
            <w:proofErr w:type="spellEnd"/>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proofErr w:type="spellStart"/>
            <w:r w:rsidRPr="00152F07">
              <w:rPr>
                <w:rFonts w:ascii="Times New Roman" w:eastAsia="Times New Roman" w:hAnsi="Times New Roman" w:cs="Times New Roman"/>
                <w:b/>
                <w:bCs/>
                <w:sz w:val="20"/>
                <w:szCs w:val="20"/>
                <w:lang w:eastAsia="ru-RU"/>
              </w:rPr>
              <w:t>Найменування</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забруднюючої</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речовини</w:t>
            </w:r>
            <w:proofErr w:type="spellEnd"/>
          </w:p>
        </w:tc>
        <w:tc>
          <w:tcPr>
            <w:tcW w:w="2977" w:type="dxa"/>
            <w:tcBorders>
              <w:top w:val="single" w:sz="4" w:space="0" w:color="auto"/>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proofErr w:type="spellStart"/>
            <w:r w:rsidRPr="00152F07">
              <w:rPr>
                <w:rFonts w:ascii="Times New Roman" w:eastAsia="Times New Roman" w:hAnsi="Times New Roman" w:cs="Times New Roman"/>
                <w:b/>
                <w:bCs/>
                <w:sz w:val="20"/>
                <w:szCs w:val="20"/>
                <w:lang w:eastAsia="ru-RU"/>
              </w:rPr>
              <w:t>Потенційний</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викид</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забруднюючою</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речовини</w:t>
            </w:r>
            <w:proofErr w:type="spellEnd"/>
            <w:r w:rsidRPr="00152F07">
              <w:rPr>
                <w:rFonts w:ascii="Times New Roman" w:eastAsia="Times New Roman" w:hAnsi="Times New Roman" w:cs="Times New Roman"/>
                <w:b/>
                <w:bCs/>
                <w:sz w:val="20"/>
                <w:szCs w:val="20"/>
                <w:lang w:eastAsia="ru-RU"/>
              </w:rPr>
              <w:t xml:space="preserve">, тонн, з </w:t>
            </w:r>
            <w:proofErr w:type="spellStart"/>
            <w:r w:rsidRPr="00152F07">
              <w:rPr>
                <w:rFonts w:ascii="Times New Roman" w:eastAsia="Times New Roman" w:hAnsi="Times New Roman" w:cs="Times New Roman"/>
                <w:b/>
                <w:bCs/>
                <w:sz w:val="20"/>
                <w:szCs w:val="20"/>
                <w:lang w:eastAsia="ru-RU"/>
              </w:rPr>
              <w:t>трьома</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десятковими</w:t>
            </w:r>
            <w:proofErr w:type="spellEnd"/>
            <w:r w:rsidRPr="00152F07">
              <w:rPr>
                <w:rFonts w:ascii="Times New Roman" w:eastAsia="Times New Roman" w:hAnsi="Times New Roman" w:cs="Times New Roman"/>
                <w:b/>
                <w:bCs/>
                <w:sz w:val="20"/>
                <w:szCs w:val="20"/>
                <w:lang w:eastAsia="ru-RU"/>
              </w:rPr>
              <w:t xml:space="preserve"> знаками</w:t>
            </w:r>
          </w:p>
        </w:tc>
      </w:tr>
      <w:tr w:rsidR="00152F07" w:rsidRPr="00152F07" w:rsidTr="009320F6">
        <w:trPr>
          <w:trHeight w:val="270"/>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1</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2</w:t>
            </w:r>
          </w:p>
        </w:tc>
        <w:tc>
          <w:tcPr>
            <w:tcW w:w="2977"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3</w:t>
            </w:r>
          </w:p>
        </w:tc>
      </w:tr>
      <w:tr w:rsidR="00152F07" w:rsidRPr="00152F07" w:rsidTr="009320F6">
        <w:trPr>
          <w:trHeight w:val="300"/>
        </w:trPr>
        <w:tc>
          <w:tcPr>
            <w:tcW w:w="1276" w:type="dxa"/>
            <w:tcBorders>
              <w:top w:val="nil"/>
              <w:left w:val="single" w:sz="4" w:space="0" w:color="auto"/>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12000</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 xml:space="preserve">Метан </w:t>
            </w:r>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0,000</w:t>
            </w:r>
          </w:p>
        </w:tc>
      </w:tr>
      <w:tr w:rsidR="00152F07" w:rsidRPr="00152F07" w:rsidTr="009320F6">
        <w:trPr>
          <w:trHeight w:val="457"/>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00000</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proofErr w:type="spellStart"/>
            <w:r w:rsidRPr="00152F07">
              <w:rPr>
                <w:rFonts w:ascii="Times New Roman" w:eastAsia="Times New Roman" w:hAnsi="Times New Roman" w:cs="Times New Roman"/>
                <w:b/>
                <w:bCs/>
                <w:sz w:val="20"/>
                <w:szCs w:val="20"/>
                <w:lang w:eastAsia="ru-RU"/>
              </w:rPr>
              <w:t>Усього</w:t>
            </w:r>
            <w:proofErr w:type="spellEnd"/>
            <w:r w:rsidRPr="00152F07">
              <w:rPr>
                <w:rFonts w:ascii="Times New Roman" w:eastAsia="Times New Roman" w:hAnsi="Times New Roman" w:cs="Times New Roman"/>
                <w:b/>
                <w:bCs/>
                <w:sz w:val="20"/>
                <w:szCs w:val="20"/>
                <w:lang w:eastAsia="ru-RU"/>
              </w:rPr>
              <w:t xml:space="preserve"> за </w:t>
            </w:r>
            <w:proofErr w:type="spellStart"/>
            <w:r w:rsidRPr="00152F07">
              <w:rPr>
                <w:rFonts w:ascii="Times New Roman" w:eastAsia="Times New Roman" w:hAnsi="Times New Roman" w:cs="Times New Roman"/>
                <w:b/>
                <w:bCs/>
                <w:sz w:val="20"/>
                <w:szCs w:val="20"/>
                <w:lang w:eastAsia="ru-RU"/>
              </w:rPr>
              <w:t>виробничим</w:t>
            </w:r>
            <w:proofErr w:type="spellEnd"/>
            <w:r w:rsidRPr="00152F07">
              <w:rPr>
                <w:rFonts w:ascii="Times New Roman" w:eastAsia="Times New Roman" w:hAnsi="Times New Roman" w:cs="Times New Roman"/>
                <w:b/>
                <w:bCs/>
                <w:sz w:val="20"/>
                <w:szCs w:val="20"/>
                <w:lang w:eastAsia="ru-RU"/>
              </w:rPr>
              <w:t xml:space="preserve"> та </w:t>
            </w:r>
            <w:proofErr w:type="spellStart"/>
            <w:r w:rsidRPr="00152F07">
              <w:rPr>
                <w:rFonts w:ascii="Times New Roman" w:eastAsia="Times New Roman" w:hAnsi="Times New Roman" w:cs="Times New Roman"/>
                <w:b/>
                <w:bCs/>
                <w:sz w:val="20"/>
                <w:szCs w:val="20"/>
                <w:lang w:eastAsia="ru-RU"/>
              </w:rPr>
              <w:t>технологічним</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процесом</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технологічним</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устаткуванням</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установкою</w:t>
            </w:r>
            <w:proofErr w:type="spellEnd"/>
            <w:r w:rsidRPr="00152F07">
              <w:rPr>
                <w:rFonts w:ascii="Times New Roman" w:eastAsia="Times New Roman" w:hAnsi="Times New Roman" w:cs="Times New Roman"/>
                <w:b/>
                <w:bCs/>
                <w:sz w:val="20"/>
                <w:szCs w:val="20"/>
                <w:lang w:eastAsia="ru-RU"/>
              </w:rPr>
              <w:t>)</w:t>
            </w:r>
          </w:p>
        </w:tc>
        <w:tc>
          <w:tcPr>
            <w:tcW w:w="2977"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0,000</w:t>
            </w:r>
          </w:p>
        </w:tc>
      </w:tr>
      <w:tr w:rsidR="00152F07" w:rsidRPr="00152F07" w:rsidTr="009320F6">
        <w:trPr>
          <w:trHeight w:val="255"/>
        </w:trPr>
        <w:tc>
          <w:tcPr>
            <w:tcW w:w="1276" w:type="dxa"/>
            <w:tcBorders>
              <w:top w:val="nil"/>
              <w:left w:val="nil"/>
              <w:bottom w:val="nil"/>
              <w:right w:val="nil"/>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p>
        </w:tc>
        <w:tc>
          <w:tcPr>
            <w:tcW w:w="4040" w:type="dxa"/>
            <w:tcBorders>
              <w:top w:val="nil"/>
              <w:left w:val="nil"/>
              <w:bottom w:val="nil"/>
              <w:right w:val="nil"/>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
        </w:tc>
        <w:tc>
          <w:tcPr>
            <w:tcW w:w="1772" w:type="dxa"/>
            <w:tcBorders>
              <w:top w:val="nil"/>
              <w:left w:val="nil"/>
              <w:bottom w:val="nil"/>
              <w:right w:val="nil"/>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
        </w:tc>
        <w:tc>
          <w:tcPr>
            <w:tcW w:w="2977" w:type="dxa"/>
            <w:tcBorders>
              <w:top w:val="nil"/>
              <w:left w:val="nil"/>
              <w:bottom w:val="nil"/>
              <w:right w:val="nil"/>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
        </w:tc>
      </w:tr>
      <w:tr w:rsidR="00152F07" w:rsidRPr="00152F07" w:rsidTr="009320F6">
        <w:trPr>
          <w:trHeight w:val="238"/>
        </w:trPr>
        <w:tc>
          <w:tcPr>
            <w:tcW w:w="10065" w:type="dxa"/>
            <w:gridSpan w:val="4"/>
            <w:tcBorders>
              <w:top w:val="nil"/>
              <w:left w:val="nil"/>
              <w:bottom w:val="nil"/>
              <w:right w:val="nil"/>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roofErr w:type="spellStart"/>
            <w:r w:rsidRPr="00152F07">
              <w:rPr>
                <w:rFonts w:ascii="Times New Roman" w:eastAsia="Times New Roman" w:hAnsi="Times New Roman" w:cs="Times New Roman"/>
                <w:sz w:val="20"/>
                <w:szCs w:val="20"/>
                <w:lang w:eastAsia="ru-RU"/>
              </w:rPr>
              <w:t>Найменування</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виробничого</w:t>
            </w:r>
            <w:proofErr w:type="spellEnd"/>
            <w:r w:rsidRPr="00152F07">
              <w:rPr>
                <w:rFonts w:ascii="Times New Roman" w:eastAsia="Times New Roman" w:hAnsi="Times New Roman" w:cs="Times New Roman"/>
                <w:sz w:val="20"/>
                <w:szCs w:val="20"/>
                <w:lang w:eastAsia="ru-RU"/>
              </w:rPr>
              <w:t xml:space="preserve"> та </w:t>
            </w:r>
            <w:proofErr w:type="spellStart"/>
            <w:r w:rsidRPr="00152F07">
              <w:rPr>
                <w:rFonts w:ascii="Times New Roman" w:eastAsia="Times New Roman" w:hAnsi="Times New Roman" w:cs="Times New Roman"/>
                <w:sz w:val="20"/>
                <w:szCs w:val="20"/>
                <w:lang w:eastAsia="ru-RU"/>
              </w:rPr>
              <w:t>технологічного</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процесу</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технологічного</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устаткування</w:t>
            </w:r>
            <w:proofErr w:type="spellEnd"/>
            <w:r w:rsidRPr="00152F07">
              <w:rPr>
                <w:rFonts w:ascii="Times New Roman" w:eastAsia="Times New Roman" w:hAnsi="Times New Roman" w:cs="Times New Roman"/>
                <w:sz w:val="20"/>
                <w:szCs w:val="20"/>
                <w:lang w:eastAsia="ru-RU"/>
              </w:rPr>
              <w:t xml:space="preserve"> (установки)</w:t>
            </w:r>
          </w:p>
        </w:tc>
      </w:tr>
      <w:tr w:rsidR="00152F07" w:rsidRPr="00152F07" w:rsidTr="009320F6">
        <w:trPr>
          <w:trHeight w:val="600"/>
        </w:trPr>
        <w:tc>
          <w:tcPr>
            <w:tcW w:w="53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u w:val="single"/>
                <w:lang w:eastAsia="ru-RU"/>
              </w:rPr>
            </w:pPr>
            <w:proofErr w:type="spellStart"/>
            <w:r w:rsidRPr="00152F07">
              <w:rPr>
                <w:rFonts w:ascii="Times New Roman" w:eastAsia="Times New Roman" w:hAnsi="Times New Roman" w:cs="Times New Roman"/>
                <w:sz w:val="20"/>
                <w:szCs w:val="20"/>
                <w:u w:val="single"/>
                <w:lang w:eastAsia="ru-RU"/>
              </w:rPr>
              <w:t>Stationary</w:t>
            </w:r>
            <w:proofErr w:type="spellEnd"/>
            <w:r w:rsidRPr="00152F07">
              <w:rPr>
                <w:rFonts w:ascii="Times New Roman" w:eastAsia="Times New Roman" w:hAnsi="Times New Roman" w:cs="Times New Roman"/>
                <w:sz w:val="20"/>
                <w:szCs w:val="20"/>
                <w:u w:val="single"/>
                <w:lang w:eastAsia="ru-RU"/>
              </w:rPr>
              <w:t xml:space="preserve"> </w:t>
            </w:r>
            <w:proofErr w:type="spellStart"/>
            <w:r w:rsidRPr="00152F07">
              <w:rPr>
                <w:rFonts w:ascii="Times New Roman" w:eastAsia="Times New Roman" w:hAnsi="Times New Roman" w:cs="Times New Roman"/>
                <w:sz w:val="20"/>
                <w:szCs w:val="20"/>
                <w:u w:val="single"/>
                <w:lang w:eastAsia="ru-RU"/>
              </w:rPr>
              <w:t>engines</w:t>
            </w:r>
            <w:proofErr w:type="spellEnd"/>
            <w:r w:rsidRPr="00152F07">
              <w:rPr>
                <w:rFonts w:ascii="Times New Roman" w:eastAsia="Times New Roman" w:hAnsi="Times New Roman" w:cs="Times New Roman"/>
                <w:sz w:val="20"/>
                <w:szCs w:val="20"/>
                <w:u w:val="single"/>
                <w:lang w:eastAsia="ru-RU"/>
              </w:rPr>
              <w:br/>
              <w:t xml:space="preserve"> (</w:t>
            </w:r>
            <w:proofErr w:type="spellStart"/>
            <w:r w:rsidRPr="00152F07">
              <w:rPr>
                <w:rFonts w:ascii="Times New Roman" w:eastAsia="Times New Roman" w:hAnsi="Times New Roman" w:cs="Times New Roman"/>
                <w:sz w:val="20"/>
                <w:szCs w:val="20"/>
                <w:u w:val="single"/>
                <w:lang w:eastAsia="ru-RU"/>
              </w:rPr>
              <w:t>Стаціонарні</w:t>
            </w:r>
            <w:proofErr w:type="spellEnd"/>
            <w:r w:rsidRPr="00152F07">
              <w:rPr>
                <w:rFonts w:ascii="Times New Roman" w:eastAsia="Times New Roman" w:hAnsi="Times New Roman" w:cs="Times New Roman"/>
                <w:sz w:val="20"/>
                <w:szCs w:val="20"/>
                <w:u w:val="single"/>
                <w:lang w:eastAsia="ru-RU"/>
              </w:rPr>
              <w:t xml:space="preserve"> </w:t>
            </w:r>
            <w:proofErr w:type="spellStart"/>
            <w:r w:rsidRPr="00152F07">
              <w:rPr>
                <w:rFonts w:ascii="Times New Roman" w:eastAsia="Times New Roman" w:hAnsi="Times New Roman" w:cs="Times New Roman"/>
                <w:sz w:val="20"/>
                <w:szCs w:val="20"/>
                <w:u w:val="single"/>
                <w:lang w:eastAsia="ru-RU"/>
              </w:rPr>
              <w:t>двигуни</w:t>
            </w:r>
            <w:proofErr w:type="spellEnd"/>
            <w:r w:rsidRPr="00152F07">
              <w:rPr>
                <w:rFonts w:ascii="Times New Roman" w:eastAsia="Times New Roman" w:hAnsi="Times New Roman" w:cs="Times New Roman"/>
                <w:sz w:val="20"/>
                <w:szCs w:val="20"/>
                <w:u w:val="single"/>
                <w:lang w:eastAsia="ru-RU"/>
              </w:rPr>
              <w:t>)</w:t>
            </w:r>
          </w:p>
        </w:tc>
        <w:tc>
          <w:tcPr>
            <w:tcW w:w="1772" w:type="dxa"/>
            <w:tcBorders>
              <w:top w:val="single" w:sz="4" w:space="0" w:color="auto"/>
              <w:left w:val="nil"/>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код</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u w:val="single"/>
                <w:lang w:eastAsia="ru-RU"/>
              </w:rPr>
            </w:pPr>
            <w:r w:rsidRPr="00152F07">
              <w:rPr>
                <w:rFonts w:ascii="Times New Roman" w:eastAsia="Times New Roman" w:hAnsi="Times New Roman" w:cs="Times New Roman"/>
                <w:sz w:val="20"/>
                <w:szCs w:val="20"/>
                <w:u w:val="single"/>
                <w:lang w:eastAsia="ru-RU"/>
              </w:rPr>
              <w:t>020105</w:t>
            </w:r>
          </w:p>
        </w:tc>
      </w:tr>
      <w:tr w:rsidR="00152F07" w:rsidRPr="00152F07" w:rsidTr="009320F6">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 xml:space="preserve">Код </w:t>
            </w:r>
            <w:proofErr w:type="spellStart"/>
            <w:r w:rsidRPr="00152F07">
              <w:rPr>
                <w:rFonts w:ascii="Times New Roman" w:eastAsia="Times New Roman" w:hAnsi="Times New Roman" w:cs="Times New Roman"/>
                <w:b/>
                <w:bCs/>
                <w:sz w:val="20"/>
                <w:szCs w:val="20"/>
                <w:lang w:eastAsia="ru-RU"/>
              </w:rPr>
              <w:t>забруднюючої</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речовини</w:t>
            </w:r>
            <w:proofErr w:type="spellEnd"/>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proofErr w:type="spellStart"/>
            <w:r w:rsidRPr="00152F07">
              <w:rPr>
                <w:rFonts w:ascii="Times New Roman" w:eastAsia="Times New Roman" w:hAnsi="Times New Roman" w:cs="Times New Roman"/>
                <w:b/>
                <w:bCs/>
                <w:sz w:val="20"/>
                <w:szCs w:val="20"/>
                <w:lang w:eastAsia="ru-RU"/>
              </w:rPr>
              <w:t>Найменування</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забруднюючої</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речовини</w:t>
            </w:r>
            <w:proofErr w:type="spellEnd"/>
          </w:p>
        </w:tc>
        <w:tc>
          <w:tcPr>
            <w:tcW w:w="2977" w:type="dxa"/>
            <w:tcBorders>
              <w:top w:val="single" w:sz="4" w:space="0" w:color="auto"/>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proofErr w:type="spellStart"/>
            <w:r w:rsidRPr="00152F07">
              <w:rPr>
                <w:rFonts w:ascii="Times New Roman" w:eastAsia="Times New Roman" w:hAnsi="Times New Roman" w:cs="Times New Roman"/>
                <w:b/>
                <w:bCs/>
                <w:sz w:val="20"/>
                <w:szCs w:val="20"/>
                <w:lang w:eastAsia="ru-RU"/>
              </w:rPr>
              <w:t>Потенційний</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викид</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забруднюючою</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речовини</w:t>
            </w:r>
            <w:proofErr w:type="spellEnd"/>
            <w:r w:rsidRPr="00152F07">
              <w:rPr>
                <w:rFonts w:ascii="Times New Roman" w:eastAsia="Times New Roman" w:hAnsi="Times New Roman" w:cs="Times New Roman"/>
                <w:b/>
                <w:bCs/>
                <w:sz w:val="20"/>
                <w:szCs w:val="20"/>
                <w:lang w:eastAsia="ru-RU"/>
              </w:rPr>
              <w:t xml:space="preserve">, тонн, з </w:t>
            </w:r>
            <w:proofErr w:type="spellStart"/>
            <w:r w:rsidRPr="00152F07">
              <w:rPr>
                <w:rFonts w:ascii="Times New Roman" w:eastAsia="Times New Roman" w:hAnsi="Times New Roman" w:cs="Times New Roman"/>
                <w:b/>
                <w:bCs/>
                <w:sz w:val="20"/>
                <w:szCs w:val="20"/>
                <w:lang w:eastAsia="ru-RU"/>
              </w:rPr>
              <w:t>трьома</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десятковими</w:t>
            </w:r>
            <w:proofErr w:type="spellEnd"/>
            <w:r w:rsidRPr="00152F07">
              <w:rPr>
                <w:rFonts w:ascii="Times New Roman" w:eastAsia="Times New Roman" w:hAnsi="Times New Roman" w:cs="Times New Roman"/>
                <w:b/>
                <w:bCs/>
                <w:sz w:val="20"/>
                <w:szCs w:val="20"/>
                <w:lang w:eastAsia="ru-RU"/>
              </w:rPr>
              <w:t xml:space="preserve"> знаками</w:t>
            </w:r>
          </w:p>
        </w:tc>
      </w:tr>
      <w:tr w:rsidR="00152F07" w:rsidRPr="00152F07" w:rsidTr="009320F6">
        <w:trPr>
          <w:trHeight w:val="270"/>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1</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2</w:t>
            </w:r>
          </w:p>
        </w:tc>
        <w:tc>
          <w:tcPr>
            <w:tcW w:w="2977"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3</w:t>
            </w:r>
          </w:p>
        </w:tc>
      </w:tr>
      <w:tr w:rsidR="00152F07" w:rsidRPr="00152F07" w:rsidTr="009320F6">
        <w:trPr>
          <w:trHeight w:val="270"/>
        </w:trPr>
        <w:tc>
          <w:tcPr>
            <w:tcW w:w="1276" w:type="dxa"/>
            <w:tcBorders>
              <w:top w:val="nil"/>
              <w:left w:val="single" w:sz="4" w:space="0" w:color="auto"/>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04001</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roofErr w:type="spellStart"/>
            <w:r w:rsidRPr="00152F07">
              <w:rPr>
                <w:rFonts w:ascii="Times New Roman" w:eastAsia="Times New Roman" w:hAnsi="Times New Roman" w:cs="Times New Roman"/>
                <w:sz w:val="20"/>
                <w:szCs w:val="20"/>
                <w:lang w:eastAsia="ru-RU"/>
              </w:rPr>
              <w:t>Оксиди</w:t>
            </w:r>
            <w:proofErr w:type="spellEnd"/>
            <w:r w:rsidRPr="00152F07">
              <w:rPr>
                <w:rFonts w:ascii="Times New Roman" w:eastAsia="Times New Roman" w:hAnsi="Times New Roman" w:cs="Times New Roman"/>
                <w:sz w:val="20"/>
                <w:szCs w:val="20"/>
                <w:lang w:eastAsia="ru-RU"/>
              </w:rPr>
              <w:t xml:space="preserve"> азоту (у </w:t>
            </w:r>
            <w:proofErr w:type="spellStart"/>
            <w:r w:rsidRPr="00152F07">
              <w:rPr>
                <w:rFonts w:ascii="Times New Roman" w:eastAsia="Times New Roman" w:hAnsi="Times New Roman" w:cs="Times New Roman"/>
                <w:sz w:val="20"/>
                <w:szCs w:val="20"/>
                <w:lang w:eastAsia="ru-RU"/>
              </w:rPr>
              <w:t>перерахунку</w:t>
            </w:r>
            <w:proofErr w:type="spellEnd"/>
            <w:r w:rsidRPr="00152F07">
              <w:rPr>
                <w:rFonts w:ascii="Times New Roman" w:eastAsia="Times New Roman" w:hAnsi="Times New Roman" w:cs="Times New Roman"/>
                <w:sz w:val="20"/>
                <w:szCs w:val="20"/>
                <w:lang w:eastAsia="ru-RU"/>
              </w:rPr>
              <w:t xml:space="preserve"> на </w:t>
            </w:r>
            <w:proofErr w:type="spellStart"/>
            <w:r w:rsidRPr="00152F07">
              <w:rPr>
                <w:rFonts w:ascii="Times New Roman" w:eastAsia="Times New Roman" w:hAnsi="Times New Roman" w:cs="Times New Roman"/>
                <w:sz w:val="20"/>
                <w:szCs w:val="20"/>
                <w:lang w:eastAsia="ru-RU"/>
              </w:rPr>
              <w:t>діоксид</w:t>
            </w:r>
            <w:proofErr w:type="spellEnd"/>
            <w:r w:rsidRPr="00152F07">
              <w:rPr>
                <w:rFonts w:ascii="Times New Roman" w:eastAsia="Times New Roman" w:hAnsi="Times New Roman" w:cs="Times New Roman"/>
                <w:sz w:val="20"/>
                <w:szCs w:val="20"/>
                <w:lang w:eastAsia="ru-RU"/>
              </w:rPr>
              <w:t xml:space="preserve"> азоту [NO + NО2])</w:t>
            </w:r>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0,005</w:t>
            </w:r>
          </w:p>
        </w:tc>
      </w:tr>
      <w:tr w:rsidR="00152F07" w:rsidRPr="00152F07" w:rsidTr="009320F6">
        <w:trPr>
          <w:trHeight w:val="270"/>
        </w:trPr>
        <w:tc>
          <w:tcPr>
            <w:tcW w:w="1276" w:type="dxa"/>
            <w:tcBorders>
              <w:top w:val="nil"/>
              <w:left w:val="single" w:sz="4" w:space="0" w:color="auto"/>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06000</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 xml:space="preserve">Оксид </w:t>
            </w:r>
            <w:proofErr w:type="spellStart"/>
            <w:r w:rsidRPr="00152F07">
              <w:rPr>
                <w:rFonts w:ascii="Times New Roman" w:eastAsia="Times New Roman" w:hAnsi="Times New Roman" w:cs="Times New Roman"/>
                <w:sz w:val="20"/>
                <w:szCs w:val="20"/>
                <w:lang w:eastAsia="ru-RU"/>
              </w:rPr>
              <w:t>вуглецю</w:t>
            </w:r>
            <w:proofErr w:type="spellEnd"/>
            <w:r w:rsidRPr="00152F07">
              <w:rPr>
                <w:rFonts w:ascii="Times New Roman" w:eastAsia="Times New Roman" w:hAnsi="Times New Roman" w:cs="Times New Roman"/>
                <w:sz w:val="20"/>
                <w:szCs w:val="20"/>
                <w:lang w:eastAsia="ru-RU"/>
              </w:rPr>
              <w:t xml:space="preserve">  </w:t>
            </w:r>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0,007</w:t>
            </w:r>
          </w:p>
        </w:tc>
      </w:tr>
      <w:tr w:rsidR="00152F07" w:rsidRPr="00152F07" w:rsidTr="009320F6">
        <w:trPr>
          <w:trHeight w:val="255"/>
        </w:trPr>
        <w:tc>
          <w:tcPr>
            <w:tcW w:w="1276" w:type="dxa"/>
            <w:tcBorders>
              <w:top w:val="nil"/>
              <w:left w:val="single" w:sz="4" w:space="0" w:color="auto"/>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11000</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proofErr w:type="spellStart"/>
            <w:r w:rsidRPr="00152F07">
              <w:rPr>
                <w:rFonts w:ascii="Times New Roman" w:eastAsia="Times New Roman" w:hAnsi="Times New Roman" w:cs="Times New Roman"/>
                <w:sz w:val="20"/>
                <w:szCs w:val="20"/>
                <w:lang w:eastAsia="ru-RU"/>
              </w:rPr>
              <w:t>Неметанові</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леткі</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органічні</w:t>
            </w:r>
            <w:proofErr w:type="spellEnd"/>
            <w:r w:rsidRPr="00152F07">
              <w:rPr>
                <w:rFonts w:ascii="Times New Roman" w:eastAsia="Times New Roman" w:hAnsi="Times New Roman" w:cs="Times New Roman"/>
                <w:sz w:val="20"/>
                <w:szCs w:val="20"/>
                <w:lang w:eastAsia="ru-RU"/>
              </w:rPr>
              <w:t xml:space="preserve"> </w:t>
            </w:r>
            <w:proofErr w:type="spellStart"/>
            <w:r w:rsidRPr="00152F07">
              <w:rPr>
                <w:rFonts w:ascii="Times New Roman" w:eastAsia="Times New Roman" w:hAnsi="Times New Roman" w:cs="Times New Roman"/>
                <w:sz w:val="20"/>
                <w:szCs w:val="20"/>
                <w:lang w:eastAsia="ru-RU"/>
              </w:rPr>
              <w:t>сполуки</w:t>
            </w:r>
            <w:proofErr w:type="spellEnd"/>
            <w:r w:rsidRPr="00152F07">
              <w:rPr>
                <w:rFonts w:ascii="Times New Roman" w:eastAsia="Times New Roman" w:hAnsi="Times New Roman" w:cs="Times New Roman"/>
                <w:sz w:val="20"/>
                <w:szCs w:val="20"/>
                <w:lang w:eastAsia="ru-RU"/>
              </w:rPr>
              <w:t xml:space="preserve"> (НМЛОС)</w:t>
            </w:r>
          </w:p>
        </w:tc>
        <w:tc>
          <w:tcPr>
            <w:tcW w:w="2977" w:type="dxa"/>
            <w:tcBorders>
              <w:top w:val="nil"/>
              <w:left w:val="nil"/>
              <w:bottom w:val="single" w:sz="4" w:space="0" w:color="auto"/>
              <w:right w:val="single" w:sz="4" w:space="0" w:color="auto"/>
            </w:tcBorders>
            <w:shd w:val="clear" w:color="auto" w:fill="auto"/>
            <w:noWrap/>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eastAsia="ru-RU"/>
              </w:rPr>
            </w:pPr>
            <w:r w:rsidRPr="00152F07">
              <w:rPr>
                <w:rFonts w:ascii="Times New Roman" w:eastAsia="Times New Roman" w:hAnsi="Times New Roman" w:cs="Times New Roman"/>
                <w:sz w:val="20"/>
                <w:szCs w:val="20"/>
                <w:lang w:eastAsia="ru-RU"/>
              </w:rPr>
              <w:t>0,001</w:t>
            </w:r>
          </w:p>
        </w:tc>
      </w:tr>
      <w:tr w:rsidR="00152F07" w:rsidRPr="00152F07" w:rsidTr="009320F6">
        <w:trPr>
          <w:trHeight w:val="582"/>
        </w:trPr>
        <w:tc>
          <w:tcPr>
            <w:tcW w:w="1276"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00000</w:t>
            </w:r>
          </w:p>
        </w:tc>
        <w:tc>
          <w:tcPr>
            <w:tcW w:w="5812" w:type="dxa"/>
            <w:gridSpan w:val="2"/>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proofErr w:type="spellStart"/>
            <w:r w:rsidRPr="00152F07">
              <w:rPr>
                <w:rFonts w:ascii="Times New Roman" w:eastAsia="Times New Roman" w:hAnsi="Times New Roman" w:cs="Times New Roman"/>
                <w:b/>
                <w:bCs/>
                <w:sz w:val="20"/>
                <w:szCs w:val="20"/>
                <w:lang w:eastAsia="ru-RU"/>
              </w:rPr>
              <w:t>Усього</w:t>
            </w:r>
            <w:proofErr w:type="spellEnd"/>
            <w:r w:rsidRPr="00152F07">
              <w:rPr>
                <w:rFonts w:ascii="Times New Roman" w:eastAsia="Times New Roman" w:hAnsi="Times New Roman" w:cs="Times New Roman"/>
                <w:b/>
                <w:bCs/>
                <w:sz w:val="20"/>
                <w:szCs w:val="20"/>
                <w:lang w:eastAsia="ru-RU"/>
              </w:rPr>
              <w:t xml:space="preserve"> за </w:t>
            </w:r>
            <w:proofErr w:type="spellStart"/>
            <w:r w:rsidRPr="00152F07">
              <w:rPr>
                <w:rFonts w:ascii="Times New Roman" w:eastAsia="Times New Roman" w:hAnsi="Times New Roman" w:cs="Times New Roman"/>
                <w:b/>
                <w:bCs/>
                <w:sz w:val="20"/>
                <w:szCs w:val="20"/>
                <w:lang w:eastAsia="ru-RU"/>
              </w:rPr>
              <w:t>виробничим</w:t>
            </w:r>
            <w:proofErr w:type="spellEnd"/>
            <w:r w:rsidRPr="00152F07">
              <w:rPr>
                <w:rFonts w:ascii="Times New Roman" w:eastAsia="Times New Roman" w:hAnsi="Times New Roman" w:cs="Times New Roman"/>
                <w:b/>
                <w:bCs/>
                <w:sz w:val="20"/>
                <w:szCs w:val="20"/>
                <w:lang w:eastAsia="ru-RU"/>
              </w:rPr>
              <w:t xml:space="preserve"> та </w:t>
            </w:r>
            <w:proofErr w:type="spellStart"/>
            <w:r w:rsidRPr="00152F07">
              <w:rPr>
                <w:rFonts w:ascii="Times New Roman" w:eastAsia="Times New Roman" w:hAnsi="Times New Roman" w:cs="Times New Roman"/>
                <w:b/>
                <w:bCs/>
                <w:sz w:val="20"/>
                <w:szCs w:val="20"/>
                <w:lang w:eastAsia="ru-RU"/>
              </w:rPr>
              <w:t>технологічним</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процесом</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технологічним</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устаткуванням</w:t>
            </w:r>
            <w:proofErr w:type="spellEnd"/>
            <w:r w:rsidRPr="00152F07">
              <w:rPr>
                <w:rFonts w:ascii="Times New Roman" w:eastAsia="Times New Roman" w:hAnsi="Times New Roman" w:cs="Times New Roman"/>
                <w:b/>
                <w:bCs/>
                <w:sz w:val="20"/>
                <w:szCs w:val="20"/>
                <w:lang w:eastAsia="ru-RU"/>
              </w:rPr>
              <w:t xml:space="preserve"> (</w:t>
            </w:r>
            <w:proofErr w:type="spellStart"/>
            <w:r w:rsidRPr="00152F07">
              <w:rPr>
                <w:rFonts w:ascii="Times New Roman" w:eastAsia="Times New Roman" w:hAnsi="Times New Roman" w:cs="Times New Roman"/>
                <w:b/>
                <w:bCs/>
                <w:sz w:val="20"/>
                <w:szCs w:val="20"/>
                <w:lang w:eastAsia="ru-RU"/>
              </w:rPr>
              <w:t>установкою</w:t>
            </w:r>
            <w:proofErr w:type="spellEnd"/>
            <w:r w:rsidRPr="00152F07">
              <w:rPr>
                <w:rFonts w:ascii="Times New Roman" w:eastAsia="Times New Roman" w:hAnsi="Times New Roman" w:cs="Times New Roman"/>
                <w:b/>
                <w:bCs/>
                <w:sz w:val="20"/>
                <w:szCs w:val="20"/>
                <w:lang w:eastAsia="ru-RU"/>
              </w:rPr>
              <w:t>)</w:t>
            </w:r>
          </w:p>
        </w:tc>
        <w:tc>
          <w:tcPr>
            <w:tcW w:w="2977"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
                <w:bCs/>
                <w:sz w:val="20"/>
                <w:szCs w:val="20"/>
                <w:lang w:eastAsia="ru-RU"/>
              </w:rPr>
            </w:pPr>
            <w:r w:rsidRPr="00152F07">
              <w:rPr>
                <w:rFonts w:ascii="Times New Roman" w:eastAsia="Times New Roman" w:hAnsi="Times New Roman" w:cs="Times New Roman"/>
                <w:b/>
                <w:bCs/>
                <w:sz w:val="20"/>
                <w:szCs w:val="20"/>
                <w:lang w:eastAsia="ru-RU"/>
              </w:rPr>
              <w:t>0,013</w:t>
            </w:r>
          </w:p>
        </w:tc>
      </w:tr>
    </w:tbl>
    <w:p w:rsidR="00152F07" w:rsidRPr="00152F07" w:rsidRDefault="00152F07" w:rsidP="00152F07">
      <w:pPr>
        <w:spacing w:after="0" w:line="240" w:lineRule="auto"/>
        <w:ind w:firstLine="708"/>
        <w:jc w:val="center"/>
        <w:rPr>
          <w:rFonts w:ascii="Century Schoolbook" w:eastAsia="Calibri" w:hAnsi="Century Schoolbook" w:cs="Times New Roman"/>
          <w:i/>
          <w:sz w:val="24"/>
          <w:szCs w:val="24"/>
          <w:lang w:val="uk-UA"/>
        </w:rPr>
      </w:pPr>
    </w:p>
    <w:p w:rsidR="00152F07" w:rsidRPr="00152F07" w:rsidRDefault="00152F07" w:rsidP="00152F07">
      <w:pPr>
        <w:spacing w:after="0" w:line="240" w:lineRule="auto"/>
        <w:ind w:firstLine="708"/>
        <w:jc w:val="center"/>
        <w:rPr>
          <w:rFonts w:ascii="Century Schoolbook" w:eastAsia="Calibri" w:hAnsi="Century Schoolbook" w:cs="Times New Roman"/>
          <w:i/>
          <w:sz w:val="24"/>
          <w:szCs w:val="24"/>
          <w:lang w:val="uk-UA"/>
        </w:rPr>
      </w:pPr>
    </w:p>
    <w:p w:rsidR="00152F07" w:rsidRPr="00152F07" w:rsidRDefault="00152F07" w:rsidP="00152F07">
      <w:pPr>
        <w:spacing w:after="0" w:line="240" w:lineRule="auto"/>
        <w:ind w:firstLine="708"/>
        <w:jc w:val="center"/>
        <w:rPr>
          <w:rFonts w:ascii="Century Schoolbook" w:eastAsia="Calibri" w:hAnsi="Century Schoolbook" w:cs="Times New Roman"/>
          <w:i/>
          <w:sz w:val="24"/>
          <w:szCs w:val="24"/>
          <w:lang w:val="uk-UA"/>
        </w:rPr>
      </w:pPr>
    </w:p>
    <w:p w:rsidR="00152F07" w:rsidRPr="00152F07" w:rsidRDefault="00152F07" w:rsidP="00152F07">
      <w:pPr>
        <w:spacing w:after="0" w:line="240" w:lineRule="auto"/>
        <w:ind w:firstLine="708"/>
        <w:jc w:val="center"/>
        <w:rPr>
          <w:rFonts w:ascii="Century Schoolbook" w:eastAsia="Calibri" w:hAnsi="Century Schoolbook" w:cs="Times New Roman"/>
          <w:i/>
          <w:sz w:val="24"/>
          <w:szCs w:val="24"/>
          <w:lang w:val="uk-UA"/>
        </w:rPr>
      </w:pPr>
    </w:p>
    <w:p w:rsidR="00152F07" w:rsidRPr="00152F07" w:rsidRDefault="00152F07" w:rsidP="00152F07">
      <w:pPr>
        <w:spacing w:after="0" w:line="240" w:lineRule="auto"/>
        <w:ind w:firstLine="708"/>
        <w:jc w:val="center"/>
        <w:rPr>
          <w:rFonts w:ascii="Century Schoolbook" w:eastAsia="Calibri" w:hAnsi="Century Schoolbook" w:cs="Times New Roman"/>
          <w:i/>
          <w:sz w:val="24"/>
          <w:szCs w:val="24"/>
          <w:lang w:val="uk-UA"/>
        </w:rPr>
      </w:pPr>
    </w:p>
    <w:p w:rsidR="00152F07" w:rsidRPr="00152F07" w:rsidRDefault="00152F07" w:rsidP="00152F07">
      <w:pPr>
        <w:spacing w:after="0" w:line="240" w:lineRule="auto"/>
        <w:ind w:firstLine="708"/>
        <w:jc w:val="center"/>
        <w:rPr>
          <w:rFonts w:ascii="Century Schoolbook" w:eastAsia="Calibri" w:hAnsi="Century Schoolbook" w:cs="Times New Roman"/>
          <w:i/>
          <w:sz w:val="24"/>
          <w:szCs w:val="24"/>
          <w:lang w:val="uk-UA"/>
        </w:rPr>
      </w:pPr>
    </w:p>
    <w:p w:rsidR="00152F07" w:rsidRPr="00152F07" w:rsidRDefault="00152F07" w:rsidP="00152F07">
      <w:pPr>
        <w:spacing w:after="0" w:line="240" w:lineRule="auto"/>
        <w:ind w:firstLine="708"/>
        <w:jc w:val="center"/>
        <w:rPr>
          <w:rFonts w:ascii="Century Schoolbook" w:eastAsia="Calibri" w:hAnsi="Century Schoolbook" w:cs="Times New Roman"/>
          <w:i/>
          <w:sz w:val="24"/>
          <w:szCs w:val="24"/>
          <w:lang w:val="uk-UA"/>
        </w:rPr>
      </w:pPr>
    </w:p>
    <w:p w:rsidR="00152F07" w:rsidRPr="00152F07" w:rsidRDefault="00152F07" w:rsidP="00152F07">
      <w:pPr>
        <w:spacing w:after="0" w:line="240" w:lineRule="auto"/>
        <w:ind w:firstLine="708"/>
        <w:jc w:val="center"/>
        <w:rPr>
          <w:rFonts w:ascii="Century Schoolbook" w:eastAsia="Calibri" w:hAnsi="Century Schoolbook" w:cs="Times New Roman"/>
          <w:i/>
          <w:sz w:val="24"/>
          <w:szCs w:val="24"/>
          <w:lang w:val="uk-UA"/>
        </w:rPr>
      </w:pPr>
    </w:p>
    <w:p w:rsidR="00152F07" w:rsidRPr="00152F07" w:rsidRDefault="00152F07" w:rsidP="00152F07">
      <w:pPr>
        <w:spacing w:after="0" w:line="240" w:lineRule="auto"/>
        <w:ind w:firstLine="708"/>
        <w:jc w:val="center"/>
        <w:rPr>
          <w:rFonts w:ascii="Century Schoolbook" w:eastAsia="Calibri" w:hAnsi="Century Schoolbook" w:cs="Times New Roman"/>
          <w:i/>
          <w:sz w:val="24"/>
          <w:szCs w:val="24"/>
          <w:lang w:val="uk-UA"/>
        </w:rPr>
      </w:pPr>
    </w:p>
    <w:p w:rsidR="00152F07" w:rsidRPr="00152F07" w:rsidRDefault="00152F07" w:rsidP="00152F07">
      <w:pPr>
        <w:spacing w:after="0" w:line="240" w:lineRule="auto"/>
        <w:ind w:firstLine="708"/>
        <w:jc w:val="center"/>
        <w:rPr>
          <w:rFonts w:ascii="Century Schoolbook" w:eastAsia="Calibri" w:hAnsi="Century Schoolbook" w:cs="Times New Roman"/>
          <w:i/>
          <w:sz w:val="24"/>
          <w:szCs w:val="24"/>
          <w:lang w:val="uk-UA"/>
        </w:rPr>
      </w:pPr>
    </w:p>
    <w:p w:rsidR="00152F07" w:rsidRDefault="00152F07" w:rsidP="00152F07">
      <w:pPr>
        <w:spacing w:after="0" w:line="240" w:lineRule="auto"/>
        <w:ind w:firstLine="708"/>
        <w:jc w:val="center"/>
        <w:rPr>
          <w:rFonts w:ascii="Century Schoolbook" w:eastAsia="Calibri" w:hAnsi="Century Schoolbook" w:cs="Times New Roman"/>
          <w:i/>
          <w:sz w:val="24"/>
          <w:szCs w:val="24"/>
          <w:lang w:val="uk-UA"/>
        </w:rPr>
      </w:pPr>
    </w:p>
    <w:p w:rsidR="002C00C7" w:rsidRPr="00152F07" w:rsidRDefault="002C00C7" w:rsidP="00152F07">
      <w:pPr>
        <w:spacing w:after="0" w:line="240" w:lineRule="auto"/>
        <w:ind w:firstLine="708"/>
        <w:jc w:val="center"/>
        <w:rPr>
          <w:rFonts w:ascii="Century Schoolbook" w:eastAsia="Calibri" w:hAnsi="Century Schoolbook" w:cs="Times New Roman"/>
          <w:i/>
          <w:sz w:val="24"/>
          <w:szCs w:val="24"/>
          <w:lang w:val="uk-UA"/>
        </w:rPr>
      </w:pPr>
    </w:p>
    <w:p w:rsidR="00152F07" w:rsidRPr="00152F07" w:rsidRDefault="00152F07" w:rsidP="00152F07">
      <w:pPr>
        <w:widowControl w:val="0"/>
        <w:tabs>
          <w:tab w:val="left" w:pos="567"/>
        </w:tabs>
        <w:spacing w:after="0" w:line="276" w:lineRule="auto"/>
        <w:rPr>
          <w:rFonts w:ascii="Century Schoolbook" w:eastAsia="Times New Roman" w:hAnsi="Century Schoolbook" w:cs="Times New Roman"/>
          <w:color w:val="000000"/>
          <w:sz w:val="28"/>
          <w:szCs w:val="28"/>
          <w:lang w:val="uk-UA" w:eastAsia="uk-UA" w:bidi="uk-UA"/>
        </w:rPr>
      </w:pPr>
    </w:p>
    <w:p w:rsidR="00152F07" w:rsidRPr="00152F07" w:rsidRDefault="00152F07" w:rsidP="00152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outlineLvl w:val="0"/>
        <w:rPr>
          <w:rFonts w:ascii="Times New Roman" w:eastAsia="Calibri" w:hAnsi="Times New Roman" w:cs="Times New Roman"/>
          <w:b/>
          <w:bCs/>
          <w:sz w:val="28"/>
          <w:szCs w:val="28"/>
          <w:lang w:val="uk-UA"/>
        </w:rPr>
      </w:pPr>
      <w:r w:rsidRPr="00152F07">
        <w:rPr>
          <w:rFonts w:ascii="Times New Roman" w:eastAsia="Calibri" w:hAnsi="Times New Roman" w:cs="Times New Roman"/>
          <w:b/>
          <w:bCs/>
          <w:sz w:val="28"/>
          <w:szCs w:val="28"/>
          <w:lang w:val="uk-UA"/>
        </w:rPr>
        <w:lastRenderedPageBreak/>
        <w:t>Заходи щодо впровадження найкращих існуючих технологій виробництва</w:t>
      </w:r>
    </w:p>
    <w:p w:rsidR="00152F07" w:rsidRPr="00152F07" w:rsidRDefault="00152F07" w:rsidP="00152F07">
      <w:pPr>
        <w:widowControl w:val="0"/>
        <w:tabs>
          <w:tab w:val="left" w:pos="567"/>
        </w:tabs>
        <w:spacing w:after="0" w:line="276" w:lineRule="auto"/>
        <w:rPr>
          <w:rFonts w:ascii="Times New Roman" w:eastAsia="Times New Roman" w:hAnsi="Times New Roman" w:cs="Times New Roman"/>
          <w:color w:val="000000"/>
          <w:sz w:val="24"/>
          <w:szCs w:val="24"/>
          <w:lang w:val="uk-UA" w:eastAsia="uk-UA" w:bidi="uk-UA"/>
        </w:rPr>
      </w:pPr>
    </w:p>
    <w:p w:rsidR="00152F07" w:rsidRPr="002C00C7" w:rsidRDefault="00152F07" w:rsidP="00152F07">
      <w:pPr>
        <w:spacing w:after="0" w:line="240" w:lineRule="auto"/>
        <w:ind w:firstLine="709"/>
        <w:jc w:val="both"/>
        <w:rPr>
          <w:rFonts w:ascii="Times New Roman" w:eastAsia="Calibri" w:hAnsi="Times New Roman" w:cs="Times New Roman"/>
          <w:b/>
          <w:i/>
          <w:sz w:val="28"/>
          <w:szCs w:val="28"/>
          <w:lang w:val="uk-UA"/>
        </w:rPr>
      </w:pPr>
      <w:r w:rsidRPr="002C00C7">
        <w:rPr>
          <w:rFonts w:ascii="Times New Roman" w:eastAsia="Calibri" w:hAnsi="Times New Roman" w:cs="Times New Roman"/>
          <w:i/>
          <w:sz w:val="28"/>
          <w:szCs w:val="28"/>
          <w:lang w:val="uk-UA"/>
        </w:rPr>
        <w:t xml:space="preserve">Таблиця. </w:t>
      </w:r>
      <w:r w:rsidRPr="002C00C7">
        <w:rPr>
          <w:rFonts w:ascii="Times New Roman" w:eastAsia="Calibri" w:hAnsi="Times New Roman" w:cs="Times New Roman"/>
          <w:b/>
          <w:i/>
          <w:sz w:val="28"/>
          <w:szCs w:val="28"/>
          <w:lang w:val="uk-UA"/>
        </w:rPr>
        <w:t>Інформація про заходи щодо впровадження найкращих доступних технологій та методів керування для  виробництв, та технологічного устаткування.</w:t>
      </w:r>
    </w:p>
    <w:p w:rsidR="00152F07" w:rsidRPr="00152F07" w:rsidRDefault="00152F07" w:rsidP="00152F07">
      <w:pPr>
        <w:spacing w:after="0" w:line="240" w:lineRule="auto"/>
        <w:ind w:firstLine="567"/>
        <w:jc w:val="both"/>
        <w:rPr>
          <w:rFonts w:ascii="Times New Roman" w:eastAsia="Calibri" w:hAnsi="Times New Roman" w:cs="Times New Roman"/>
          <w:b/>
          <w:color w:val="FF0000"/>
          <w:sz w:val="24"/>
          <w:szCs w:val="24"/>
          <w:lang w:val="uk-UA"/>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126"/>
        <w:gridCol w:w="1276"/>
        <w:gridCol w:w="1559"/>
        <w:gridCol w:w="1559"/>
        <w:gridCol w:w="1843"/>
      </w:tblGrid>
      <w:tr w:rsidR="00152F07" w:rsidRPr="00152F07" w:rsidTr="009320F6">
        <w:tc>
          <w:tcPr>
            <w:tcW w:w="1844" w:type="dxa"/>
            <w:vAlign w:val="center"/>
          </w:tcPr>
          <w:p w:rsidR="00152F07" w:rsidRPr="00152F07" w:rsidRDefault="00152F07" w:rsidP="00152F07">
            <w:pPr>
              <w:spacing w:after="0" w:line="240" w:lineRule="auto"/>
              <w:jc w:val="center"/>
              <w:rPr>
                <w:rFonts w:ascii="Times New Roman" w:eastAsia="Calibri" w:hAnsi="Times New Roman" w:cs="Times New Roman"/>
                <w:lang w:val="uk-UA"/>
              </w:rPr>
            </w:pPr>
            <w:r w:rsidRPr="00152F07">
              <w:rPr>
                <w:rFonts w:ascii="Times New Roman" w:eastAsia="Calibri" w:hAnsi="Times New Roman" w:cs="Times New Roman"/>
                <w:lang w:val="uk-UA"/>
              </w:rPr>
              <w:t>Код виробничого і технологічного процесу, технологічного устаткування (установки)</w:t>
            </w:r>
          </w:p>
        </w:tc>
        <w:tc>
          <w:tcPr>
            <w:tcW w:w="2126" w:type="dxa"/>
            <w:vAlign w:val="center"/>
          </w:tcPr>
          <w:p w:rsidR="00152F07" w:rsidRPr="00152F07" w:rsidRDefault="00152F07" w:rsidP="00152F07">
            <w:pPr>
              <w:spacing w:after="0" w:line="240" w:lineRule="auto"/>
              <w:jc w:val="center"/>
              <w:rPr>
                <w:rFonts w:ascii="Times New Roman" w:eastAsia="Calibri" w:hAnsi="Times New Roman" w:cs="Times New Roman"/>
                <w:lang w:val="uk-UA"/>
              </w:rPr>
            </w:pPr>
            <w:r w:rsidRPr="00152F07">
              <w:rPr>
                <w:rFonts w:ascii="Times New Roman" w:eastAsia="Calibri" w:hAnsi="Times New Roman" w:cs="Times New Roman"/>
                <w:lang w:val="uk-UA"/>
              </w:rPr>
              <w:t xml:space="preserve">Найменування </w:t>
            </w:r>
          </w:p>
          <w:p w:rsidR="00152F07" w:rsidRPr="00152F07" w:rsidRDefault="00152F07" w:rsidP="00152F07">
            <w:pPr>
              <w:spacing w:after="0" w:line="240" w:lineRule="auto"/>
              <w:jc w:val="center"/>
              <w:rPr>
                <w:rFonts w:ascii="Times New Roman" w:eastAsia="Calibri" w:hAnsi="Times New Roman" w:cs="Times New Roman"/>
                <w:lang w:val="uk-UA"/>
              </w:rPr>
            </w:pPr>
            <w:r w:rsidRPr="00152F07">
              <w:rPr>
                <w:rFonts w:ascii="Times New Roman" w:eastAsia="Calibri" w:hAnsi="Times New Roman" w:cs="Times New Roman"/>
                <w:lang w:val="uk-UA"/>
              </w:rPr>
              <w:t>заходу</w:t>
            </w:r>
          </w:p>
        </w:tc>
        <w:tc>
          <w:tcPr>
            <w:tcW w:w="1276" w:type="dxa"/>
            <w:vAlign w:val="center"/>
          </w:tcPr>
          <w:p w:rsidR="00152F07" w:rsidRPr="00152F07" w:rsidRDefault="00152F07" w:rsidP="00152F07">
            <w:pPr>
              <w:spacing w:after="0" w:line="240" w:lineRule="auto"/>
              <w:jc w:val="center"/>
              <w:rPr>
                <w:rFonts w:ascii="Times New Roman" w:eastAsia="Calibri" w:hAnsi="Times New Roman" w:cs="Times New Roman"/>
                <w:lang w:val="uk-UA"/>
              </w:rPr>
            </w:pPr>
            <w:r w:rsidRPr="00152F07">
              <w:rPr>
                <w:rFonts w:ascii="Times New Roman" w:eastAsia="Calibri" w:hAnsi="Times New Roman" w:cs="Times New Roman"/>
                <w:lang w:val="uk-UA"/>
              </w:rPr>
              <w:t>Строк виконання заходу</w:t>
            </w:r>
          </w:p>
        </w:tc>
        <w:tc>
          <w:tcPr>
            <w:tcW w:w="1559" w:type="dxa"/>
            <w:vAlign w:val="center"/>
          </w:tcPr>
          <w:p w:rsidR="00152F07" w:rsidRPr="00152F07" w:rsidRDefault="00152F07" w:rsidP="00152F07">
            <w:pPr>
              <w:spacing w:after="0" w:line="240" w:lineRule="auto"/>
              <w:jc w:val="center"/>
              <w:rPr>
                <w:rFonts w:ascii="Times New Roman" w:eastAsia="Calibri" w:hAnsi="Times New Roman" w:cs="Times New Roman"/>
                <w:lang w:val="uk-UA"/>
              </w:rPr>
            </w:pPr>
            <w:r w:rsidRPr="00152F07">
              <w:rPr>
                <w:rFonts w:ascii="Times New Roman" w:eastAsia="Calibri" w:hAnsi="Times New Roman" w:cs="Times New Roman"/>
                <w:lang w:val="uk-UA"/>
              </w:rPr>
              <w:t>Номер джерела викиду на карті-схемі</w:t>
            </w:r>
          </w:p>
        </w:tc>
        <w:tc>
          <w:tcPr>
            <w:tcW w:w="1559" w:type="dxa"/>
            <w:vAlign w:val="center"/>
          </w:tcPr>
          <w:p w:rsidR="00152F07" w:rsidRPr="00152F07" w:rsidRDefault="00152F07" w:rsidP="00152F07">
            <w:pPr>
              <w:spacing w:after="0" w:line="240" w:lineRule="auto"/>
              <w:ind w:left="-108"/>
              <w:jc w:val="center"/>
              <w:rPr>
                <w:rFonts w:ascii="Times New Roman" w:eastAsia="Calibri" w:hAnsi="Times New Roman" w:cs="Times New Roman"/>
                <w:lang w:val="uk-UA"/>
              </w:rPr>
            </w:pPr>
            <w:r w:rsidRPr="00152F07">
              <w:rPr>
                <w:rFonts w:ascii="Times New Roman" w:eastAsia="Calibri" w:hAnsi="Times New Roman" w:cs="Times New Roman"/>
                <w:lang w:val="uk-UA"/>
              </w:rPr>
              <w:t>Загальний обсяг витрат за кошторисною вартістю,</w:t>
            </w:r>
          </w:p>
          <w:p w:rsidR="00152F07" w:rsidRPr="00152F07" w:rsidRDefault="00152F07" w:rsidP="00152F07">
            <w:pPr>
              <w:spacing w:after="0" w:line="240" w:lineRule="auto"/>
              <w:jc w:val="center"/>
              <w:rPr>
                <w:rFonts w:ascii="Times New Roman" w:eastAsia="Calibri" w:hAnsi="Times New Roman" w:cs="Times New Roman"/>
                <w:lang w:val="uk-UA"/>
              </w:rPr>
            </w:pPr>
            <w:r w:rsidRPr="00152F07">
              <w:rPr>
                <w:rFonts w:ascii="Times New Roman" w:eastAsia="Calibri" w:hAnsi="Times New Roman" w:cs="Times New Roman"/>
                <w:lang w:val="uk-UA"/>
              </w:rPr>
              <w:t>тис. грн.</w:t>
            </w:r>
          </w:p>
        </w:tc>
        <w:tc>
          <w:tcPr>
            <w:tcW w:w="1843" w:type="dxa"/>
            <w:vAlign w:val="center"/>
          </w:tcPr>
          <w:p w:rsidR="00152F07" w:rsidRPr="00152F07" w:rsidRDefault="00152F07" w:rsidP="00152F07">
            <w:pPr>
              <w:spacing w:after="0" w:line="240" w:lineRule="auto"/>
              <w:jc w:val="center"/>
              <w:rPr>
                <w:rFonts w:ascii="Times New Roman" w:eastAsia="Calibri" w:hAnsi="Times New Roman" w:cs="Times New Roman"/>
                <w:lang w:val="uk-UA"/>
              </w:rPr>
            </w:pPr>
            <w:r w:rsidRPr="00152F07">
              <w:rPr>
                <w:rFonts w:ascii="Times New Roman" w:eastAsia="Calibri" w:hAnsi="Times New Roman" w:cs="Times New Roman"/>
                <w:lang w:val="uk-UA"/>
              </w:rPr>
              <w:t>Очікуване зменшення викидів забруднюючих речовин в атмосферне повітря після впровадження заходу, т/рік</w:t>
            </w:r>
          </w:p>
        </w:tc>
      </w:tr>
      <w:tr w:rsidR="00152F07" w:rsidRPr="00152F07" w:rsidTr="009320F6">
        <w:tc>
          <w:tcPr>
            <w:tcW w:w="1844" w:type="dxa"/>
          </w:tcPr>
          <w:p w:rsidR="00152F07" w:rsidRPr="00152F07" w:rsidRDefault="00152F07" w:rsidP="00152F07">
            <w:pPr>
              <w:spacing w:after="0" w:line="240" w:lineRule="auto"/>
              <w:jc w:val="center"/>
              <w:rPr>
                <w:rFonts w:ascii="Times New Roman" w:eastAsia="Calibri" w:hAnsi="Times New Roman" w:cs="Times New Roman"/>
                <w:lang w:val="uk-UA"/>
              </w:rPr>
            </w:pPr>
            <w:r w:rsidRPr="00152F07">
              <w:rPr>
                <w:rFonts w:ascii="Times New Roman" w:eastAsia="Calibri" w:hAnsi="Times New Roman" w:cs="Times New Roman"/>
                <w:lang w:val="uk-UA"/>
              </w:rPr>
              <w:t>1</w:t>
            </w:r>
          </w:p>
        </w:tc>
        <w:tc>
          <w:tcPr>
            <w:tcW w:w="2126" w:type="dxa"/>
          </w:tcPr>
          <w:p w:rsidR="00152F07" w:rsidRPr="00152F07" w:rsidRDefault="00152F07" w:rsidP="00152F07">
            <w:pPr>
              <w:spacing w:after="0" w:line="240" w:lineRule="auto"/>
              <w:jc w:val="center"/>
              <w:rPr>
                <w:rFonts w:ascii="Times New Roman" w:eastAsia="Calibri" w:hAnsi="Times New Roman" w:cs="Times New Roman"/>
                <w:lang w:val="uk-UA"/>
              </w:rPr>
            </w:pPr>
            <w:r w:rsidRPr="00152F07">
              <w:rPr>
                <w:rFonts w:ascii="Times New Roman" w:eastAsia="Calibri" w:hAnsi="Times New Roman" w:cs="Times New Roman"/>
                <w:lang w:val="uk-UA"/>
              </w:rPr>
              <w:t>2</w:t>
            </w:r>
          </w:p>
        </w:tc>
        <w:tc>
          <w:tcPr>
            <w:tcW w:w="1276" w:type="dxa"/>
          </w:tcPr>
          <w:p w:rsidR="00152F07" w:rsidRPr="00152F07" w:rsidRDefault="00152F07" w:rsidP="00152F07">
            <w:pPr>
              <w:spacing w:after="0" w:line="240" w:lineRule="auto"/>
              <w:jc w:val="center"/>
              <w:rPr>
                <w:rFonts w:ascii="Times New Roman" w:eastAsia="Calibri" w:hAnsi="Times New Roman" w:cs="Times New Roman"/>
                <w:lang w:val="uk-UA"/>
              </w:rPr>
            </w:pPr>
            <w:r w:rsidRPr="00152F07">
              <w:rPr>
                <w:rFonts w:ascii="Times New Roman" w:eastAsia="Calibri" w:hAnsi="Times New Roman" w:cs="Times New Roman"/>
                <w:lang w:val="uk-UA"/>
              </w:rPr>
              <w:t>3</w:t>
            </w:r>
          </w:p>
        </w:tc>
        <w:tc>
          <w:tcPr>
            <w:tcW w:w="1559" w:type="dxa"/>
          </w:tcPr>
          <w:p w:rsidR="00152F07" w:rsidRPr="00152F07" w:rsidRDefault="00152F07" w:rsidP="00152F07">
            <w:pPr>
              <w:spacing w:after="0" w:line="240" w:lineRule="auto"/>
              <w:jc w:val="center"/>
              <w:rPr>
                <w:rFonts w:ascii="Times New Roman" w:eastAsia="Calibri" w:hAnsi="Times New Roman" w:cs="Times New Roman"/>
                <w:lang w:val="uk-UA"/>
              </w:rPr>
            </w:pPr>
            <w:r w:rsidRPr="00152F07">
              <w:rPr>
                <w:rFonts w:ascii="Times New Roman" w:eastAsia="Calibri" w:hAnsi="Times New Roman" w:cs="Times New Roman"/>
                <w:lang w:val="uk-UA"/>
              </w:rPr>
              <w:t>4</w:t>
            </w:r>
          </w:p>
        </w:tc>
        <w:tc>
          <w:tcPr>
            <w:tcW w:w="1559" w:type="dxa"/>
          </w:tcPr>
          <w:p w:rsidR="00152F07" w:rsidRPr="00152F07" w:rsidRDefault="00152F07" w:rsidP="00152F07">
            <w:pPr>
              <w:spacing w:after="0" w:line="240" w:lineRule="auto"/>
              <w:jc w:val="center"/>
              <w:rPr>
                <w:rFonts w:ascii="Times New Roman" w:eastAsia="Calibri" w:hAnsi="Times New Roman" w:cs="Times New Roman"/>
                <w:lang w:val="uk-UA"/>
              </w:rPr>
            </w:pPr>
            <w:r w:rsidRPr="00152F07">
              <w:rPr>
                <w:rFonts w:ascii="Times New Roman" w:eastAsia="Calibri" w:hAnsi="Times New Roman" w:cs="Times New Roman"/>
                <w:lang w:val="uk-UA"/>
              </w:rPr>
              <w:t>5</w:t>
            </w:r>
          </w:p>
        </w:tc>
        <w:tc>
          <w:tcPr>
            <w:tcW w:w="1843" w:type="dxa"/>
          </w:tcPr>
          <w:p w:rsidR="00152F07" w:rsidRPr="00152F07" w:rsidRDefault="00152F07" w:rsidP="00152F07">
            <w:pPr>
              <w:spacing w:after="0" w:line="240" w:lineRule="auto"/>
              <w:jc w:val="center"/>
              <w:rPr>
                <w:rFonts w:ascii="Times New Roman" w:eastAsia="Calibri" w:hAnsi="Times New Roman" w:cs="Times New Roman"/>
                <w:lang w:val="uk-UA"/>
              </w:rPr>
            </w:pPr>
            <w:r w:rsidRPr="00152F07">
              <w:rPr>
                <w:rFonts w:ascii="Times New Roman" w:eastAsia="Calibri" w:hAnsi="Times New Roman" w:cs="Times New Roman"/>
                <w:lang w:val="uk-UA"/>
              </w:rPr>
              <w:t>6</w:t>
            </w:r>
          </w:p>
        </w:tc>
      </w:tr>
      <w:tr w:rsidR="00152F07" w:rsidRPr="00152F07" w:rsidTr="009320F6">
        <w:tc>
          <w:tcPr>
            <w:tcW w:w="10207" w:type="dxa"/>
            <w:gridSpan w:val="6"/>
          </w:tcPr>
          <w:p w:rsidR="00152F07" w:rsidRPr="00152F07" w:rsidRDefault="00152F07" w:rsidP="00152F07">
            <w:pPr>
              <w:spacing w:after="0" w:line="240" w:lineRule="auto"/>
              <w:jc w:val="center"/>
              <w:rPr>
                <w:rFonts w:ascii="Times New Roman" w:eastAsia="Calibri" w:hAnsi="Times New Roman" w:cs="Times New Roman"/>
                <w:i/>
                <w:lang w:val="uk-UA"/>
              </w:rPr>
            </w:pPr>
            <w:r w:rsidRPr="00152F07">
              <w:rPr>
                <w:rFonts w:ascii="Times New Roman" w:eastAsia="Arial Unicode MS" w:hAnsi="Times New Roman" w:cs="Times New Roman"/>
                <w:i/>
                <w:color w:val="000000"/>
                <w:lang w:val="uk-UA" w:eastAsia="uk-UA" w:bidi="uk-UA"/>
              </w:rPr>
              <w:t>Заходи не встановлюються.</w:t>
            </w:r>
          </w:p>
        </w:tc>
      </w:tr>
    </w:tbl>
    <w:p w:rsidR="00152F07" w:rsidRPr="00152F07" w:rsidRDefault="00152F07" w:rsidP="00152F07">
      <w:pPr>
        <w:widowControl w:val="0"/>
        <w:spacing w:after="240" w:line="240" w:lineRule="auto"/>
        <w:ind w:firstLine="567"/>
        <w:jc w:val="both"/>
        <w:rPr>
          <w:rFonts w:ascii="Times New Roman" w:eastAsia="Calibri" w:hAnsi="Times New Roman" w:cs="Times New Roman"/>
          <w:b/>
          <w:color w:val="FF0000"/>
          <w:sz w:val="24"/>
          <w:szCs w:val="24"/>
          <w:lang w:val="uk-UA"/>
        </w:rPr>
      </w:pPr>
    </w:p>
    <w:p w:rsidR="00152F07" w:rsidRPr="00152F07" w:rsidRDefault="00152F07" w:rsidP="00152F07">
      <w:pPr>
        <w:spacing w:after="120" w:line="240" w:lineRule="auto"/>
        <w:jc w:val="center"/>
        <w:rPr>
          <w:rFonts w:ascii="Century Schoolbook" w:eastAsia="Calibri" w:hAnsi="Century Schoolbook" w:cs="Times New Roman"/>
          <w:b/>
          <w:caps/>
          <w:sz w:val="28"/>
          <w:szCs w:val="28"/>
          <w:lang w:val="uk-UA"/>
        </w:rPr>
      </w:pPr>
      <w:r w:rsidRPr="00152F07">
        <w:rPr>
          <w:rFonts w:ascii="Century Schoolbook" w:eastAsia="Calibri" w:hAnsi="Century Schoolbook" w:cs="Times New Roman"/>
          <w:b/>
          <w:caps/>
          <w:sz w:val="28"/>
          <w:szCs w:val="28"/>
          <w:lang w:val="uk-UA"/>
        </w:rPr>
        <w:t>ПЕРЕЛІК ЗАХОДІВ ЩОДО СКОРОЧЕННЯ ВИКИДІВ ЗАБРУДНЮЮЧИХ РЕЧОВИН</w:t>
      </w:r>
    </w:p>
    <w:p w:rsidR="00152F07" w:rsidRPr="00152F07" w:rsidRDefault="00152F07" w:rsidP="00152F07">
      <w:pPr>
        <w:spacing w:after="0" w:line="216" w:lineRule="auto"/>
        <w:jc w:val="both"/>
        <w:outlineLvl w:val="0"/>
        <w:rPr>
          <w:rFonts w:ascii="Times New Roman" w:eastAsia="Calibri" w:hAnsi="Times New Roman" w:cs="Times New Roman"/>
          <w:b/>
          <w:i/>
          <w:sz w:val="24"/>
          <w:szCs w:val="24"/>
          <w:lang w:val="uk-UA"/>
        </w:rPr>
      </w:pPr>
      <w:r w:rsidRPr="00152F07">
        <w:rPr>
          <w:rFonts w:ascii="Times New Roman" w:eastAsia="Calibri" w:hAnsi="Times New Roman" w:cs="Times New Roman"/>
          <w:b/>
          <w:i/>
          <w:sz w:val="24"/>
          <w:szCs w:val="24"/>
          <w:lang w:val="uk-UA"/>
        </w:rPr>
        <w:tab/>
        <w:t>Заходи щодо досягнення встановлених нормативів граничнодопустимих викидів для найбільш поширених і небезпечних забруднюючих речовин</w:t>
      </w:r>
    </w:p>
    <w:p w:rsidR="00152F07" w:rsidRPr="00152F07" w:rsidRDefault="00152F07" w:rsidP="00152F07">
      <w:pPr>
        <w:spacing w:after="0" w:line="240" w:lineRule="auto"/>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ab/>
        <w:t>Для розроблення заходів щодо досягнення встановлених нормативів граничнодопустимих викидів для найбільш поширених і небезпечних забруднюючих речовин на підприємстві проведений:</w:t>
      </w:r>
    </w:p>
    <w:p w:rsidR="00152F07" w:rsidRPr="00152F07" w:rsidRDefault="00152F07" w:rsidP="005179A0">
      <w:pPr>
        <w:numPr>
          <w:ilvl w:val="0"/>
          <w:numId w:val="14"/>
        </w:numPr>
        <w:tabs>
          <w:tab w:val="num" w:pos="284"/>
          <w:tab w:val="num" w:pos="709"/>
        </w:tabs>
        <w:spacing w:after="0" w:line="240" w:lineRule="auto"/>
        <w:ind w:left="284" w:firstLine="567"/>
        <w:jc w:val="both"/>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Аналіз відповідності фактичних викидів забруднюючих речовин встановленим нормативам гранично допустимих викидів забруднюючих речовин із стаціонарних джерел, затверджених Наказом Міністерства охорони навколишнього природного середовища України від 27.06.06р. за №309.</w:t>
      </w:r>
    </w:p>
    <w:p w:rsidR="00152F07" w:rsidRPr="00152F07" w:rsidRDefault="00152F07" w:rsidP="005179A0">
      <w:pPr>
        <w:numPr>
          <w:ilvl w:val="0"/>
          <w:numId w:val="14"/>
        </w:numPr>
        <w:tabs>
          <w:tab w:val="num" w:pos="709"/>
          <w:tab w:val="left" w:pos="8820"/>
        </w:tabs>
        <w:spacing w:after="0" w:line="240" w:lineRule="auto"/>
        <w:ind w:left="0" w:firstLine="851"/>
        <w:jc w:val="both"/>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Аналіз розрахунку розсіювання забруднюючих речовин в приземному шарі атмосфери.</w:t>
      </w:r>
    </w:p>
    <w:p w:rsidR="00152F07" w:rsidRPr="00152F07" w:rsidRDefault="005179A0" w:rsidP="005179A0">
      <w:pPr>
        <w:tabs>
          <w:tab w:val="left" w:pos="0"/>
        </w:tabs>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r>
      <w:r w:rsidR="00152F07" w:rsidRPr="00152F07">
        <w:rPr>
          <w:rFonts w:ascii="Times New Roman" w:eastAsia="Times New Roman" w:hAnsi="Times New Roman" w:cs="Times New Roman"/>
          <w:sz w:val="24"/>
          <w:szCs w:val="24"/>
          <w:lang w:val="uk-UA" w:eastAsia="ru-RU"/>
        </w:rPr>
        <w:t>На підставі проведеного аналізу заходи щодо скорочення викидів</w:t>
      </w:r>
      <w:r w:rsidR="00152F07" w:rsidRPr="00152F07">
        <w:rPr>
          <w:rFonts w:ascii="Times New Roman" w:eastAsia="Times New Roman" w:hAnsi="Times New Roman" w:cs="Times New Roman"/>
          <w:color w:val="FF0000"/>
          <w:sz w:val="24"/>
          <w:szCs w:val="24"/>
          <w:lang w:val="uk-UA" w:eastAsia="ru-RU"/>
        </w:rPr>
        <w:t xml:space="preserve">  </w:t>
      </w:r>
      <w:r w:rsidR="00152F07" w:rsidRPr="00152F07">
        <w:rPr>
          <w:rFonts w:ascii="Times New Roman" w:eastAsia="Times New Roman" w:hAnsi="Times New Roman" w:cs="Times New Roman"/>
          <w:sz w:val="24"/>
          <w:szCs w:val="24"/>
          <w:lang w:val="uk-UA" w:eastAsia="ru-RU"/>
        </w:rPr>
        <w:t xml:space="preserve">забруднюючих речовин не плануються, так як згідно розрахунку розсіювання  на межі санітарно-захисної зони  відсутні перевищення ГДК. </w:t>
      </w:r>
    </w:p>
    <w:p w:rsidR="00152F07" w:rsidRPr="00152F07" w:rsidRDefault="00152F07" w:rsidP="00152F07">
      <w:pPr>
        <w:spacing w:before="120" w:after="0" w:line="240" w:lineRule="auto"/>
        <w:jc w:val="center"/>
        <w:rPr>
          <w:rFonts w:ascii="Times New Roman" w:eastAsia="Calibri" w:hAnsi="Times New Roman" w:cs="Times New Roman"/>
          <w:i/>
          <w:sz w:val="24"/>
          <w:szCs w:val="24"/>
          <w:lang w:val="uk-UA"/>
        </w:rPr>
      </w:pPr>
      <w:r w:rsidRPr="00152F07">
        <w:rPr>
          <w:rFonts w:ascii="Times New Roman" w:eastAsia="Calibri" w:hAnsi="Times New Roman" w:cs="Times New Roman"/>
          <w:i/>
          <w:sz w:val="24"/>
          <w:szCs w:val="24"/>
          <w:lang w:val="uk-UA"/>
        </w:rPr>
        <w:t>Таблиця 10.1.</w:t>
      </w:r>
      <w:r w:rsidRPr="00152F07">
        <w:rPr>
          <w:rFonts w:ascii="Times New Roman" w:eastAsia="Calibri" w:hAnsi="Times New Roman" w:cs="Times New Roman"/>
          <w:b/>
          <w:sz w:val="24"/>
          <w:szCs w:val="24"/>
          <w:lang w:val="uk-UA"/>
        </w:rPr>
        <w:t xml:space="preserve"> </w:t>
      </w:r>
      <w:r w:rsidRPr="00152F07">
        <w:rPr>
          <w:rFonts w:ascii="Times New Roman" w:eastAsia="Calibri" w:hAnsi="Times New Roman" w:cs="Times New Roman"/>
          <w:b/>
          <w:i/>
          <w:sz w:val="24"/>
          <w:szCs w:val="24"/>
          <w:lang w:val="uk-UA"/>
        </w:rPr>
        <w:t>Заходи щодо скорочення викидів забруднюючих речовин</w:t>
      </w:r>
    </w:p>
    <w:tbl>
      <w:tblPr>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3060"/>
        <w:gridCol w:w="1312"/>
        <w:gridCol w:w="1134"/>
        <w:gridCol w:w="1514"/>
        <w:gridCol w:w="1286"/>
      </w:tblGrid>
      <w:tr w:rsidR="00152F07" w:rsidRPr="00152F07" w:rsidTr="009320F6">
        <w:tc>
          <w:tcPr>
            <w:tcW w:w="1548" w:type="dxa"/>
            <w:tcBorders>
              <w:top w:val="single" w:sz="4" w:space="0" w:color="auto"/>
              <w:left w:val="single" w:sz="4" w:space="0" w:color="auto"/>
              <w:bottom w:val="single" w:sz="4" w:space="0" w:color="auto"/>
              <w:right w:val="single" w:sz="4" w:space="0" w:color="auto"/>
            </w:tcBorders>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Код виробничого і технологічного процесу, технологічного устаткування (установки</w:t>
            </w:r>
          </w:p>
        </w:tc>
        <w:tc>
          <w:tcPr>
            <w:tcW w:w="3060" w:type="dxa"/>
            <w:tcBorders>
              <w:top w:val="single" w:sz="4" w:space="0" w:color="auto"/>
              <w:left w:val="single" w:sz="4" w:space="0" w:color="auto"/>
              <w:bottom w:val="single" w:sz="4" w:space="0" w:color="auto"/>
              <w:right w:val="single" w:sz="4" w:space="0" w:color="auto"/>
            </w:tcBorders>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Найменування заходу</w:t>
            </w:r>
          </w:p>
        </w:tc>
        <w:tc>
          <w:tcPr>
            <w:tcW w:w="1312" w:type="dxa"/>
            <w:tcBorders>
              <w:top w:val="single" w:sz="4" w:space="0" w:color="auto"/>
              <w:left w:val="single" w:sz="4" w:space="0" w:color="auto"/>
              <w:bottom w:val="single" w:sz="4" w:space="0" w:color="auto"/>
              <w:right w:val="single" w:sz="4" w:space="0" w:color="auto"/>
            </w:tcBorders>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Строк</w:t>
            </w:r>
          </w:p>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виконання заходу</w:t>
            </w:r>
          </w:p>
        </w:tc>
        <w:tc>
          <w:tcPr>
            <w:tcW w:w="1134" w:type="dxa"/>
            <w:tcBorders>
              <w:top w:val="single" w:sz="4" w:space="0" w:color="auto"/>
              <w:left w:val="single" w:sz="4" w:space="0" w:color="auto"/>
              <w:bottom w:val="single" w:sz="4" w:space="0" w:color="auto"/>
              <w:right w:val="single" w:sz="4" w:space="0" w:color="auto"/>
            </w:tcBorders>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Номер джерела викиду на карті-схемі</w:t>
            </w:r>
          </w:p>
        </w:tc>
        <w:tc>
          <w:tcPr>
            <w:tcW w:w="1514" w:type="dxa"/>
            <w:tcBorders>
              <w:top w:val="single" w:sz="4" w:space="0" w:color="auto"/>
              <w:left w:val="single" w:sz="4" w:space="0" w:color="auto"/>
              <w:bottom w:val="single" w:sz="4" w:space="0" w:color="auto"/>
              <w:right w:val="single" w:sz="4" w:space="0" w:color="auto"/>
            </w:tcBorders>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Загальний обсяг витрат за кошторисною вартістю, тис. грн.</w:t>
            </w:r>
          </w:p>
        </w:tc>
        <w:tc>
          <w:tcPr>
            <w:tcW w:w="1286" w:type="dxa"/>
            <w:tcBorders>
              <w:top w:val="single" w:sz="4" w:space="0" w:color="auto"/>
              <w:left w:val="single" w:sz="4" w:space="0" w:color="auto"/>
              <w:bottom w:val="single" w:sz="4" w:space="0" w:color="auto"/>
              <w:right w:val="single" w:sz="4" w:space="0" w:color="auto"/>
            </w:tcBorders>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Очікуване зменшення викидів забруднюючих речовин після впровадження заходу, т/рік</w:t>
            </w:r>
          </w:p>
        </w:tc>
      </w:tr>
      <w:tr w:rsidR="00152F07" w:rsidRPr="00152F07" w:rsidTr="009320F6">
        <w:tc>
          <w:tcPr>
            <w:tcW w:w="1548" w:type="dxa"/>
            <w:tcBorders>
              <w:top w:val="single" w:sz="4" w:space="0" w:color="auto"/>
              <w:left w:val="single" w:sz="4" w:space="0" w:color="auto"/>
              <w:bottom w:val="single" w:sz="4" w:space="0" w:color="auto"/>
              <w:right w:val="single" w:sz="4" w:space="0" w:color="auto"/>
            </w:tcBorders>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1</w:t>
            </w:r>
          </w:p>
        </w:tc>
        <w:tc>
          <w:tcPr>
            <w:tcW w:w="3060" w:type="dxa"/>
            <w:tcBorders>
              <w:top w:val="single" w:sz="4" w:space="0" w:color="auto"/>
              <w:left w:val="single" w:sz="4" w:space="0" w:color="auto"/>
              <w:bottom w:val="single" w:sz="4" w:space="0" w:color="auto"/>
              <w:right w:val="single" w:sz="4" w:space="0" w:color="auto"/>
            </w:tcBorders>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2</w:t>
            </w:r>
          </w:p>
        </w:tc>
        <w:tc>
          <w:tcPr>
            <w:tcW w:w="1312" w:type="dxa"/>
            <w:tcBorders>
              <w:top w:val="single" w:sz="4" w:space="0" w:color="auto"/>
              <w:left w:val="single" w:sz="4" w:space="0" w:color="auto"/>
              <w:bottom w:val="single" w:sz="4" w:space="0" w:color="auto"/>
              <w:right w:val="single" w:sz="4" w:space="0" w:color="auto"/>
            </w:tcBorders>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3</w:t>
            </w:r>
          </w:p>
        </w:tc>
        <w:tc>
          <w:tcPr>
            <w:tcW w:w="1134" w:type="dxa"/>
            <w:tcBorders>
              <w:top w:val="single" w:sz="4" w:space="0" w:color="auto"/>
              <w:left w:val="single" w:sz="4" w:space="0" w:color="auto"/>
              <w:bottom w:val="single" w:sz="4" w:space="0" w:color="auto"/>
              <w:right w:val="single" w:sz="4" w:space="0" w:color="auto"/>
            </w:tcBorders>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4</w:t>
            </w:r>
          </w:p>
        </w:tc>
        <w:tc>
          <w:tcPr>
            <w:tcW w:w="1514" w:type="dxa"/>
            <w:tcBorders>
              <w:top w:val="single" w:sz="4" w:space="0" w:color="auto"/>
              <w:left w:val="single" w:sz="4" w:space="0" w:color="auto"/>
              <w:bottom w:val="single" w:sz="4" w:space="0" w:color="auto"/>
              <w:right w:val="single" w:sz="4" w:space="0" w:color="auto"/>
            </w:tcBorders>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5</w:t>
            </w:r>
          </w:p>
        </w:tc>
        <w:tc>
          <w:tcPr>
            <w:tcW w:w="1286" w:type="dxa"/>
            <w:tcBorders>
              <w:top w:val="single" w:sz="4" w:space="0" w:color="auto"/>
              <w:left w:val="single" w:sz="4" w:space="0" w:color="auto"/>
              <w:bottom w:val="single" w:sz="4" w:space="0" w:color="auto"/>
              <w:right w:val="single" w:sz="4" w:space="0" w:color="auto"/>
            </w:tcBorders>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6</w:t>
            </w:r>
          </w:p>
        </w:tc>
      </w:tr>
      <w:tr w:rsidR="00152F07" w:rsidRPr="00152F07" w:rsidTr="009320F6">
        <w:tc>
          <w:tcPr>
            <w:tcW w:w="9854" w:type="dxa"/>
            <w:gridSpan w:val="6"/>
            <w:tcBorders>
              <w:top w:val="single" w:sz="4" w:space="0" w:color="auto"/>
              <w:left w:val="single" w:sz="4" w:space="0" w:color="auto"/>
              <w:bottom w:val="single" w:sz="4" w:space="0" w:color="auto"/>
              <w:right w:val="single" w:sz="4" w:space="0" w:color="auto"/>
            </w:tcBorders>
          </w:tcPr>
          <w:p w:rsidR="00152F07" w:rsidRPr="00152F07" w:rsidRDefault="00152F07" w:rsidP="00152F07">
            <w:pPr>
              <w:spacing w:after="0" w:line="240" w:lineRule="auto"/>
              <w:rPr>
                <w:rFonts w:ascii="Times New Roman" w:eastAsia="Calibri" w:hAnsi="Times New Roman" w:cs="Times New Roman"/>
                <w:i/>
                <w:sz w:val="20"/>
                <w:szCs w:val="20"/>
                <w:lang w:val="uk-UA" w:eastAsia="ru-RU"/>
              </w:rPr>
            </w:pPr>
            <w:r w:rsidRPr="00152F07">
              <w:rPr>
                <w:rFonts w:ascii="Times New Roman" w:eastAsia="Calibri" w:hAnsi="Times New Roman" w:cs="Times New Roman"/>
                <w:i/>
                <w:sz w:val="20"/>
                <w:szCs w:val="20"/>
                <w:lang w:val="uk-UA" w:eastAsia="ru-RU"/>
              </w:rPr>
              <w:t>Заходи не встановлюються</w:t>
            </w:r>
          </w:p>
        </w:tc>
      </w:tr>
    </w:tbl>
    <w:p w:rsidR="00152F07" w:rsidRPr="00152F07" w:rsidRDefault="00152F07" w:rsidP="00152F07">
      <w:pPr>
        <w:tabs>
          <w:tab w:val="left" w:pos="8820"/>
        </w:tabs>
        <w:spacing w:after="0" w:line="240" w:lineRule="auto"/>
        <w:jc w:val="both"/>
        <w:rPr>
          <w:rFonts w:ascii="Times New Roman" w:eastAsia="Times New Roman" w:hAnsi="Times New Roman" w:cs="Times New Roman"/>
          <w:sz w:val="24"/>
          <w:szCs w:val="24"/>
          <w:lang w:val="uk-UA" w:eastAsia="ru-RU"/>
        </w:rPr>
      </w:pPr>
    </w:p>
    <w:p w:rsidR="00152F07" w:rsidRPr="00152F07" w:rsidRDefault="00152F07" w:rsidP="00152F07">
      <w:pPr>
        <w:tabs>
          <w:tab w:val="left" w:pos="8820"/>
        </w:tabs>
        <w:spacing w:after="120" w:line="228" w:lineRule="auto"/>
        <w:jc w:val="both"/>
        <w:outlineLvl w:val="0"/>
        <w:rPr>
          <w:rFonts w:ascii="Times New Roman" w:eastAsia="Times New Roman" w:hAnsi="Times New Roman" w:cs="Times New Roman"/>
          <w:b/>
          <w:i/>
          <w:sz w:val="24"/>
          <w:szCs w:val="24"/>
          <w:lang w:val="uk-UA" w:eastAsia="ru-RU"/>
        </w:rPr>
      </w:pPr>
      <w:r w:rsidRPr="00152F07">
        <w:rPr>
          <w:rFonts w:ascii="Times New Roman" w:eastAsia="Times New Roman" w:hAnsi="Times New Roman" w:cs="Times New Roman"/>
          <w:b/>
          <w:i/>
          <w:sz w:val="24"/>
          <w:szCs w:val="24"/>
          <w:lang w:val="uk-UA" w:eastAsia="ru-RU"/>
        </w:rPr>
        <w:t xml:space="preserve">          Заходи щодо запобігання перевищенню встановлених нормативів граничнодопустимих викидів у процесі виробництва</w:t>
      </w:r>
    </w:p>
    <w:p w:rsidR="00152F07" w:rsidRPr="00152F07" w:rsidRDefault="00152F07" w:rsidP="005179A0">
      <w:pPr>
        <w:spacing w:after="0" w:line="228" w:lineRule="auto"/>
        <w:ind w:firstLine="426"/>
        <w:jc w:val="both"/>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color w:val="000000"/>
          <w:sz w:val="24"/>
          <w:szCs w:val="24"/>
          <w:lang w:val="uk-UA" w:eastAsia="uk-UA"/>
        </w:rPr>
        <w:t>1.Сировина, що використовується на об’єктах, повинна відповідати технічним умовам, державним стандартам, санітарним нормам та регламентам технологічних процесів.</w:t>
      </w:r>
    </w:p>
    <w:p w:rsidR="00152F07" w:rsidRPr="00152F07" w:rsidRDefault="00152F07" w:rsidP="005179A0">
      <w:pPr>
        <w:widowControl w:val="0"/>
        <w:spacing w:after="0" w:line="228" w:lineRule="auto"/>
        <w:ind w:firstLine="426"/>
        <w:jc w:val="both"/>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color w:val="000000"/>
          <w:sz w:val="24"/>
          <w:szCs w:val="24"/>
          <w:lang w:val="uk-UA" w:eastAsia="uk-UA"/>
        </w:rPr>
        <w:t xml:space="preserve">2.Посилення контролю щодо дотримування технологічних режимів згідно з </w:t>
      </w:r>
      <w:proofErr w:type="spellStart"/>
      <w:r w:rsidRPr="00152F07">
        <w:rPr>
          <w:rFonts w:ascii="Times New Roman" w:eastAsia="Times New Roman" w:hAnsi="Times New Roman" w:cs="Times New Roman"/>
          <w:color w:val="000000"/>
          <w:sz w:val="24"/>
          <w:szCs w:val="24"/>
          <w:lang w:val="uk-UA" w:eastAsia="uk-UA"/>
        </w:rPr>
        <w:t>техрегламентами</w:t>
      </w:r>
      <w:proofErr w:type="spellEnd"/>
      <w:r w:rsidRPr="00152F07">
        <w:rPr>
          <w:rFonts w:ascii="Times New Roman" w:eastAsia="Times New Roman" w:hAnsi="Times New Roman" w:cs="Times New Roman"/>
          <w:color w:val="000000"/>
          <w:sz w:val="24"/>
          <w:szCs w:val="24"/>
          <w:lang w:val="uk-UA" w:eastAsia="uk-UA"/>
        </w:rPr>
        <w:t>.</w:t>
      </w:r>
    </w:p>
    <w:p w:rsidR="00152F07" w:rsidRPr="00152F07" w:rsidRDefault="00152F07" w:rsidP="005179A0">
      <w:pPr>
        <w:widowControl w:val="0"/>
        <w:tabs>
          <w:tab w:val="left" w:pos="426"/>
        </w:tabs>
        <w:spacing w:after="0" w:line="228" w:lineRule="auto"/>
        <w:jc w:val="both"/>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color w:val="000000"/>
          <w:sz w:val="24"/>
          <w:szCs w:val="24"/>
          <w:lang w:val="uk-UA" w:eastAsia="uk-UA"/>
        </w:rPr>
        <w:tab/>
        <w:t>3.Вчасно проводити технічні огляди та планові ремонти обладнання.</w:t>
      </w:r>
    </w:p>
    <w:p w:rsidR="005179A0" w:rsidRDefault="005179A0" w:rsidP="005179A0">
      <w:pPr>
        <w:widowControl w:val="0"/>
        <w:tabs>
          <w:tab w:val="left" w:pos="426"/>
        </w:tabs>
        <w:spacing w:after="120" w:line="228"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uk-UA"/>
        </w:rPr>
        <w:tab/>
      </w:r>
      <w:r w:rsidR="00152F07" w:rsidRPr="00152F07">
        <w:rPr>
          <w:rFonts w:ascii="Times New Roman" w:eastAsia="Times New Roman" w:hAnsi="Times New Roman" w:cs="Times New Roman"/>
          <w:color w:val="000000"/>
          <w:sz w:val="24"/>
          <w:szCs w:val="24"/>
          <w:lang w:val="uk-UA" w:eastAsia="uk-UA"/>
        </w:rPr>
        <w:t>4.Підтримувати в герметичному стані трубопроводи, які ведуть від джерел утворення викиду.</w:t>
      </w:r>
    </w:p>
    <w:p w:rsidR="005179A0" w:rsidRDefault="005179A0" w:rsidP="005179A0">
      <w:pPr>
        <w:widowControl w:val="0"/>
        <w:tabs>
          <w:tab w:val="left" w:pos="426"/>
        </w:tabs>
        <w:spacing w:after="120" w:line="228" w:lineRule="auto"/>
        <w:jc w:val="both"/>
        <w:rPr>
          <w:rFonts w:ascii="Times New Roman" w:eastAsia="Times New Roman" w:hAnsi="Times New Roman" w:cs="Times New Roman"/>
          <w:sz w:val="24"/>
          <w:szCs w:val="24"/>
          <w:lang w:val="uk-UA" w:eastAsia="ru-RU"/>
        </w:rPr>
      </w:pPr>
    </w:p>
    <w:p w:rsidR="00152F07" w:rsidRPr="005179A0" w:rsidRDefault="005179A0" w:rsidP="005179A0">
      <w:pPr>
        <w:widowControl w:val="0"/>
        <w:tabs>
          <w:tab w:val="left" w:pos="426"/>
        </w:tabs>
        <w:spacing w:after="120" w:line="228"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ab/>
      </w:r>
      <w:r w:rsidR="00152F07" w:rsidRPr="00152F07">
        <w:rPr>
          <w:rFonts w:ascii="Times New Roman" w:eastAsia="Calibri" w:hAnsi="Times New Roman" w:cs="Times New Roman"/>
          <w:b/>
          <w:i/>
          <w:sz w:val="24"/>
          <w:szCs w:val="24"/>
          <w:lang w:val="uk-UA"/>
        </w:rPr>
        <w:t>Заходи щодо обмеження обсягів залпових викидів забруднюючих речовин в атмосферне повітря</w:t>
      </w:r>
    </w:p>
    <w:p w:rsidR="00152F07" w:rsidRPr="00152F07" w:rsidRDefault="00152F07" w:rsidP="005179A0">
      <w:pPr>
        <w:spacing w:after="120" w:line="240" w:lineRule="auto"/>
        <w:jc w:val="both"/>
        <w:rPr>
          <w:rFonts w:ascii="Times New Roman" w:eastAsia="Times New Roman" w:hAnsi="Times New Roman" w:cs="Times New Roman"/>
          <w:b/>
          <w:i/>
          <w:sz w:val="24"/>
          <w:szCs w:val="24"/>
          <w:lang w:val="uk-UA" w:eastAsia="ru-RU"/>
        </w:rPr>
      </w:pPr>
      <w:r w:rsidRPr="00152F07">
        <w:rPr>
          <w:rFonts w:ascii="Times New Roman" w:eastAsia="Calibri" w:hAnsi="Times New Roman" w:cs="Times New Roman"/>
          <w:sz w:val="24"/>
          <w:szCs w:val="24"/>
          <w:lang w:val="uk-UA"/>
        </w:rPr>
        <w:tab/>
        <w:t xml:space="preserve">Заходи щодо обмеження обсягів залпових викидів забруднюючих речовин в атмосферне повітря встановлюються. Залпові викиди від джерел №3, не повинні перевищувати  З-х кратне значення встановлених гранично допустимих викидів по забруднюючим речовинам відповідно до законодавства.  </w:t>
      </w:r>
      <w:r w:rsidRPr="00152F07">
        <w:rPr>
          <w:rFonts w:ascii="Times New Roman" w:eastAsia="Times New Roman" w:hAnsi="Times New Roman" w:cs="Times New Roman"/>
          <w:b/>
          <w:i/>
          <w:sz w:val="24"/>
          <w:szCs w:val="24"/>
          <w:lang w:val="uk-UA" w:eastAsia="ru-RU"/>
        </w:rPr>
        <w:t xml:space="preserve">          </w:t>
      </w:r>
    </w:p>
    <w:p w:rsidR="00152F07" w:rsidRPr="00152F07" w:rsidRDefault="005179A0" w:rsidP="005179A0">
      <w:pPr>
        <w:tabs>
          <w:tab w:val="left" w:pos="426"/>
        </w:tabs>
        <w:spacing w:after="0" w:line="228" w:lineRule="auto"/>
        <w:outlineLvl w:val="0"/>
        <w:rPr>
          <w:rFonts w:ascii="Times New Roman" w:eastAsia="Times New Roman" w:hAnsi="Times New Roman" w:cs="Times New Roman"/>
          <w:b/>
          <w:i/>
          <w:sz w:val="24"/>
          <w:szCs w:val="24"/>
          <w:lang w:val="uk-UA" w:eastAsia="ru-RU"/>
        </w:rPr>
      </w:pPr>
      <w:r>
        <w:rPr>
          <w:rFonts w:ascii="Times New Roman" w:eastAsia="Times New Roman" w:hAnsi="Times New Roman" w:cs="Times New Roman"/>
          <w:b/>
          <w:i/>
          <w:sz w:val="24"/>
          <w:szCs w:val="24"/>
          <w:lang w:val="uk-UA" w:eastAsia="ru-RU"/>
        </w:rPr>
        <w:tab/>
      </w:r>
      <w:r w:rsidR="00152F07" w:rsidRPr="00152F07">
        <w:rPr>
          <w:rFonts w:ascii="Times New Roman" w:eastAsia="Times New Roman" w:hAnsi="Times New Roman" w:cs="Times New Roman"/>
          <w:b/>
          <w:i/>
          <w:sz w:val="24"/>
          <w:szCs w:val="24"/>
          <w:lang w:val="uk-UA" w:eastAsia="ru-RU"/>
        </w:rPr>
        <w:t>Заходи щодо остаточного припинення діяльності, пов’язаної з викидами забруднюючих речовин в атмосферного повітря, та приведення місця діяльності у задовільний стан</w:t>
      </w:r>
    </w:p>
    <w:p w:rsidR="00152F07" w:rsidRPr="00152F07" w:rsidRDefault="00152F07" w:rsidP="00152F07">
      <w:pPr>
        <w:spacing w:after="0" w:line="240" w:lineRule="auto"/>
        <w:ind w:firstLine="708"/>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 xml:space="preserve">Стратегія розвитку підприємства </w:t>
      </w:r>
      <w:r w:rsidRPr="00152F07">
        <w:rPr>
          <w:rFonts w:ascii="Times New Roman" w:eastAsia="Times New Roman" w:hAnsi="Times New Roman" w:cs="Times New Roman"/>
          <w:bCs/>
          <w:sz w:val="24"/>
          <w:szCs w:val="24"/>
          <w:lang w:val="uk-UA" w:eastAsia="ru-RU"/>
        </w:rPr>
        <w:t>ПП «ФІАММА»</w:t>
      </w:r>
      <w:r w:rsidRPr="00152F07">
        <w:rPr>
          <w:rFonts w:ascii="Times New Roman" w:eastAsia="Calibri" w:hAnsi="Times New Roman" w:cs="Times New Roman"/>
          <w:sz w:val="24"/>
          <w:szCs w:val="24"/>
          <w:lang w:val="uk-UA"/>
        </w:rPr>
        <w:t xml:space="preserve"> не передбачено ліквідації, тому 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 не розроблені.</w:t>
      </w:r>
    </w:p>
    <w:p w:rsidR="00152F07" w:rsidRPr="00152F07" w:rsidRDefault="00152F07" w:rsidP="00152F07">
      <w:pPr>
        <w:tabs>
          <w:tab w:val="left" w:pos="8820"/>
        </w:tabs>
        <w:spacing w:after="0" w:line="228" w:lineRule="auto"/>
        <w:jc w:val="center"/>
        <w:rPr>
          <w:rFonts w:ascii="Times New Roman" w:eastAsia="Times New Roman" w:hAnsi="Times New Roman" w:cs="Times New Roman"/>
          <w:sz w:val="24"/>
          <w:szCs w:val="24"/>
          <w:lang w:val="uk-UA" w:eastAsia="ru-RU"/>
        </w:rPr>
      </w:pPr>
    </w:p>
    <w:p w:rsidR="00152F07" w:rsidRPr="00152F07" w:rsidRDefault="005179A0" w:rsidP="005179A0">
      <w:pPr>
        <w:tabs>
          <w:tab w:val="left" w:pos="426"/>
        </w:tabs>
        <w:spacing w:after="0" w:line="240" w:lineRule="auto"/>
        <w:outlineLvl w:val="0"/>
        <w:rPr>
          <w:rFonts w:ascii="Times New Roman" w:eastAsia="Calibri" w:hAnsi="Times New Roman" w:cs="Times New Roman"/>
          <w:i/>
          <w:sz w:val="28"/>
          <w:szCs w:val="28"/>
          <w:lang w:val="uk-UA" w:eastAsia="ru-RU"/>
        </w:rPr>
      </w:pPr>
      <w:r>
        <w:rPr>
          <w:rFonts w:ascii="Century Schoolbook" w:eastAsia="Times New Roman" w:hAnsi="Century Schoolbook" w:cs="Times New Roman"/>
          <w:b/>
          <w:i/>
          <w:sz w:val="24"/>
          <w:szCs w:val="24"/>
          <w:lang w:val="uk-UA" w:eastAsia="ru-RU"/>
        </w:rPr>
        <w:tab/>
      </w:r>
      <w:r w:rsidR="00152F07" w:rsidRPr="00152F07">
        <w:rPr>
          <w:rFonts w:ascii="Times New Roman" w:eastAsia="Times New Roman" w:hAnsi="Times New Roman" w:cs="Times New Roman"/>
          <w:b/>
          <w:i/>
          <w:sz w:val="24"/>
          <w:szCs w:val="24"/>
          <w:lang w:val="uk-UA" w:eastAsia="ru-RU"/>
        </w:rPr>
        <w:t>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p w:rsidR="00152F07" w:rsidRPr="00152F07" w:rsidRDefault="00152F07" w:rsidP="00152F07">
      <w:pPr>
        <w:tabs>
          <w:tab w:val="num" w:pos="567"/>
          <w:tab w:val="left" w:pos="851"/>
        </w:tabs>
        <w:spacing w:after="0" w:line="240" w:lineRule="auto"/>
        <w:ind w:firstLine="567"/>
        <w:jc w:val="both"/>
        <w:rPr>
          <w:rFonts w:ascii="Times New Roman" w:eastAsia="Calibri" w:hAnsi="Times New Roman" w:cs="Times New Roman"/>
          <w:b/>
          <w:i/>
          <w:sz w:val="24"/>
          <w:szCs w:val="24"/>
          <w:lang w:val="uk-UA" w:eastAsia="ru-RU"/>
        </w:rPr>
      </w:pPr>
      <w:r w:rsidRPr="00152F07">
        <w:rPr>
          <w:rFonts w:ascii="Times New Roman" w:eastAsia="Calibri" w:hAnsi="Times New Roman" w:cs="Times New Roman"/>
          <w:i/>
          <w:sz w:val="24"/>
          <w:szCs w:val="24"/>
          <w:lang w:val="uk-UA" w:eastAsia="ru-RU"/>
        </w:rPr>
        <w:t>Таблиця 10.2</w:t>
      </w:r>
      <w:r w:rsidRPr="00152F07">
        <w:rPr>
          <w:rFonts w:ascii="Times New Roman" w:eastAsia="Calibri" w:hAnsi="Times New Roman" w:cs="Times New Roman"/>
          <w:b/>
          <w:sz w:val="24"/>
          <w:szCs w:val="24"/>
          <w:lang w:val="uk-UA" w:eastAsia="ru-RU"/>
        </w:rPr>
        <w:t xml:space="preserve">. </w:t>
      </w:r>
      <w:r w:rsidRPr="00152F07">
        <w:rPr>
          <w:rFonts w:ascii="Times New Roman" w:eastAsia="Calibri" w:hAnsi="Times New Roman" w:cs="Times New Roman"/>
          <w:b/>
          <w:i/>
          <w:sz w:val="24"/>
          <w:szCs w:val="24"/>
          <w:lang w:val="uk-UA" w:eastAsia="ru-RU"/>
        </w:rPr>
        <w:t>Перелік заходів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tbl>
      <w:tblPr>
        <w:tblpPr w:leftFromText="180" w:rightFromText="180" w:vertAnchor="text" w:horzAnchor="margin" w:tblpXSpec="center" w:tblpY="201"/>
        <w:tblW w:w="10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1418"/>
        <w:gridCol w:w="1848"/>
        <w:gridCol w:w="1276"/>
        <w:gridCol w:w="1559"/>
        <w:gridCol w:w="1424"/>
        <w:gridCol w:w="1559"/>
      </w:tblGrid>
      <w:tr w:rsidR="00152F07" w:rsidRPr="00152F07" w:rsidTr="009320F6">
        <w:tc>
          <w:tcPr>
            <w:tcW w:w="1378" w:type="dxa"/>
            <w:shd w:val="clear" w:color="auto" w:fill="auto"/>
          </w:tcPr>
          <w:p w:rsidR="00152F07" w:rsidRPr="00152F07" w:rsidRDefault="00152F07" w:rsidP="00152F07">
            <w:pPr>
              <w:spacing w:after="0" w:line="240" w:lineRule="auto"/>
              <w:ind w:left="-57" w:right="-57" w:hanging="108"/>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Найменування</w:t>
            </w:r>
          </w:p>
          <w:p w:rsidR="00152F07" w:rsidRPr="00152F07" w:rsidRDefault="00152F07" w:rsidP="00152F07">
            <w:pPr>
              <w:spacing w:after="0" w:line="240" w:lineRule="auto"/>
              <w:ind w:left="-57" w:right="-57"/>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об´єкта</w:t>
            </w:r>
          </w:p>
          <w:p w:rsidR="00152F07" w:rsidRPr="00152F07" w:rsidRDefault="00152F07" w:rsidP="00152F07">
            <w:pPr>
              <w:spacing w:after="0" w:line="240" w:lineRule="auto"/>
              <w:ind w:left="-57" w:right="-57"/>
              <w:jc w:val="center"/>
              <w:rPr>
                <w:rFonts w:ascii="Times New Roman" w:eastAsia="Times New Roman" w:hAnsi="Times New Roman" w:cs="Times New Roman"/>
                <w:sz w:val="16"/>
                <w:szCs w:val="16"/>
                <w:lang w:val="uk-UA" w:eastAsia="ru-RU"/>
              </w:rPr>
            </w:pPr>
            <w:r w:rsidRPr="00152F07">
              <w:rPr>
                <w:rFonts w:ascii="Times New Roman" w:eastAsia="Times New Roman" w:hAnsi="Times New Roman" w:cs="Times New Roman"/>
                <w:sz w:val="20"/>
                <w:szCs w:val="20"/>
                <w:lang w:val="uk-UA" w:eastAsia="ru-RU"/>
              </w:rPr>
              <w:t>підвищеної небезпеки</w:t>
            </w:r>
          </w:p>
        </w:tc>
        <w:tc>
          <w:tcPr>
            <w:tcW w:w="1418" w:type="dxa"/>
            <w:shd w:val="clear" w:color="auto" w:fill="auto"/>
          </w:tcPr>
          <w:p w:rsidR="00152F07" w:rsidRPr="00152F07" w:rsidRDefault="00152F07" w:rsidP="00152F07">
            <w:pPr>
              <w:spacing w:after="0" w:line="240" w:lineRule="auto"/>
              <w:ind w:left="-57" w:right="-57"/>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Місце-</w:t>
            </w:r>
          </w:p>
          <w:p w:rsidR="00152F07" w:rsidRPr="00152F07" w:rsidRDefault="00152F07" w:rsidP="00152F07">
            <w:pPr>
              <w:spacing w:after="0" w:line="240" w:lineRule="auto"/>
              <w:ind w:left="-57" w:right="-57"/>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знаходження</w:t>
            </w:r>
          </w:p>
          <w:p w:rsidR="00152F07" w:rsidRPr="00152F07" w:rsidRDefault="00152F07" w:rsidP="00152F07">
            <w:pPr>
              <w:spacing w:after="0" w:line="240" w:lineRule="auto"/>
              <w:ind w:left="-57" w:right="-57"/>
              <w:jc w:val="center"/>
              <w:rPr>
                <w:rFonts w:ascii="Times New Roman" w:eastAsia="Times New Roman" w:hAnsi="Times New Roman" w:cs="Times New Roman"/>
                <w:sz w:val="16"/>
                <w:szCs w:val="16"/>
                <w:lang w:val="uk-UA" w:eastAsia="ru-RU"/>
              </w:rPr>
            </w:pPr>
            <w:r w:rsidRPr="00152F07">
              <w:rPr>
                <w:rFonts w:ascii="Times New Roman" w:eastAsia="Times New Roman" w:hAnsi="Times New Roman" w:cs="Times New Roman"/>
                <w:sz w:val="20"/>
                <w:szCs w:val="20"/>
                <w:lang w:val="uk-UA" w:eastAsia="ru-RU"/>
              </w:rPr>
              <w:t>об’єкта підвищеної небезпеки</w:t>
            </w:r>
          </w:p>
        </w:tc>
        <w:tc>
          <w:tcPr>
            <w:tcW w:w="1848" w:type="dxa"/>
            <w:shd w:val="clear" w:color="auto" w:fill="auto"/>
          </w:tcPr>
          <w:p w:rsidR="00152F07" w:rsidRPr="00152F07" w:rsidRDefault="00152F07" w:rsidP="00152F07">
            <w:pPr>
              <w:spacing w:after="0" w:line="240" w:lineRule="auto"/>
              <w:ind w:left="-57" w:right="-57"/>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Найменування,</w:t>
            </w:r>
          </w:p>
          <w:p w:rsidR="00152F07" w:rsidRPr="00152F07" w:rsidRDefault="00152F07" w:rsidP="00152F07">
            <w:pPr>
              <w:spacing w:after="0" w:line="240" w:lineRule="auto"/>
              <w:ind w:left="-57" w:right="-57"/>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маса, категорія</w:t>
            </w:r>
          </w:p>
          <w:p w:rsidR="00152F07" w:rsidRPr="00152F07" w:rsidRDefault="00152F07" w:rsidP="00152F07">
            <w:pPr>
              <w:spacing w:after="0" w:line="240" w:lineRule="auto"/>
              <w:ind w:left="-57" w:right="-57"/>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небезпечної</w:t>
            </w:r>
          </w:p>
          <w:p w:rsidR="00152F07" w:rsidRPr="00152F07" w:rsidRDefault="00152F07" w:rsidP="00152F07">
            <w:pPr>
              <w:spacing w:after="0" w:line="240" w:lineRule="auto"/>
              <w:ind w:left="-57" w:right="-57"/>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речовини чи</w:t>
            </w:r>
          </w:p>
          <w:p w:rsidR="00152F07" w:rsidRPr="00152F07" w:rsidRDefault="00152F07" w:rsidP="00152F07">
            <w:pPr>
              <w:spacing w:after="0" w:line="240" w:lineRule="auto"/>
              <w:ind w:left="-57" w:right="-57"/>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групи речовин,</w:t>
            </w:r>
          </w:p>
          <w:p w:rsidR="00152F07" w:rsidRPr="00152F07" w:rsidRDefault="00152F07" w:rsidP="00152F07">
            <w:pPr>
              <w:spacing w:after="0" w:line="240" w:lineRule="auto"/>
              <w:ind w:left="-57" w:right="-57"/>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 xml:space="preserve">що тимчасово </w:t>
            </w:r>
          </w:p>
          <w:p w:rsidR="00152F07" w:rsidRPr="00152F07" w:rsidRDefault="00152F07" w:rsidP="00152F07">
            <w:pPr>
              <w:spacing w:after="0" w:line="240" w:lineRule="auto"/>
              <w:ind w:left="-57" w:right="-57"/>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або постійно</w:t>
            </w:r>
          </w:p>
          <w:p w:rsidR="00152F07" w:rsidRPr="00152F07" w:rsidRDefault="00152F07" w:rsidP="00152F07">
            <w:pPr>
              <w:tabs>
                <w:tab w:val="left" w:pos="1735"/>
              </w:tabs>
              <w:spacing w:after="0" w:line="240" w:lineRule="auto"/>
              <w:ind w:left="-57" w:right="-57"/>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використовуються</w:t>
            </w:r>
          </w:p>
          <w:p w:rsidR="00152F07" w:rsidRPr="00152F07" w:rsidRDefault="00152F07" w:rsidP="00152F07">
            <w:pPr>
              <w:tabs>
                <w:tab w:val="left" w:pos="1735"/>
              </w:tabs>
              <w:spacing w:after="0" w:line="240" w:lineRule="auto"/>
              <w:ind w:left="-57" w:right="-57"/>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переробляються, виготовляються,</w:t>
            </w:r>
          </w:p>
          <w:p w:rsidR="00152F07" w:rsidRPr="00152F07" w:rsidRDefault="00152F07" w:rsidP="00152F07">
            <w:pPr>
              <w:spacing w:after="0" w:line="240" w:lineRule="auto"/>
              <w:ind w:left="-57" w:right="-57"/>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транспортуються</w:t>
            </w:r>
          </w:p>
          <w:p w:rsidR="00152F07" w:rsidRPr="00152F07" w:rsidRDefault="00152F07" w:rsidP="00152F07">
            <w:pPr>
              <w:spacing w:after="0" w:line="240" w:lineRule="auto"/>
              <w:ind w:left="-57" w:right="-57"/>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 xml:space="preserve">зберігаються </w:t>
            </w:r>
          </w:p>
          <w:p w:rsidR="00152F07" w:rsidRPr="00152F07" w:rsidRDefault="00152F07" w:rsidP="00152F07">
            <w:pPr>
              <w:spacing w:after="0" w:line="240" w:lineRule="auto"/>
              <w:ind w:left="-57" w:right="-57"/>
              <w:jc w:val="center"/>
              <w:rPr>
                <w:rFonts w:ascii="Times New Roman" w:eastAsia="Times New Roman" w:hAnsi="Times New Roman" w:cs="Times New Roman"/>
                <w:sz w:val="16"/>
                <w:szCs w:val="16"/>
                <w:lang w:val="uk-UA" w:eastAsia="ru-RU"/>
              </w:rPr>
            </w:pPr>
            <w:r w:rsidRPr="00152F07">
              <w:rPr>
                <w:rFonts w:ascii="Times New Roman" w:eastAsia="Times New Roman" w:hAnsi="Times New Roman" w:cs="Times New Roman"/>
                <w:sz w:val="20"/>
                <w:szCs w:val="20"/>
                <w:lang w:val="uk-UA" w:eastAsia="ru-RU"/>
              </w:rPr>
              <w:t>на об´єкті</w:t>
            </w:r>
          </w:p>
        </w:tc>
        <w:tc>
          <w:tcPr>
            <w:tcW w:w="1276" w:type="dxa"/>
            <w:shd w:val="clear" w:color="auto" w:fill="auto"/>
          </w:tcPr>
          <w:p w:rsidR="00152F07" w:rsidRPr="00152F07" w:rsidRDefault="00152F07" w:rsidP="00152F07">
            <w:pPr>
              <w:spacing w:after="0" w:line="240" w:lineRule="auto"/>
              <w:ind w:left="-57" w:right="-57"/>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 xml:space="preserve">Індивідуальна назва, клас небезпечних речовин та категорія небезпеки, за якими проводилася ідентифікація </w:t>
            </w:r>
          </w:p>
          <w:p w:rsidR="00152F07" w:rsidRPr="00152F07" w:rsidRDefault="00152F07" w:rsidP="00152F07">
            <w:pPr>
              <w:spacing w:after="0" w:line="240" w:lineRule="auto"/>
              <w:ind w:left="-57" w:right="-57"/>
              <w:jc w:val="center"/>
              <w:rPr>
                <w:rFonts w:ascii="Times New Roman" w:eastAsia="Times New Roman" w:hAnsi="Times New Roman" w:cs="Times New Roman"/>
                <w:sz w:val="16"/>
                <w:szCs w:val="16"/>
                <w:lang w:val="uk-UA" w:eastAsia="ru-RU"/>
              </w:rPr>
            </w:pPr>
            <w:r w:rsidRPr="00152F07">
              <w:rPr>
                <w:rFonts w:ascii="Times New Roman" w:eastAsia="Times New Roman" w:hAnsi="Times New Roman" w:cs="Times New Roman"/>
                <w:sz w:val="20"/>
                <w:szCs w:val="20"/>
                <w:lang w:val="uk-UA" w:eastAsia="ru-RU"/>
              </w:rPr>
              <w:t>об´єкта</w:t>
            </w:r>
          </w:p>
        </w:tc>
        <w:tc>
          <w:tcPr>
            <w:tcW w:w="1559" w:type="dxa"/>
            <w:shd w:val="clear" w:color="auto" w:fill="auto"/>
          </w:tcPr>
          <w:p w:rsidR="00152F07" w:rsidRPr="00152F07" w:rsidRDefault="00152F07" w:rsidP="00152F07">
            <w:pPr>
              <w:spacing w:after="0" w:line="240" w:lineRule="auto"/>
              <w:ind w:left="-57" w:right="-57"/>
              <w:jc w:val="center"/>
              <w:rPr>
                <w:rFonts w:ascii="Times New Roman" w:eastAsia="Times New Roman" w:hAnsi="Times New Roman" w:cs="Times New Roman"/>
                <w:sz w:val="28"/>
                <w:szCs w:val="20"/>
                <w:lang w:val="uk-UA" w:eastAsia="ru-RU"/>
              </w:rPr>
            </w:pPr>
            <w:r w:rsidRPr="00152F07">
              <w:rPr>
                <w:rFonts w:ascii="Times New Roman" w:eastAsia="Times New Roman" w:hAnsi="Times New Roman" w:cs="Times New Roman"/>
                <w:sz w:val="20"/>
                <w:szCs w:val="20"/>
                <w:lang w:val="uk-UA" w:eastAsia="ru-RU"/>
              </w:rPr>
              <w:t>Найменування забруднюючих речовин, які у разі виникнення надзвичайної ситуації техногенного або природного характеру можуть надійти в атмосферне</w:t>
            </w:r>
            <w:r w:rsidRPr="00152F07">
              <w:rPr>
                <w:rFonts w:ascii="Times New Roman" w:eastAsia="Times New Roman" w:hAnsi="Times New Roman" w:cs="Times New Roman"/>
                <w:sz w:val="16"/>
                <w:szCs w:val="16"/>
                <w:lang w:val="uk-UA" w:eastAsia="ru-RU"/>
              </w:rPr>
              <w:t xml:space="preserve"> </w:t>
            </w:r>
            <w:r w:rsidRPr="00152F07">
              <w:rPr>
                <w:rFonts w:ascii="Times New Roman" w:eastAsia="Times New Roman" w:hAnsi="Times New Roman" w:cs="Times New Roman"/>
                <w:sz w:val="20"/>
                <w:szCs w:val="20"/>
                <w:lang w:val="uk-UA" w:eastAsia="ru-RU"/>
              </w:rPr>
              <w:t>повітря</w:t>
            </w:r>
          </w:p>
        </w:tc>
        <w:tc>
          <w:tcPr>
            <w:tcW w:w="1424" w:type="dxa"/>
            <w:shd w:val="clear" w:color="auto" w:fill="auto"/>
          </w:tcPr>
          <w:p w:rsidR="00152F07" w:rsidRPr="00152F07" w:rsidRDefault="00152F07" w:rsidP="00152F07">
            <w:pPr>
              <w:spacing w:after="0" w:line="240" w:lineRule="auto"/>
              <w:ind w:left="-57" w:right="-57"/>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Найменування заходів щодо охорони атмосферного повітря у разі виникнення надзвичайної ситуації</w:t>
            </w:r>
          </w:p>
        </w:tc>
        <w:tc>
          <w:tcPr>
            <w:tcW w:w="1559" w:type="dxa"/>
            <w:shd w:val="clear" w:color="auto" w:fill="auto"/>
          </w:tcPr>
          <w:p w:rsidR="00152F07" w:rsidRPr="00152F07" w:rsidRDefault="00152F07" w:rsidP="00152F07">
            <w:pPr>
              <w:spacing w:after="0" w:line="240" w:lineRule="auto"/>
              <w:ind w:left="-57" w:right="-57"/>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Найменування заходів щодо ліквідації наслідків забруднення атмосферного повітря у разі виникнення надзвичайної ситуації</w:t>
            </w:r>
          </w:p>
        </w:tc>
      </w:tr>
      <w:tr w:rsidR="00152F07" w:rsidRPr="00152F07" w:rsidTr="009320F6">
        <w:tc>
          <w:tcPr>
            <w:tcW w:w="1378" w:type="dxa"/>
            <w:shd w:val="clear" w:color="auto" w:fill="auto"/>
          </w:tcPr>
          <w:p w:rsidR="00152F07" w:rsidRPr="00152F07" w:rsidRDefault="00152F07" w:rsidP="00152F07">
            <w:pPr>
              <w:spacing w:after="0" w:line="240" w:lineRule="auto"/>
              <w:jc w:val="center"/>
              <w:rPr>
                <w:rFonts w:ascii="Times New Roman" w:eastAsia="Times New Roman" w:hAnsi="Times New Roman" w:cs="Times New Roman"/>
                <w:lang w:val="uk-UA" w:eastAsia="ru-RU"/>
              </w:rPr>
            </w:pPr>
            <w:r w:rsidRPr="00152F07">
              <w:rPr>
                <w:rFonts w:ascii="Times New Roman" w:eastAsia="Times New Roman" w:hAnsi="Times New Roman" w:cs="Times New Roman"/>
                <w:lang w:val="uk-UA" w:eastAsia="ru-RU"/>
              </w:rPr>
              <w:t>1</w:t>
            </w:r>
          </w:p>
        </w:tc>
        <w:tc>
          <w:tcPr>
            <w:tcW w:w="1418" w:type="dxa"/>
            <w:shd w:val="clear" w:color="auto" w:fill="auto"/>
          </w:tcPr>
          <w:p w:rsidR="00152F07" w:rsidRPr="00152F07" w:rsidRDefault="00152F07" w:rsidP="00152F07">
            <w:pPr>
              <w:spacing w:after="0" w:line="240" w:lineRule="auto"/>
              <w:jc w:val="center"/>
              <w:rPr>
                <w:rFonts w:ascii="Times New Roman" w:eastAsia="Times New Roman" w:hAnsi="Times New Roman" w:cs="Times New Roman"/>
                <w:lang w:val="uk-UA" w:eastAsia="ru-RU"/>
              </w:rPr>
            </w:pPr>
            <w:r w:rsidRPr="00152F07">
              <w:rPr>
                <w:rFonts w:ascii="Times New Roman" w:eastAsia="Times New Roman" w:hAnsi="Times New Roman" w:cs="Times New Roman"/>
                <w:lang w:val="uk-UA" w:eastAsia="ru-RU"/>
              </w:rPr>
              <w:t>2</w:t>
            </w:r>
          </w:p>
        </w:tc>
        <w:tc>
          <w:tcPr>
            <w:tcW w:w="1848" w:type="dxa"/>
            <w:shd w:val="clear" w:color="auto" w:fill="auto"/>
          </w:tcPr>
          <w:p w:rsidR="00152F07" w:rsidRPr="00152F07" w:rsidRDefault="00152F07" w:rsidP="00152F07">
            <w:pPr>
              <w:spacing w:after="0" w:line="240" w:lineRule="auto"/>
              <w:jc w:val="center"/>
              <w:rPr>
                <w:rFonts w:ascii="Times New Roman" w:eastAsia="Times New Roman" w:hAnsi="Times New Roman" w:cs="Times New Roman"/>
                <w:lang w:val="uk-UA" w:eastAsia="ru-RU"/>
              </w:rPr>
            </w:pPr>
            <w:r w:rsidRPr="00152F07">
              <w:rPr>
                <w:rFonts w:ascii="Times New Roman" w:eastAsia="Times New Roman" w:hAnsi="Times New Roman" w:cs="Times New Roman"/>
                <w:lang w:val="uk-UA" w:eastAsia="ru-RU"/>
              </w:rPr>
              <w:t>3</w:t>
            </w:r>
          </w:p>
        </w:tc>
        <w:tc>
          <w:tcPr>
            <w:tcW w:w="1276" w:type="dxa"/>
            <w:shd w:val="clear" w:color="auto" w:fill="auto"/>
          </w:tcPr>
          <w:p w:rsidR="00152F07" w:rsidRPr="00152F07" w:rsidRDefault="00152F07" w:rsidP="00152F07">
            <w:pPr>
              <w:spacing w:after="0" w:line="240" w:lineRule="auto"/>
              <w:jc w:val="center"/>
              <w:rPr>
                <w:rFonts w:ascii="Times New Roman" w:eastAsia="Times New Roman" w:hAnsi="Times New Roman" w:cs="Times New Roman"/>
                <w:lang w:val="uk-UA" w:eastAsia="ru-RU"/>
              </w:rPr>
            </w:pPr>
            <w:r w:rsidRPr="00152F07">
              <w:rPr>
                <w:rFonts w:ascii="Times New Roman" w:eastAsia="Times New Roman" w:hAnsi="Times New Roman" w:cs="Times New Roman"/>
                <w:lang w:val="uk-UA" w:eastAsia="ru-RU"/>
              </w:rPr>
              <w:t>4</w:t>
            </w:r>
          </w:p>
        </w:tc>
        <w:tc>
          <w:tcPr>
            <w:tcW w:w="1559" w:type="dxa"/>
            <w:shd w:val="clear" w:color="auto" w:fill="auto"/>
          </w:tcPr>
          <w:p w:rsidR="00152F07" w:rsidRPr="00152F07" w:rsidRDefault="00152F07" w:rsidP="00152F07">
            <w:pPr>
              <w:spacing w:after="0" w:line="240" w:lineRule="auto"/>
              <w:jc w:val="center"/>
              <w:rPr>
                <w:rFonts w:ascii="Times New Roman" w:eastAsia="Times New Roman" w:hAnsi="Times New Roman" w:cs="Times New Roman"/>
                <w:lang w:val="uk-UA" w:eastAsia="ru-RU"/>
              </w:rPr>
            </w:pPr>
            <w:r w:rsidRPr="00152F07">
              <w:rPr>
                <w:rFonts w:ascii="Times New Roman" w:eastAsia="Times New Roman" w:hAnsi="Times New Roman" w:cs="Times New Roman"/>
                <w:lang w:val="uk-UA" w:eastAsia="ru-RU"/>
              </w:rPr>
              <w:t>5</w:t>
            </w:r>
          </w:p>
        </w:tc>
        <w:tc>
          <w:tcPr>
            <w:tcW w:w="1424" w:type="dxa"/>
            <w:shd w:val="clear" w:color="auto" w:fill="auto"/>
          </w:tcPr>
          <w:p w:rsidR="00152F07" w:rsidRPr="00152F07" w:rsidRDefault="00152F07" w:rsidP="00152F07">
            <w:pPr>
              <w:spacing w:after="0" w:line="240" w:lineRule="auto"/>
              <w:jc w:val="center"/>
              <w:rPr>
                <w:rFonts w:ascii="Times New Roman" w:eastAsia="Times New Roman" w:hAnsi="Times New Roman" w:cs="Times New Roman"/>
                <w:lang w:val="uk-UA" w:eastAsia="ru-RU"/>
              </w:rPr>
            </w:pPr>
            <w:r w:rsidRPr="00152F07">
              <w:rPr>
                <w:rFonts w:ascii="Times New Roman" w:eastAsia="Times New Roman" w:hAnsi="Times New Roman" w:cs="Times New Roman"/>
                <w:lang w:val="uk-UA" w:eastAsia="ru-RU"/>
              </w:rPr>
              <w:t>6</w:t>
            </w:r>
          </w:p>
        </w:tc>
        <w:tc>
          <w:tcPr>
            <w:tcW w:w="1559" w:type="dxa"/>
            <w:shd w:val="clear" w:color="auto" w:fill="auto"/>
          </w:tcPr>
          <w:p w:rsidR="00152F07" w:rsidRPr="00152F07" w:rsidRDefault="00152F07" w:rsidP="00152F07">
            <w:pPr>
              <w:spacing w:after="0" w:line="240" w:lineRule="auto"/>
              <w:jc w:val="center"/>
              <w:rPr>
                <w:rFonts w:ascii="Times New Roman" w:eastAsia="Times New Roman" w:hAnsi="Times New Roman" w:cs="Times New Roman"/>
                <w:lang w:val="uk-UA" w:eastAsia="ru-RU"/>
              </w:rPr>
            </w:pPr>
            <w:r w:rsidRPr="00152F07">
              <w:rPr>
                <w:rFonts w:ascii="Times New Roman" w:eastAsia="Times New Roman" w:hAnsi="Times New Roman" w:cs="Times New Roman"/>
                <w:lang w:val="uk-UA" w:eastAsia="ru-RU"/>
              </w:rPr>
              <w:t>7</w:t>
            </w:r>
          </w:p>
        </w:tc>
      </w:tr>
      <w:tr w:rsidR="00152F07" w:rsidRPr="00152F07" w:rsidTr="009320F6">
        <w:tc>
          <w:tcPr>
            <w:tcW w:w="10462" w:type="dxa"/>
            <w:gridSpan w:val="7"/>
            <w:shd w:val="clear" w:color="auto" w:fill="auto"/>
          </w:tcPr>
          <w:p w:rsidR="00152F07" w:rsidRPr="00152F07" w:rsidRDefault="00152F07" w:rsidP="00152F07">
            <w:pPr>
              <w:spacing w:after="0" w:line="240" w:lineRule="auto"/>
              <w:jc w:val="center"/>
              <w:rPr>
                <w:rFonts w:ascii="Times New Roman" w:eastAsia="Times New Roman" w:hAnsi="Times New Roman" w:cs="Times New Roman"/>
                <w:i/>
                <w:lang w:val="uk-UA" w:eastAsia="ru-RU"/>
              </w:rPr>
            </w:pPr>
            <w:r w:rsidRPr="00152F07">
              <w:rPr>
                <w:rFonts w:ascii="Times New Roman" w:eastAsia="Times New Roman" w:hAnsi="Times New Roman" w:cs="Times New Roman"/>
                <w:i/>
                <w:lang w:val="uk-UA" w:eastAsia="ru-RU"/>
              </w:rPr>
              <w:t>Заходи не встановлюються</w:t>
            </w:r>
          </w:p>
        </w:tc>
      </w:tr>
    </w:tbl>
    <w:p w:rsidR="00152F07" w:rsidRPr="00152F07" w:rsidRDefault="00152F07" w:rsidP="00152F07">
      <w:pPr>
        <w:spacing w:after="0" w:line="240" w:lineRule="auto"/>
        <w:jc w:val="right"/>
        <w:rPr>
          <w:rFonts w:ascii="Century Schoolbook" w:eastAsia="Calibri" w:hAnsi="Century Schoolbook" w:cs="Times New Roman"/>
          <w:b/>
          <w:i/>
          <w:sz w:val="24"/>
          <w:szCs w:val="24"/>
          <w:lang w:val="uk-UA"/>
        </w:rPr>
      </w:pPr>
      <w:r w:rsidRPr="00152F07">
        <w:rPr>
          <w:rFonts w:ascii="Century Schoolbook" w:eastAsia="Calibri" w:hAnsi="Century Schoolbook" w:cs="Times New Roman"/>
          <w:b/>
          <w:i/>
          <w:sz w:val="24"/>
          <w:szCs w:val="24"/>
          <w:lang w:val="uk-UA"/>
        </w:rPr>
        <w:tab/>
      </w:r>
    </w:p>
    <w:p w:rsidR="00152F07" w:rsidRPr="00152F07" w:rsidRDefault="00152F07" w:rsidP="00517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outlineLvl w:val="0"/>
        <w:rPr>
          <w:rFonts w:ascii="Times New Roman" w:eastAsia="Calibri" w:hAnsi="Times New Roman" w:cs="Times New Roman"/>
          <w:b/>
          <w:bCs/>
          <w:sz w:val="28"/>
          <w:szCs w:val="28"/>
          <w:lang w:val="uk-UA"/>
        </w:rPr>
      </w:pPr>
      <w:r w:rsidRPr="00152F07">
        <w:rPr>
          <w:rFonts w:ascii="Times New Roman" w:eastAsia="Calibri" w:hAnsi="Times New Roman" w:cs="Times New Roman"/>
          <w:b/>
          <w:bCs/>
          <w:i/>
          <w:sz w:val="28"/>
          <w:szCs w:val="28"/>
          <w:lang w:val="uk-UA"/>
        </w:rPr>
        <w:t>Дотримання виконання природоохоронних заходів щодо скорочення викидів</w:t>
      </w:r>
    </w:p>
    <w:p w:rsidR="00152F07" w:rsidRPr="005179A0" w:rsidRDefault="00152F07" w:rsidP="00152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eastAsia="Calibri" w:hAnsi="Times New Roman" w:cs="Times New Roman"/>
          <w:b/>
          <w:bCs/>
          <w:sz w:val="24"/>
          <w:szCs w:val="24"/>
          <w:lang w:val="uk-UA"/>
        </w:rPr>
      </w:pPr>
      <w:r w:rsidRPr="005179A0">
        <w:rPr>
          <w:rFonts w:ascii="Times New Roman" w:eastAsia="Calibri" w:hAnsi="Times New Roman" w:cs="Times New Roman"/>
          <w:sz w:val="24"/>
          <w:szCs w:val="24"/>
          <w:lang w:val="uk-UA"/>
        </w:rPr>
        <w:t>На підставі проведеного аналізу заходи щодо скорочення викидів</w:t>
      </w:r>
      <w:r w:rsidRPr="005179A0">
        <w:rPr>
          <w:rFonts w:ascii="Times New Roman" w:eastAsia="Calibri" w:hAnsi="Times New Roman" w:cs="Times New Roman"/>
          <w:color w:val="FF0000"/>
          <w:sz w:val="24"/>
          <w:szCs w:val="24"/>
          <w:lang w:val="uk-UA"/>
        </w:rPr>
        <w:t xml:space="preserve">  </w:t>
      </w:r>
      <w:r w:rsidRPr="005179A0">
        <w:rPr>
          <w:rFonts w:ascii="Times New Roman" w:eastAsia="Calibri" w:hAnsi="Times New Roman" w:cs="Times New Roman"/>
          <w:sz w:val="24"/>
          <w:szCs w:val="24"/>
          <w:lang w:val="uk-UA"/>
        </w:rPr>
        <w:t xml:space="preserve">забруднюючих речовин не плануються, так як згідно розрахунку розсіювання  на межі санітарно-захисної та </w:t>
      </w:r>
      <w:proofErr w:type="spellStart"/>
      <w:r w:rsidRPr="005179A0">
        <w:rPr>
          <w:rFonts w:ascii="Times New Roman" w:eastAsia="Calibri" w:hAnsi="Times New Roman" w:cs="Times New Roman"/>
          <w:sz w:val="24"/>
          <w:szCs w:val="24"/>
          <w:lang w:val="uk-UA"/>
        </w:rPr>
        <w:t>сельбищної</w:t>
      </w:r>
      <w:proofErr w:type="spellEnd"/>
      <w:r w:rsidRPr="005179A0">
        <w:rPr>
          <w:rFonts w:ascii="Times New Roman" w:eastAsia="Calibri" w:hAnsi="Times New Roman" w:cs="Times New Roman"/>
          <w:sz w:val="24"/>
          <w:szCs w:val="24"/>
          <w:lang w:val="uk-UA"/>
        </w:rPr>
        <w:t xml:space="preserve"> зони відсутні перевищення ГДК</w:t>
      </w:r>
    </w:p>
    <w:p w:rsidR="00152F07" w:rsidRPr="00152F07" w:rsidRDefault="00152F07" w:rsidP="00152F07">
      <w:pPr>
        <w:spacing w:after="120" w:line="240" w:lineRule="auto"/>
        <w:rPr>
          <w:rFonts w:ascii="Century Schoolbook" w:eastAsia="Calibri" w:hAnsi="Century Schoolbook" w:cs="Times New Roman"/>
          <w:b/>
          <w:i/>
          <w:caps/>
          <w:sz w:val="28"/>
          <w:szCs w:val="28"/>
          <w:lang w:val="uk-UA"/>
        </w:rPr>
      </w:pPr>
    </w:p>
    <w:p w:rsidR="00152F07" w:rsidRPr="00152F07" w:rsidRDefault="00152F07" w:rsidP="009F7579">
      <w:pPr>
        <w:spacing w:after="120" w:line="240" w:lineRule="auto"/>
        <w:jc w:val="center"/>
        <w:rPr>
          <w:rFonts w:ascii="Century Schoolbook" w:eastAsia="Arial" w:hAnsi="Century Schoolbook" w:cs="Arial"/>
          <w:b/>
          <w:i/>
          <w:color w:val="000000"/>
          <w:sz w:val="28"/>
          <w:szCs w:val="28"/>
          <w:lang w:val="uk-UA" w:eastAsia="uk-UA" w:bidi="uk-UA"/>
        </w:rPr>
      </w:pPr>
      <w:r w:rsidRPr="00152F07">
        <w:rPr>
          <w:rFonts w:ascii="Century Schoolbook" w:eastAsia="Arial" w:hAnsi="Century Schoolbook" w:cs="Arial"/>
          <w:b/>
          <w:i/>
          <w:color w:val="000000"/>
          <w:sz w:val="28"/>
          <w:szCs w:val="28"/>
          <w:lang w:val="uk-UA" w:eastAsia="uk-UA" w:bidi="uk-UA"/>
        </w:rPr>
        <w:t>Оцінка впливу викидів забруднюючих речовин на стан</w:t>
      </w:r>
      <w:r w:rsidRPr="00152F07">
        <w:rPr>
          <w:rFonts w:ascii="Century Schoolbook" w:eastAsia="Arial" w:hAnsi="Century Schoolbook" w:cs="Arial"/>
          <w:b/>
          <w:i/>
          <w:color w:val="000000"/>
          <w:sz w:val="28"/>
          <w:szCs w:val="28"/>
          <w:lang w:val="uk-UA" w:eastAsia="uk-UA" w:bidi="uk-UA"/>
        </w:rPr>
        <w:br/>
        <w:t>забруднення атмосферного повітря, що здійснюється за даними результатів розрахунків розсіювання</w:t>
      </w:r>
    </w:p>
    <w:p w:rsidR="00152F07" w:rsidRPr="00152F07" w:rsidRDefault="00152F07" w:rsidP="00152F07">
      <w:pPr>
        <w:spacing w:after="0" w:line="240" w:lineRule="auto"/>
        <w:rPr>
          <w:rFonts w:ascii="Century Schoolbook" w:eastAsia="Arial" w:hAnsi="Century Schoolbook" w:cs="Arial"/>
          <w:b/>
          <w:i/>
          <w:color w:val="000000"/>
          <w:sz w:val="28"/>
          <w:szCs w:val="28"/>
          <w:lang w:val="uk-UA" w:eastAsia="uk-UA" w:bidi="uk-UA"/>
        </w:rPr>
      </w:pPr>
    </w:p>
    <w:p w:rsidR="00152F07" w:rsidRPr="00152F07" w:rsidRDefault="00152F07" w:rsidP="00152F07">
      <w:pPr>
        <w:keepNext/>
        <w:keepLines/>
        <w:widowControl w:val="0"/>
        <w:spacing w:after="0" w:line="240" w:lineRule="auto"/>
        <w:ind w:firstLine="840"/>
        <w:outlineLvl w:val="1"/>
        <w:rPr>
          <w:rFonts w:ascii="Century Schoolbook" w:eastAsia="Times New Roman" w:hAnsi="Century Schoolbook" w:cs="Times New Roman"/>
          <w:color w:val="000000"/>
          <w:sz w:val="24"/>
          <w:szCs w:val="24"/>
          <w:lang w:val="uk-UA" w:eastAsia="uk-UA" w:bidi="uk-UA"/>
        </w:rPr>
      </w:pPr>
      <w:r w:rsidRPr="00152F07">
        <w:rPr>
          <w:rFonts w:ascii="Century Schoolbook" w:eastAsia="Times New Roman" w:hAnsi="Century Schoolbook" w:cs="Times New Roman"/>
          <w:color w:val="000000"/>
          <w:sz w:val="24"/>
          <w:szCs w:val="24"/>
          <w:lang w:val="uk-UA" w:eastAsia="uk-UA" w:bidi="uk-UA"/>
        </w:rPr>
        <w:t>Згідно з санітарною класифікацією дане підприємство має виробництво, що відноситься до 1 класу з нормативним розміром СЗЗ 1000 м із скороченням:</w:t>
      </w:r>
    </w:p>
    <w:p w:rsidR="00152F07" w:rsidRPr="00152F07" w:rsidRDefault="00152F07" w:rsidP="00152F07">
      <w:pPr>
        <w:keepNext/>
        <w:keepLines/>
        <w:widowControl w:val="0"/>
        <w:spacing w:after="0" w:line="240" w:lineRule="auto"/>
        <w:ind w:firstLine="840"/>
        <w:outlineLvl w:val="1"/>
        <w:rPr>
          <w:rFonts w:ascii="Century Schoolbook" w:eastAsia="Times New Roman" w:hAnsi="Century Schoolbook" w:cs="Times New Roman"/>
          <w:color w:val="000000"/>
          <w:sz w:val="24"/>
          <w:szCs w:val="24"/>
          <w:lang w:val="uk-UA" w:eastAsia="uk-UA" w:bidi="uk-UA"/>
        </w:rPr>
      </w:pPr>
    </w:p>
    <w:p w:rsidR="00152F07" w:rsidRPr="00152F07" w:rsidRDefault="00152F07" w:rsidP="00152F07">
      <w:pPr>
        <w:widowControl w:val="0"/>
        <w:numPr>
          <w:ilvl w:val="0"/>
          <w:numId w:val="11"/>
        </w:numPr>
        <w:tabs>
          <w:tab w:val="left" w:pos="1082"/>
        </w:tabs>
        <w:spacing w:after="0" w:line="240" w:lineRule="auto"/>
        <w:jc w:val="both"/>
        <w:rPr>
          <w:rFonts w:ascii="Century Schoolbook" w:eastAsia="Times New Roman" w:hAnsi="Century Schoolbook" w:cs="Times New Roman"/>
          <w:color w:val="000000"/>
          <w:sz w:val="24"/>
          <w:szCs w:val="24"/>
          <w:lang w:val="uk-UA" w:eastAsia="uk-UA" w:bidi="uk-UA"/>
        </w:rPr>
      </w:pPr>
      <w:r w:rsidRPr="00152F07">
        <w:rPr>
          <w:rFonts w:ascii="Century Schoolbook" w:eastAsia="Times New Roman" w:hAnsi="Century Schoolbook" w:cs="Times New Roman"/>
          <w:color w:val="000000"/>
          <w:sz w:val="24"/>
          <w:szCs w:val="24"/>
          <w:lang w:val="uk-UA" w:eastAsia="uk-UA" w:bidi="uk-UA"/>
        </w:rPr>
        <w:t xml:space="preserve">з західної сторони - 705 м (вул. </w:t>
      </w:r>
      <w:proofErr w:type="spellStart"/>
      <w:r w:rsidRPr="00152F07">
        <w:rPr>
          <w:rFonts w:ascii="Century Schoolbook" w:eastAsia="Times New Roman" w:hAnsi="Century Schoolbook" w:cs="Times New Roman"/>
          <w:color w:val="000000"/>
          <w:sz w:val="24"/>
          <w:szCs w:val="24"/>
          <w:lang w:val="uk-UA" w:eastAsia="uk-UA" w:bidi="uk-UA"/>
        </w:rPr>
        <w:t>Кайдацька</w:t>
      </w:r>
      <w:proofErr w:type="spellEnd"/>
      <w:r w:rsidRPr="00152F07">
        <w:rPr>
          <w:rFonts w:ascii="Century Schoolbook" w:eastAsia="Times New Roman" w:hAnsi="Century Schoolbook" w:cs="Times New Roman"/>
          <w:color w:val="000000"/>
          <w:sz w:val="24"/>
          <w:szCs w:val="24"/>
          <w:lang w:val="uk-UA" w:eastAsia="uk-UA" w:bidi="uk-UA"/>
        </w:rPr>
        <w:t>);</w:t>
      </w:r>
    </w:p>
    <w:p w:rsidR="00152F07" w:rsidRPr="00152F07" w:rsidRDefault="00152F07" w:rsidP="00152F07">
      <w:pPr>
        <w:widowControl w:val="0"/>
        <w:numPr>
          <w:ilvl w:val="0"/>
          <w:numId w:val="11"/>
        </w:numPr>
        <w:tabs>
          <w:tab w:val="left" w:pos="1082"/>
        </w:tabs>
        <w:spacing w:after="0" w:line="240" w:lineRule="auto"/>
        <w:jc w:val="both"/>
        <w:rPr>
          <w:rFonts w:ascii="Century Schoolbook" w:eastAsia="Times New Roman" w:hAnsi="Century Schoolbook" w:cs="Times New Roman"/>
          <w:color w:val="000000"/>
          <w:sz w:val="24"/>
          <w:szCs w:val="24"/>
          <w:lang w:val="uk-UA" w:eastAsia="uk-UA" w:bidi="uk-UA"/>
        </w:rPr>
      </w:pPr>
      <w:r w:rsidRPr="00152F07">
        <w:rPr>
          <w:rFonts w:ascii="Century Schoolbook" w:eastAsia="Times New Roman" w:hAnsi="Century Schoolbook" w:cs="Times New Roman"/>
          <w:color w:val="000000"/>
          <w:sz w:val="24"/>
          <w:szCs w:val="24"/>
          <w:lang w:val="uk-UA" w:eastAsia="uk-UA" w:bidi="uk-UA"/>
        </w:rPr>
        <w:t>з південно-західної сторони - 290 м (Квітка-</w:t>
      </w:r>
      <w:proofErr w:type="spellStart"/>
      <w:r w:rsidRPr="00152F07">
        <w:rPr>
          <w:rFonts w:ascii="Century Schoolbook" w:eastAsia="Times New Roman" w:hAnsi="Century Schoolbook" w:cs="Times New Roman"/>
          <w:color w:val="000000"/>
          <w:sz w:val="24"/>
          <w:szCs w:val="24"/>
          <w:lang w:val="uk-UA" w:eastAsia="uk-UA" w:bidi="uk-UA"/>
        </w:rPr>
        <w:t>Основ’яненка</w:t>
      </w:r>
      <w:proofErr w:type="spellEnd"/>
      <w:r w:rsidRPr="00152F07">
        <w:rPr>
          <w:rFonts w:ascii="Century Schoolbook" w:eastAsia="Times New Roman" w:hAnsi="Century Schoolbook" w:cs="Times New Roman"/>
          <w:color w:val="000000"/>
          <w:sz w:val="24"/>
          <w:szCs w:val="24"/>
          <w:lang w:val="uk-UA" w:eastAsia="uk-UA" w:bidi="uk-UA"/>
        </w:rPr>
        <w:t>);</w:t>
      </w:r>
    </w:p>
    <w:p w:rsidR="00152F07" w:rsidRPr="00152F07" w:rsidRDefault="00152F07" w:rsidP="00152F07">
      <w:pPr>
        <w:widowControl w:val="0"/>
        <w:numPr>
          <w:ilvl w:val="0"/>
          <w:numId w:val="11"/>
        </w:numPr>
        <w:tabs>
          <w:tab w:val="left" w:pos="1082"/>
        </w:tabs>
        <w:spacing w:after="0" w:line="240" w:lineRule="auto"/>
        <w:jc w:val="both"/>
        <w:rPr>
          <w:rFonts w:ascii="Century Schoolbook" w:eastAsia="Times New Roman" w:hAnsi="Century Schoolbook" w:cs="Times New Roman"/>
          <w:color w:val="000000"/>
          <w:sz w:val="24"/>
          <w:szCs w:val="24"/>
          <w:lang w:val="uk-UA" w:eastAsia="uk-UA" w:bidi="uk-UA"/>
        </w:rPr>
      </w:pPr>
      <w:r w:rsidRPr="00152F07">
        <w:rPr>
          <w:rFonts w:ascii="Century Schoolbook" w:eastAsia="Times New Roman" w:hAnsi="Century Schoolbook" w:cs="Times New Roman"/>
          <w:color w:val="000000"/>
          <w:sz w:val="24"/>
          <w:szCs w:val="24"/>
          <w:lang w:val="uk-UA" w:eastAsia="uk-UA" w:bidi="uk-UA"/>
        </w:rPr>
        <w:t xml:space="preserve">з південної сторони - 380 м (Павла </w:t>
      </w:r>
      <w:proofErr w:type="spellStart"/>
      <w:r w:rsidRPr="00152F07">
        <w:rPr>
          <w:rFonts w:ascii="Century Schoolbook" w:eastAsia="Times New Roman" w:hAnsi="Century Schoolbook" w:cs="Times New Roman"/>
          <w:color w:val="000000"/>
          <w:sz w:val="24"/>
          <w:szCs w:val="24"/>
          <w:lang w:val="uk-UA" w:eastAsia="uk-UA" w:bidi="uk-UA"/>
        </w:rPr>
        <w:t>Бута</w:t>
      </w:r>
      <w:proofErr w:type="spellEnd"/>
      <w:r w:rsidRPr="00152F07">
        <w:rPr>
          <w:rFonts w:ascii="Century Schoolbook" w:eastAsia="Times New Roman" w:hAnsi="Century Schoolbook" w:cs="Times New Roman"/>
          <w:color w:val="000000"/>
          <w:sz w:val="24"/>
          <w:szCs w:val="24"/>
          <w:lang w:val="uk-UA" w:eastAsia="uk-UA" w:bidi="uk-UA"/>
        </w:rPr>
        <w:t>);</w:t>
      </w:r>
    </w:p>
    <w:p w:rsidR="00152F07" w:rsidRPr="00152F07" w:rsidRDefault="00152F07" w:rsidP="00152F07">
      <w:pPr>
        <w:widowControl w:val="0"/>
        <w:numPr>
          <w:ilvl w:val="0"/>
          <w:numId w:val="11"/>
        </w:numPr>
        <w:tabs>
          <w:tab w:val="left" w:pos="1082"/>
        </w:tabs>
        <w:spacing w:after="0" w:line="240" w:lineRule="auto"/>
        <w:jc w:val="both"/>
        <w:rPr>
          <w:rFonts w:ascii="Century Schoolbook" w:eastAsia="Times New Roman" w:hAnsi="Century Schoolbook" w:cs="Times New Roman"/>
          <w:color w:val="000000"/>
          <w:sz w:val="24"/>
          <w:szCs w:val="24"/>
          <w:lang w:val="uk-UA" w:eastAsia="uk-UA" w:bidi="uk-UA"/>
        </w:rPr>
      </w:pPr>
      <w:r w:rsidRPr="00152F07">
        <w:rPr>
          <w:rFonts w:ascii="Century Schoolbook" w:eastAsia="Times New Roman" w:hAnsi="Century Schoolbook" w:cs="Times New Roman"/>
          <w:color w:val="000000"/>
          <w:sz w:val="24"/>
          <w:szCs w:val="24"/>
          <w:lang w:val="uk-UA" w:eastAsia="uk-UA" w:bidi="uk-UA"/>
        </w:rPr>
        <w:t>з усіх інших сторін - 1000 м.</w:t>
      </w:r>
    </w:p>
    <w:p w:rsidR="00152F07" w:rsidRPr="00152F07" w:rsidRDefault="00152F07" w:rsidP="00152F07">
      <w:pPr>
        <w:spacing w:after="0" w:line="240" w:lineRule="auto"/>
        <w:rPr>
          <w:rFonts w:ascii="Century Schoolbook" w:eastAsia="Arial" w:hAnsi="Century Schoolbook" w:cs="Arial"/>
          <w:b/>
          <w:i/>
          <w:color w:val="000000"/>
          <w:sz w:val="24"/>
          <w:szCs w:val="24"/>
          <w:lang w:val="uk-UA" w:eastAsia="uk-UA" w:bidi="uk-UA"/>
        </w:rPr>
      </w:pPr>
    </w:p>
    <w:p w:rsidR="00152F07" w:rsidRPr="00152F07" w:rsidRDefault="00152F07" w:rsidP="00152F07">
      <w:pPr>
        <w:spacing w:after="0" w:line="240" w:lineRule="auto"/>
        <w:jc w:val="both"/>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lastRenderedPageBreak/>
        <w:tab/>
        <w:t>Оцінка впливу викидів забруднюючих речовин на стан забруднення атмосферного повітря здійснюється за даними результатів розрахунків розсіювання забруднюючих речовин в атмосферному повітрі та даними, що одержані при  проведенні інструментальних методів  досліджень акредитованими лабораторіями в установленому законодавством порядку:</w:t>
      </w:r>
    </w:p>
    <w:p w:rsidR="00152F07" w:rsidRPr="00152F07" w:rsidRDefault="00152F07" w:rsidP="00152F07">
      <w:pPr>
        <w:numPr>
          <w:ilvl w:val="0"/>
          <w:numId w:val="10"/>
        </w:numPr>
        <w:spacing w:after="0" w:line="240" w:lineRule="auto"/>
        <w:jc w:val="both"/>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на межі санітарно-захисної зони;</w:t>
      </w:r>
    </w:p>
    <w:p w:rsidR="00152F07" w:rsidRPr="00152F07" w:rsidRDefault="00152F07" w:rsidP="00152F07">
      <w:pPr>
        <w:numPr>
          <w:ilvl w:val="0"/>
          <w:numId w:val="10"/>
        </w:numPr>
        <w:spacing w:after="0" w:line="240" w:lineRule="auto"/>
        <w:jc w:val="both"/>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 xml:space="preserve">в </w:t>
      </w:r>
      <w:proofErr w:type="spellStart"/>
      <w:r w:rsidRPr="00152F07">
        <w:rPr>
          <w:rFonts w:ascii="Century Schoolbook" w:eastAsia="Calibri" w:hAnsi="Century Schoolbook" w:cs="Times New Roman"/>
          <w:sz w:val="24"/>
          <w:szCs w:val="24"/>
          <w:lang w:val="uk-UA"/>
        </w:rPr>
        <w:t>сельбищній</w:t>
      </w:r>
      <w:proofErr w:type="spellEnd"/>
      <w:r w:rsidRPr="00152F07">
        <w:rPr>
          <w:rFonts w:ascii="Century Schoolbook" w:eastAsia="Calibri" w:hAnsi="Century Schoolbook" w:cs="Times New Roman"/>
          <w:sz w:val="24"/>
          <w:szCs w:val="24"/>
          <w:lang w:val="uk-UA"/>
        </w:rPr>
        <w:t xml:space="preserve">  зоні;</w:t>
      </w:r>
    </w:p>
    <w:p w:rsidR="00152F07" w:rsidRPr="00152F07" w:rsidRDefault="00152F07" w:rsidP="00152F07">
      <w:pPr>
        <w:numPr>
          <w:ilvl w:val="0"/>
          <w:numId w:val="10"/>
        </w:numPr>
        <w:spacing w:after="0" w:line="240" w:lineRule="auto"/>
        <w:jc w:val="both"/>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в зоні відпочинку.</w:t>
      </w:r>
    </w:p>
    <w:p w:rsidR="00152F07" w:rsidRPr="00152F07" w:rsidRDefault="00152F07" w:rsidP="00152F07">
      <w:pPr>
        <w:spacing w:after="0" w:line="240" w:lineRule="auto"/>
        <w:ind w:firstLine="360"/>
        <w:jc w:val="both"/>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ab/>
        <w:t xml:space="preserve">Гігієнічним критерієм для визначення граничнодопустимих викидів забруднюючих речовин в атмосферу є відповідність їх розрахункових концентрацій на межі СЗЗ гігієнічним нормативам. </w:t>
      </w:r>
    </w:p>
    <w:p w:rsidR="00152F07" w:rsidRPr="00152F07" w:rsidRDefault="00152F07" w:rsidP="00152F07">
      <w:pPr>
        <w:spacing w:after="0" w:line="240" w:lineRule="auto"/>
        <w:jc w:val="both"/>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ab/>
        <w:t xml:space="preserve">Надається аналіз одержаних результатів розрахунків розсіювання забруднюючих речовин в атмосферному повітрі, проведений на електронно-обчислювальних машинах (ЕОМ) за програмою «ЄОЛ-Плюс» версія 5.3.8., яка погоджена </w:t>
      </w:r>
      <w:proofErr w:type="spellStart"/>
      <w:r w:rsidRPr="00152F07">
        <w:rPr>
          <w:rFonts w:ascii="Century Schoolbook" w:eastAsia="Calibri" w:hAnsi="Century Schoolbook" w:cs="Times New Roman"/>
          <w:sz w:val="24"/>
          <w:szCs w:val="24"/>
          <w:lang w:val="uk-UA"/>
        </w:rPr>
        <w:t>Мінприроди</w:t>
      </w:r>
      <w:proofErr w:type="spellEnd"/>
      <w:r w:rsidRPr="00152F07">
        <w:rPr>
          <w:rFonts w:ascii="Century Schoolbook" w:eastAsia="Calibri" w:hAnsi="Century Schoolbook" w:cs="Times New Roman"/>
          <w:sz w:val="24"/>
          <w:szCs w:val="24"/>
          <w:lang w:val="uk-UA"/>
        </w:rPr>
        <w:t xml:space="preserve"> України.</w:t>
      </w:r>
    </w:p>
    <w:p w:rsidR="00152F07" w:rsidRPr="00152F07" w:rsidRDefault="00152F07" w:rsidP="00152F07">
      <w:pPr>
        <w:spacing w:after="0" w:line="240" w:lineRule="auto"/>
        <w:jc w:val="both"/>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ab/>
        <w:t>Визначення доцільності проведення розрахунку розсіювання забруднюючих речовин на ЕОМ проводиться відповідно до вимог пункту 5.21 розділу 5 ОНД-86.</w:t>
      </w:r>
    </w:p>
    <w:p w:rsidR="00152F07" w:rsidRPr="00152F07" w:rsidRDefault="00152F07" w:rsidP="00152F07">
      <w:pPr>
        <w:spacing w:after="0" w:line="240" w:lineRule="auto"/>
        <w:jc w:val="both"/>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ab/>
        <w:t>Система координат прийнята умовно-проектна.</w:t>
      </w:r>
    </w:p>
    <w:p w:rsidR="00152F07" w:rsidRPr="00152F07" w:rsidRDefault="00152F07" w:rsidP="00152F07">
      <w:pPr>
        <w:spacing w:after="0" w:line="240" w:lineRule="auto"/>
        <w:jc w:val="both"/>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ab/>
        <w:t>Ось У орієнтовна по північному напрямку рози вітрів.</w:t>
      </w:r>
    </w:p>
    <w:p w:rsidR="00152F07" w:rsidRPr="00152F07" w:rsidRDefault="00152F07" w:rsidP="00152F07">
      <w:pPr>
        <w:spacing w:after="0" w:line="240" w:lineRule="auto"/>
        <w:jc w:val="both"/>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ab/>
        <w:t xml:space="preserve">Величина шагу розшуку небезпечного  напрямку  вітру приймається рівний 10 градусів. </w:t>
      </w:r>
    </w:p>
    <w:p w:rsidR="00152F07" w:rsidRPr="00152F07" w:rsidRDefault="00152F07" w:rsidP="00152F07">
      <w:pPr>
        <w:spacing w:after="0" w:line="240" w:lineRule="auto"/>
        <w:jc w:val="both"/>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ab/>
        <w:t>При роздрукуванні результатів проведених розрахунків забруднення атмосфери на ЕОМ  таблиця за результатами розрахунку концентрацій у заданих  точках розрахункового майданчика надається за такими речовинами або групами сумацій, максимальна концентрація яких перевищує 0,4 ГДК.</w:t>
      </w:r>
    </w:p>
    <w:p w:rsidR="00152F07" w:rsidRPr="00152F07" w:rsidRDefault="00152F07" w:rsidP="00152F07">
      <w:pPr>
        <w:spacing w:after="0" w:line="240" w:lineRule="auto"/>
        <w:jc w:val="both"/>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ab/>
        <w:t>Розрахунки розсіювання забруднюючих речовин в атмосферне повітря на ЕОМ проводяться:</w:t>
      </w:r>
    </w:p>
    <w:p w:rsidR="00152F07" w:rsidRPr="00152F07" w:rsidRDefault="00152F07" w:rsidP="00152F07">
      <w:pPr>
        <w:numPr>
          <w:ilvl w:val="0"/>
          <w:numId w:val="10"/>
        </w:numPr>
        <w:spacing w:after="0" w:line="240" w:lineRule="auto"/>
        <w:jc w:val="both"/>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на існуючий період з метою  визначення зони впливу джерел даного підприємства.</w:t>
      </w:r>
    </w:p>
    <w:p w:rsidR="00152F07" w:rsidRPr="00152F07" w:rsidRDefault="00152F07" w:rsidP="00152F07">
      <w:pPr>
        <w:spacing w:after="0" w:line="240" w:lineRule="auto"/>
        <w:ind w:firstLine="708"/>
        <w:jc w:val="both"/>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 xml:space="preserve">За результатами розрахунку розсіювання визначені найбільші значення </w:t>
      </w:r>
      <w:proofErr w:type="spellStart"/>
      <w:r w:rsidRPr="00152F07">
        <w:rPr>
          <w:rFonts w:ascii="Century Schoolbook" w:eastAsia="Calibri" w:hAnsi="Century Schoolbook" w:cs="Times New Roman"/>
          <w:sz w:val="24"/>
          <w:szCs w:val="24"/>
          <w:lang w:val="uk-UA"/>
        </w:rPr>
        <w:t>долей</w:t>
      </w:r>
      <w:proofErr w:type="spellEnd"/>
      <w:r w:rsidRPr="00152F07">
        <w:rPr>
          <w:rFonts w:ascii="Century Schoolbook" w:eastAsia="Calibri" w:hAnsi="Century Schoolbook" w:cs="Times New Roman"/>
          <w:sz w:val="24"/>
          <w:szCs w:val="24"/>
          <w:lang w:val="uk-UA"/>
        </w:rPr>
        <w:t xml:space="preserve"> ГДК в розрахункових точках  на межі встановленої СЗЗ та на житловій зоні.</w:t>
      </w:r>
    </w:p>
    <w:p w:rsidR="00152F07" w:rsidRPr="00152F07" w:rsidRDefault="00152F07" w:rsidP="00554699">
      <w:pPr>
        <w:spacing w:after="120" w:line="240" w:lineRule="auto"/>
        <w:jc w:val="both"/>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ab/>
        <w:t>За результатами розрахунку розсіювання, визначені розрахункові поля максимальних приземних концентрацій забруднюючих речовин для визначення зон забруднення і порівняння їх з границями встановленої СЗЗ.</w:t>
      </w:r>
    </w:p>
    <w:p w:rsidR="00152F07" w:rsidRPr="00152F07" w:rsidRDefault="00152F07" w:rsidP="00152F07">
      <w:pPr>
        <w:spacing w:after="0" w:line="240" w:lineRule="auto"/>
        <w:rPr>
          <w:rFonts w:ascii="Century Schoolbook" w:eastAsia="Calibri" w:hAnsi="Century Schoolbook" w:cs="Times New Roman"/>
          <w:b/>
          <w:sz w:val="24"/>
          <w:szCs w:val="24"/>
          <w:lang w:val="uk-UA"/>
        </w:rPr>
      </w:pPr>
      <w:r w:rsidRPr="00152F07">
        <w:rPr>
          <w:rFonts w:ascii="Century Schoolbook" w:eastAsia="Calibri" w:hAnsi="Century Schoolbook" w:cs="Times New Roman"/>
          <w:b/>
          <w:sz w:val="24"/>
          <w:szCs w:val="24"/>
          <w:lang w:val="uk-UA"/>
        </w:rPr>
        <w:t xml:space="preserve">Доцільність проведення розрахунку забруднення атмосфери на ЕОМ  </w:t>
      </w:r>
    </w:p>
    <w:p w:rsidR="00152F07" w:rsidRPr="00152F07" w:rsidRDefault="006C4EFF" w:rsidP="00152F07">
      <w:pPr>
        <w:spacing w:after="0" w:line="240" w:lineRule="auto"/>
        <w:rPr>
          <w:rFonts w:ascii="Century Schoolbook" w:eastAsia="Calibri" w:hAnsi="Century Schoolbook" w:cs="Times New Roman"/>
          <w:sz w:val="24"/>
          <w:szCs w:val="24"/>
          <w:lang w:val="uk-UA"/>
        </w:rPr>
      </w:pPr>
      <w:r>
        <w:rPr>
          <w:rFonts w:ascii="Century Schoolbook" w:eastAsia="Calibri" w:hAnsi="Century Schoolbook" w:cs="Times New Roman"/>
          <w:sz w:val="24"/>
          <w:szCs w:val="24"/>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pt;margin-top:10.9pt;width:64pt;height:45pt;z-index:251659264" fillcolor="window">
            <v:imagedata r:id="rId7" o:title=""/>
            <w10:wrap type="square" side="right"/>
          </v:shape>
          <o:OLEObject Type="Embed" ProgID="Equation.3" ShapeID="_x0000_s1026" DrawAspect="Content" ObjectID="_1820993533" r:id="rId8"/>
        </w:pict>
      </w:r>
    </w:p>
    <w:p w:rsidR="00152F07" w:rsidRPr="00152F07" w:rsidRDefault="00152F07" w:rsidP="00152F07">
      <w:pPr>
        <w:spacing w:after="0" w:line="240" w:lineRule="auto"/>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 xml:space="preserve"> </w:t>
      </w:r>
      <w:r w:rsidRPr="00152F07">
        <w:rPr>
          <w:rFonts w:ascii="Century Schoolbook" w:eastAsia="Calibri" w:hAnsi="Century Schoolbook" w:cs="Times New Roman"/>
          <w:position w:val="-32"/>
          <w:sz w:val="24"/>
          <w:szCs w:val="24"/>
          <w:lang w:val="uk-UA"/>
        </w:rPr>
        <w:object w:dxaOrig="2700" w:dyaOrig="760">
          <v:shape id="_x0000_i1026" type="#_x0000_t75" style="width:171.75pt;height:48pt" o:ole="" fillcolor="window">
            <v:imagedata r:id="rId9" o:title=""/>
          </v:shape>
          <o:OLEObject Type="Embed" ProgID="Equation.3" ShapeID="_x0000_i1026" DrawAspect="Content" ObjectID="_1820993532" r:id="rId10"/>
        </w:object>
      </w:r>
    </w:p>
    <w:p w:rsidR="00152F07" w:rsidRPr="00152F07" w:rsidRDefault="00152F07" w:rsidP="00152F07">
      <w:pPr>
        <w:spacing w:after="0" w:line="240" w:lineRule="auto"/>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де:</w:t>
      </w:r>
      <w:r w:rsidRPr="00152F07">
        <w:rPr>
          <w:rFonts w:ascii="Century Schoolbook" w:eastAsia="Calibri" w:hAnsi="Century Schoolbook" w:cs="Times New Roman"/>
          <w:sz w:val="24"/>
          <w:szCs w:val="24"/>
          <w:lang w:val="uk-UA"/>
        </w:rPr>
        <w:tab/>
        <w:t>М (г/с) – сумарне значення  викиду від усіх джерел підприємства;</w:t>
      </w:r>
    </w:p>
    <w:p w:rsidR="00152F07" w:rsidRPr="00152F07" w:rsidRDefault="00152F07" w:rsidP="00152F07">
      <w:pPr>
        <w:spacing w:after="0" w:line="240" w:lineRule="auto"/>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ab/>
        <w:t>ГДК (мг/м</w:t>
      </w:r>
      <w:r w:rsidRPr="00152F07">
        <w:rPr>
          <w:rFonts w:ascii="Century Schoolbook" w:eastAsia="Calibri" w:hAnsi="Century Schoolbook" w:cs="Times New Roman"/>
          <w:sz w:val="24"/>
          <w:szCs w:val="24"/>
          <w:vertAlign w:val="superscript"/>
          <w:lang w:val="uk-UA"/>
        </w:rPr>
        <w:t>3</w:t>
      </w:r>
      <w:r w:rsidRPr="00152F07">
        <w:rPr>
          <w:rFonts w:ascii="Century Schoolbook" w:eastAsia="Calibri" w:hAnsi="Century Schoolbook" w:cs="Times New Roman"/>
          <w:sz w:val="24"/>
          <w:szCs w:val="24"/>
          <w:lang w:val="uk-UA"/>
        </w:rPr>
        <w:t>) – максимальна разова гранично допустима концентрація;</w:t>
      </w:r>
    </w:p>
    <w:p w:rsidR="00152F07" w:rsidRPr="00152F07" w:rsidRDefault="00152F07" w:rsidP="00152F07">
      <w:pPr>
        <w:spacing w:after="0" w:line="240" w:lineRule="auto"/>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ab/>
        <w:t>Н(м)  - середньозважена по підприємству висота джерел викидів.</w:t>
      </w:r>
    </w:p>
    <w:p w:rsidR="00152F07" w:rsidRPr="00152F07" w:rsidRDefault="00152F07" w:rsidP="00152F07">
      <w:pPr>
        <w:spacing w:after="0" w:line="240" w:lineRule="auto"/>
        <w:jc w:val="both"/>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Визначення середньозваженої висоти проводиться по формулі:</w:t>
      </w:r>
    </w:p>
    <w:p w:rsidR="00152F07" w:rsidRPr="00152F07" w:rsidRDefault="00152F07" w:rsidP="00152F07">
      <w:pPr>
        <w:spacing w:after="0" w:line="240" w:lineRule="auto"/>
        <w:rPr>
          <w:rFonts w:ascii="Century Schoolbook" w:eastAsia="Calibri" w:hAnsi="Century Schoolbook" w:cs="Times New Roman"/>
          <w:sz w:val="24"/>
          <w:szCs w:val="24"/>
          <w:u w:val="single"/>
          <w:lang w:val="uk-UA"/>
        </w:rPr>
      </w:pPr>
      <w:r w:rsidRPr="00152F07">
        <w:rPr>
          <w:rFonts w:ascii="Century Schoolbook" w:eastAsia="Calibri" w:hAnsi="Century Schoolbook" w:cs="Times New Roman"/>
          <w:sz w:val="24"/>
          <w:szCs w:val="24"/>
          <w:lang w:val="uk-UA"/>
        </w:rPr>
        <w:t xml:space="preserve">              </w:t>
      </w:r>
      <w:r w:rsidRPr="00152F07">
        <w:rPr>
          <w:rFonts w:ascii="Century Schoolbook" w:eastAsia="Calibri" w:hAnsi="Century Schoolbook" w:cs="Times New Roman"/>
          <w:sz w:val="24"/>
          <w:szCs w:val="24"/>
          <w:u w:val="single"/>
          <w:lang w:val="uk-UA"/>
        </w:rPr>
        <w:t>5М(10) + 15М(11-20) + 25М(21-30) + …..</w:t>
      </w:r>
    </w:p>
    <w:p w:rsidR="00152F07" w:rsidRPr="00152F07" w:rsidRDefault="00152F07" w:rsidP="00152F07">
      <w:pPr>
        <w:spacing w:after="0" w:line="240" w:lineRule="auto"/>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 xml:space="preserve">     Н =                               М</w:t>
      </w:r>
    </w:p>
    <w:p w:rsidR="00152F07" w:rsidRPr="00152F07" w:rsidRDefault="00152F07" w:rsidP="00152F07">
      <w:pPr>
        <w:spacing w:after="0" w:line="240" w:lineRule="auto"/>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де:</w:t>
      </w:r>
      <w:r w:rsidRPr="00152F07">
        <w:rPr>
          <w:rFonts w:ascii="Century Schoolbook" w:eastAsia="Calibri" w:hAnsi="Century Schoolbook" w:cs="Times New Roman"/>
          <w:sz w:val="24"/>
          <w:szCs w:val="24"/>
          <w:lang w:val="uk-UA"/>
        </w:rPr>
        <w:tab/>
        <w:t>М = М(10) + М(11-20) + М(21-30) + …..</w:t>
      </w:r>
    </w:p>
    <w:p w:rsidR="00152F07" w:rsidRPr="00152F07" w:rsidRDefault="00152F07" w:rsidP="00152F07">
      <w:pPr>
        <w:spacing w:after="0" w:line="240" w:lineRule="auto"/>
        <w:ind w:firstLine="708"/>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М (г/с) і Н(м) – відповідно повний викид і його середньозважена висота на підприємстві;</w:t>
      </w:r>
    </w:p>
    <w:p w:rsidR="00152F07" w:rsidRPr="00152F07" w:rsidRDefault="00152F07" w:rsidP="00152F07">
      <w:pPr>
        <w:spacing w:after="0" w:line="240" w:lineRule="auto"/>
        <w:ind w:firstLine="708"/>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t xml:space="preserve"> М ( 10  ), М ( 11-20  ) і </w:t>
      </w:r>
      <w:proofErr w:type="spellStart"/>
      <w:r w:rsidRPr="00152F07">
        <w:rPr>
          <w:rFonts w:ascii="Century Schoolbook" w:eastAsia="Calibri" w:hAnsi="Century Schoolbook" w:cs="Times New Roman"/>
          <w:sz w:val="24"/>
          <w:szCs w:val="24"/>
          <w:lang w:val="uk-UA"/>
        </w:rPr>
        <w:t>т.д</w:t>
      </w:r>
      <w:proofErr w:type="spellEnd"/>
      <w:r w:rsidRPr="00152F07">
        <w:rPr>
          <w:rFonts w:ascii="Century Schoolbook" w:eastAsia="Calibri" w:hAnsi="Century Schoolbook" w:cs="Times New Roman"/>
          <w:sz w:val="24"/>
          <w:szCs w:val="24"/>
          <w:lang w:val="uk-UA"/>
        </w:rPr>
        <w:t xml:space="preserve">. – сумарні викиди підприємства в інтервалах висот джерел до 10 м включно, 11-20, 21-30 м і </w:t>
      </w:r>
      <w:proofErr w:type="spellStart"/>
      <w:r w:rsidRPr="00152F07">
        <w:rPr>
          <w:rFonts w:ascii="Century Schoolbook" w:eastAsia="Calibri" w:hAnsi="Century Schoolbook" w:cs="Times New Roman"/>
          <w:sz w:val="24"/>
          <w:szCs w:val="24"/>
          <w:lang w:val="uk-UA"/>
        </w:rPr>
        <w:t>т.д</w:t>
      </w:r>
      <w:proofErr w:type="spellEnd"/>
      <w:r w:rsidRPr="00152F07">
        <w:rPr>
          <w:rFonts w:ascii="Century Schoolbook" w:eastAsia="Calibri" w:hAnsi="Century Schoolbook" w:cs="Times New Roman"/>
          <w:sz w:val="24"/>
          <w:szCs w:val="24"/>
          <w:lang w:val="uk-UA"/>
        </w:rPr>
        <w:t>.</w:t>
      </w:r>
    </w:p>
    <w:p w:rsidR="00152F07" w:rsidRPr="00152F07" w:rsidRDefault="00152F07" w:rsidP="00152F07">
      <w:pPr>
        <w:spacing w:after="120" w:line="240" w:lineRule="auto"/>
        <w:jc w:val="both"/>
        <w:rPr>
          <w:rFonts w:ascii="Century Schoolbook" w:eastAsia="Calibri" w:hAnsi="Century Schoolbook" w:cs="Times New Roman"/>
          <w:sz w:val="24"/>
          <w:szCs w:val="24"/>
          <w:lang w:val="uk-UA"/>
        </w:rPr>
      </w:pPr>
      <w:r w:rsidRPr="00152F07">
        <w:rPr>
          <w:rFonts w:ascii="Century Schoolbook" w:eastAsia="Calibri" w:hAnsi="Century Schoolbook" w:cs="Times New Roman"/>
          <w:sz w:val="24"/>
          <w:szCs w:val="24"/>
          <w:lang w:val="uk-UA"/>
        </w:rPr>
        <w:lastRenderedPageBreak/>
        <w:tab/>
        <w:t>Якщо всі джерела на підприємстві є низькими або наземними, висота викиду не перевищує 10 м (викиди можуть бути як організованими, так і неорганізованими), то Н приймається рівною 5 м.</w:t>
      </w:r>
    </w:p>
    <w:p w:rsidR="00152F07" w:rsidRDefault="00152F07" w:rsidP="009F757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val="uk-UA" w:eastAsia="ru-RU"/>
        </w:rPr>
      </w:pPr>
      <w:r w:rsidRPr="00152F07">
        <w:rPr>
          <w:rFonts w:ascii="Times New Roman" w:eastAsia="Times New Roman" w:hAnsi="Times New Roman" w:cs="Times New Roman"/>
          <w:b/>
          <w:i/>
          <w:sz w:val="28"/>
          <w:szCs w:val="28"/>
          <w:lang w:val="uk-UA" w:eastAsia="ru-RU"/>
        </w:rPr>
        <w:t>Коефіцієнт доцільності  проведення розрахунків розсіювання на ЕОМ</w:t>
      </w:r>
    </w:p>
    <w:p w:rsidR="0056522F" w:rsidRDefault="0056522F" w:rsidP="009F7579">
      <w:pPr>
        <w:widowControl w:val="0"/>
        <w:autoSpaceDE w:val="0"/>
        <w:autoSpaceDN w:val="0"/>
        <w:adjustRightInd w:val="0"/>
        <w:spacing w:after="0" w:line="240" w:lineRule="auto"/>
        <w:jc w:val="center"/>
        <w:rPr>
          <w:rFonts w:ascii="Times New Roman" w:eastAsia="Times New Roman" w:hAnsi="Times New Roman" w:cs="Times New Roman"/>
          <w:b/>
          <w:i/>
          <w:sz w:val="28"/>
          <w:szCs w:val="28"/>
          <w:lang w:val="uk-UA" w:eastAsia="ru-RU"/>
        </w:rPr>
      </w:pPr>
    </w:p>
    <w:tbl>
      <w:tblPr>
        <w:tblW w:w="0" w:type="auto"/>
        <w:tblInd w:w="-4" w:type="dxa"/>
        <w:tblLayout w:type="fixed"/>
        <w:tblCellMar>
          <w:left w:w="10" w:type="dxa"/>
          <w:right w:w="10" w:type="dxa"/>
        </w:tblCellMar>
        <w:tblLook w:val="04A0" w:firstRow="1" w:lastRow="0" w:firstColumn="1" w:lastColumn="0" w:noHBand="0" w:noVBand="1"/>
      </w:tblPr>
      <w:tblGrid>
        <w:gridCol w:w="588"/>
        <w:gridCol w:w="836"/>
        <w:gridCol w:w="6245"/>
        <w:gridCol w:w="2410"/>
      </w:tblGrid>
      <w:tr w:rsidR="0056522F" w:rsidRPr="0056522F" w:rsidTr="00594568">
        <w:tc>
          <w:tcPr>
            <w:tcW w:w="588" w:type="dxa"/>
            <w:tcBorders>
              <w:top w:val="single" w:sz="6" w:space="0" w:color="auto"/>
              <w:left w:val="single" w:sz="6" w:space="0" w:color="auto"/>
              <w:bottom w:val="single" w:sz="6" w:space="0" w:color="auto"/>
              <w:right w:val="single" w:sz="6"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 xml:space="preserve">N </w:t>
            </w:r>
            <w:proofErr w:type="gramStart"/>
            <w:r w:rsidRPr="0056522F">
              <w:rPr>
                <w:rFonts w:ascii="Times New Roman" w:eastAsia="Times New Roman" w:hAnsi="Times New Roman" w:cs="Times New Roman"/>
                <w:sz w:val="20"/>
                <w:szCs w:val="20"/>
                <w:lang w:eastAsia="ru-RU"/>
              </w:rPr>
              <w:t>п</w:t>
            </w:r>
            <w:proofErr w:type="gramEnd"/>
            <w:r w:rsidRPr="0056522F">
              <w:rPr>
                <w:rFonts w:ascii="Times New Roman" w:eastAsia="Times New Roman" w:hAnsi="Times New Roman" w:cs="Times New Roman"/>
                <w:sz w:val="20"/>
                <w:szCs w:val="20"/>
                <w:lang w:eastAsia="ru-RU"/>
              </w:rPr>
              <w:t>/п</w:t>
            </w:r>
          </w:p>
        </w:tc>
        <w:tc>
          <w:tcPr>
            <w:tcW w:w="7081" w:type="dxa"/>
            <w:gridSpan w:val="2"/>
            <w:tcBorders>
              <w:top w:val="single" w:sz="6" w:space="0" w:color="auto"/>
              <w:left w:val="single" w:sz="6" w:space="0" w:color="auto"/>
              <w:bottom w:val="single" w:sz="6" w:space="0" w:color="auto"/>
              <w:right w:val="single" w:sz="6"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 xml:space="preserve"> </w:t>
            </w:r>
          </w:p>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56522F">
              <w:rPr>
                <w:rFonts w:ascii="Times New Roman" w:eastAsia="Times New Roman" w:hAnsi="Times New Roman" w:cs="Times New Roman"/>
                <w:sz w:val="20"/>
                <w:szCs w:val="20"/>
                <w:lang w:eastAsia="ru-RU"/>
              </w:rPr>
              <w:t>Найменування</w:t>
            </w:r>
            <w:proofErr w:type="spellEnd"/>
            <w:r w:rsidRPr="0056522F">
              <w:rPr>
                <w:rFonts w:ascii="Times New Roman" w:eastAsia="Times New Roman" w:hAnsi="Times New Roman" w:cs="Times New Roman"/>
                <w:sz w:val="20"/>
                <w:szCs w:val="20"/>
                <w:lang w:eastAsia="ru-RU"/>
              </w:rPr>
              <w:t xml:space="preserve"> </w:t>
            </w:r>
            <w:proofErr w:type="spellStart"/>
            <w:r w:rsidRPr="0056522F">
              <w:rPr>
                <w:rFonts w:ascii="Times New Roman" w:eastAsia="Times New Roman" w:hAnsi="Times New Roman" w:cs="Times New Roman"/>
                <w:sz w:val="20"/>
                <w:szCs w:val="20"/>
                <w:lang w:eastAsia="ru-RU"/>
              </w:rPr>
              <w:t>забруднюючої</w:t>
            </w:r>
            <w:proofErr w:type="spellEnd"/>
            <w:r w:rsidRPr="0056522F">
              <w:rPr>
                <w:rFonts w:ascii="Times New Roman" w:eastAsia="Times New Roman" w:hAnsi="Times New Roman" w:cs="Times New Roman"/>
                <w:sz w:val="20"/>
                <w:szCs w:val="20"/>
                <w:lang w:eastAsia="ru-RU"/>
              </w:rPr>
              <w:br/>
            </w:r>
            <w:proofErr w:type="spellStart"/>
            <w:r w:rsidRPr="0056522F">
              <w:rPr>
                <w:rFonts w:ascii="Times New Roman" w:eastAsia="Times New Roman" w:hAnsi="Times New Roman" w:cs="Times New Roman"/>
                <w:sz w:val="20"/>
                <w:szCs w:val="20"/>
                <w:lang w:eastAsia="ru-RU"/>
              </w:rPr>
              <w:t>речовини</w:t>
            </w:r>
            <w:proofErr w:type="spellEnd"/>
          </w:p>
        </w:tc>
        <w:tc>
          <w:tcPr>
            <w:tcW w:w="2410" w:type="dxa"/>
            <w:tcBorders>
              <w:top w:val="single" w:sz="6" w:space="0" w:color="auto"/>
              <w:left w:val="single" w:sz="6" w:space="0" w:color="auto"/>
              <w:bottom w:val="single" w:sz="6" w:space="0" w:color="auto"/>
              <w:right w:val="single" w:sz="6"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56522F">
              <w:rPr>
                <w:rFonts w:ascii="Times New Roman" w:eastAsia="Times New Roman" w:hAnsi="Times New Roman" w:cs="Times New Roman"/>
                <w:sz w:val="20"/>
                <w:szCs w:val="20"/>
                <w:lang w:eastAsia="ru-RU"/>
              </w:rPr>
              <w:t>Доц</w:t>
            </w:r>
            <w:proofErr w:type="gramEnd"/>
            <w:r w:rsidRPr="0056522F">
              <w:rPr>
                <w:rFonts w:ascii="Times New Roman" w:eastAsia="Times New Roman" w:hAnsi="Times New Roman" w:cs="Times New Roman"/>
                <w:sz w:val="20"/>
                <w:szCs w:val="20"/>
                <w:lang w:eastAsia="ru-RU"/>
              </w:rPr>
              <w:t>ільність</w:t>
            </w:r>
            <w:proofErr w:type="spellEnd"/>
            <w:r w:rsidRPr="0056522F">
              <w:rPr>
                <w:rFonts w:ascii="Times New Roman" w:eastAsia="Times New Roman" w:hAnsi="Times New Roman" w:cs="Times New Roman"/>
                <w:sz w:val="20"/>
                <w:szCs w:val="20"/>
                <w:lang w:eastAsia="ru-RU"/>
              </w:rPr>
              <w:t xml:space="preserve"> </w:t>
            </w:r>
            <w:proofErr w:type="spellStart"/>
            <w:r w:rsidRPr="0056522F">
              <w:rPr>
                <w:rFonts w:ascii="Times New Roman" w:eastAsia="Times New Roman" w:hAnsi="Times New Roman" w:cs="Times New Roman"/>
                <w:sz w:val="20"/>
                <w:szCs w:val="20"/>
                <w:lang w:eastAsia="ru-RU"/>
              </w:rPr>
              <w:t>проведення</w:t>
            </w:r>
            <w:proofErr w:type="spellEnd"/>
            <w:r w:rsidRPr="0056522F">
              <w:rPr>
                <w:rFonts w:ascii="Times New Roman" w:eastAsia="Times New Roman" w:hAnsi="Times New Roman" w:cs="Times New Roman"/>
                <w:sz w:val="20"/>
                <w:szCs w:val="20"/>
                <w:lang w:eastAsia="ru-RU"/>
              </w:rPr>
              <w:br/>
            </w:r>
            <w:proofErr w:type="spellStart"/>
            <w:r w:rsidRPr="0056522F">
              <w:rPr>
                <w:rFonts w:ascii="Times New Roman" w:eastAsia="Times New Roman" w:hAnsi="Times New Roman" w:cs="Times New Roman"/>
                <w:sz w:val="20"/>
                <w:szCs w:val="20"/>
                <w:lang w:eastAsia="ru-RU"/>
              </w:rPr>
              <w:t>розрахунків</w:t>
            </w:r>
            <w:proofErr w:type="spellEnd"/>
            <w:r w:rsidRPr="0056522F">
              <w:rPr>
                <w:rFonts w:ascii="Times New Roman" w:eastAsia="Times New Roman" w:hAnsi="Times New Roman" w:cs="Times New Roman"/>
                <w:sz w:val="20"/>
                <w:szCs w:val="20"/>
                <w:lang w:eastAsia="ru-RU"/>
              </w:rPr>
              <w:t xml:space="preserve"> </w:t>
            </w:r>
            <w:proofErr w:type="spellStart"/>
            <w:r w:rsidRPr="0056522F">
              <w:rPr>
                <w:rFonts w:ascii="Times New Roman" w:eastAsia="Times New Roman" w:hAnsi="Times New Roman" w:cs="Times New Roman"/>
                <w:sz w:val="20"/>
                <w:szCs w:val="20"/>
                <w:lang w:eastAsia="ru-RU"/>
              </w:rPr>
              <w:t>розсіювання</w:t>
            </w:r>
            <w:proofErr w:type="spellEnd"/>
            <w:r w:rsidRPr="0056522F">
              <w:rPr>
                <w:rFonts w:ascii="Times New Roman" w:eastAsia="Times New Roman" w:hAnsi="Times New Roman" w:cs="Times New Roman"/>
                <w:sz w:val="20"/>
                <w:szCs w:val="20"/>
                <w:lang w:eastAsia="ru-RU"/>
              </w:rPr>
              <w:br/>
              <w:t xml:space="preserve">/так </w:t>
            </w:r>
            <w:proofErr w:type="spellStart"/>
            <w:r w:rsidRPr="0056522F">
              <w:rPr>
                <w:rFonts w:ascii="Times New Roman" w:eastAsia="Times New Roman" w:hAnsi="Times New Roman" w:cs="Times New Roman"/>
                <w:sz w:val="20"/>
                <w:szCs w:val="20"/>
                <w:lang w:eastAsia="ru-RU"/>
              </w:rPr>
              <w:t>чи</w:t>
            </w:r>
            <w:proofErr w:type="spellEnd"/>
            <w:r w:rsidRPr="0056522F">
              <w:rPr>
                <w:rFonts w:ascii="Times New Roman" w:eastAsia="Times New Roman" w:hAnsi="Times New Roman" w:cs="Times New Roman"/>
                <w:sz w:val="20"/>
                <w:szCs w:val="20"/>
                <w:lang w:eastAsia="ru-RU"/>
              </w:rPr>
              <w:t xml:space="preserve"> </w:t>
            </w:r>
            <w:proofErr w:type="spellStart"/>
            <w:r w:rsidRPr="0056522F">
              <w:rPr>
                <w:rFonts w:ascii="Times New Roman" w:eastAsia="Times New Roman" w:hAnsi="Times New Roman" w:cs="Times New Roman"/>
                <w:sz w:val="20"/>
                <w:szCs w:val="20"/>
                <w:lang w:eastAsia="ru-RU"/>
              </w:rPr>
              <w:t>ні</w:t>
            </w:r>
            <w:proofErr w:type="spellEnd"/>
            <w:r w:rsidRPr="0056522F">
              <w:rPr>
                <w:rFonts w:ascii="Times New Roman" w:eastAsia="Times New Roman" w:hAnsi="Times New Roman" w:cs="Times New Roman"/>
                <w:sz w:val="20"/>
                <w:szCs w:val="20"/>
                <w:lang w:eastAsia="ru-RU"/>
              </w:rPr>
              <w:t>/</w:t>
            </w:r>
            <w:r w:rsidRPr="0056522F">
              <w:rPr>
                <w:rFonts w:ascii="Times New Roman" w:eastAsia="Times New Roman" w:hAnsi="Times New Roman" w:cs="Times New Roman"/>
                <w:sz w:val="20"/>
                <w:szCs w:val="20"/>
                <w:lang w:eastAsia="ru-RU"/>
              </w:rPr>
              <w:br/>
              <w:t>М/ГДК &gt; Ф</w:t>
            </w:r>
          </w:p>
        </w:tc>
      </w:tr>
      <w:tr w:rsidR="0056522F" w:rsidRPr="0056522F" w:rsidTr="00594568">
        <w:tc>
          <w:tcPr>
            <w:tcW w:w="588" w:type="dxa"/>
            <w:tcBorders>
              <w:top w:val="single" w:sz="6" w:space="0" w:color="auto"/>
              <w:left w:val="single" w:sz="6" w:space="0" w:color="auto"/>
              <w:bottom w:val="single" w:sz="6" w:space="0" w:color="auto"/>
              <w:right w:val="single" w:sz="6"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1</w:t>
            </w:r>
          </w:p>
        </w:tc>
        <w:tc>
          <w:tcPr>
            <w:tcW w:w="7081" w:type="dxa"/>
            <w:gridSpan w:val="2"/>
            <w:tcBorders>
              <w:top w:val="single" w:sz="6" w:space="0" w:color="auto"/>
              <w:left w:val="single" w:sz="6" w:space="0" w:color="auto"/>
              <w:bottom w:val="single" w:sz="6" w:space="0" w:color="auto"/>
              <w:right w:val="single" w:sz="6"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2</w:t>
            </w:r>
          </w:p>
        </w:tc>
        <w:tc>
          <w:tcPr>
            <w:tcW w:w="2410" w:type="dxa"/>
            <w:tcBorders>
              <w:top w:val="single" w:sz="6" w:space="0" w:color="auto"/>
              <w:left w:val="single" w:sz="6" w:space="0" w:color="auto"/>
              <w:bottom w:val="single" w:sz="6" w:space="0" w:color="auto"/>
              <w:right w:val="single" w:sz="6"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3</w:t>
            </w:r>
          </w:p>
        </w:tc>
      </w:tr>
      <w:tr w:rsidR="0056522F" w:rsidRPr="0056522F" w:rsidTr="00594568">
        <w:tc>
          <w:tcPr>
            <w:tcW w:w="588" w:type="dxa"/>
            <w:tcBorders>
              <w:top w:val="single" w:sz="6" w:space="0" w:color="auto"/>
              <w:left w:val="single" w:sz="6"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‌1</w:t>
            </w:r>
          </w:p>
        </w:tc>
        <w:tc>
          <w:tcPr>
            <w:tcW w:w="836" w:type="dxa"/>
            <w:tcBorders>
              <w:top w:val="single" w:sz="4" w:space="0" w:color="auto"/>
              <w:left w:val="single" w:sz="4" w:space="0" w:color="auto"/>
              <w:bottom w:val="single" w:sz="4" w:space="0" w:color="auto"/>
              <w:right w:val="single" w:sz="4" w:space="0" w:color="auto"/>
            </w:tcBorders>
            <w:hideMark/>
          </w:tcPr>
          <w:p w:rsidR="0056522F" w:rsidRPr="0056522F"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‌01003</w:t>
            </w:r>
          </w:p>
          <w:p w:rsidR="0056522F" w:rsidRPr="00554699"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12"/>
                <w:szCs w:val="12"/>
                <w:lang w:eastAsia="ru-RU"/>
              </w:rPr>
            </w:pPr>
            <w:r w:rsidRPr="00554699">
              <w:rPr>
                <w:rFonts w:ascii="Times New Roman" w:eastAsia="Times New Roman" w:hAnsi="Times New Roman" w:cs="Times New Roman"/>
                <w:sz w:val="12"/>
                <w:szCs w:val="12"/>
                <w:lang w:eastAsia="ru-RU"/>
              </w:rPr>
              <w:t>-------</w:t>
            </w:r>
          </w:p>
          <w:p w:rsidR="0056522F" w:rsidRPr="0056522F"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123</w:t>
            </w:r>
          </w:p>
        </w:tc>
        <w:tc>
          <w:tcPr>
            <w:tcW w:w="6245" w:type="dxa"/>
            <w:tcBorders>
              <w:top w:val="single" w:sz="6" w:space="0" w:color="auto"/>
              <w:left w:val="single" w:sz="4"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w:t>
            </w:r>
            <w:proofErr w:type="spellStart"/>
            <w:r w:rsidRPr="0056522F">
              <w:rPr>
                <w:rFonts w:ascii="Times New Roman" w:eastAsia="Times New Roman" w:hAnsi="Times New Roman" w:cs="Times New Roman"/>
                <w:sz w:val="20"/>
                <w:szCs w:val="20"/>
                <w:lang w:eastAsia="ru-RU"/>
              </w:rPr>
              <w:t>Залізо</w:t>
            </w:r>
            <w:proofErr w:type="spellEnd"/>
            <w:r w:rsidRPr="0056522F">
              <w:rPr>
                <w:rFonts w:ascii="Times New Roman" w:eastAsia="Times New Roman" w:hAnsi="Times New Roman" w:cs="Times New Roman"/>
                <w:sz w:val="20"/>
                <w:szCs w:val="20"/>
                <w:lang w:eastAsia="ru-RU"/>
              </w:rPr>
              <w:t xml:space="preserve"> та </w:t>
            </w:r>
            <w:proofErr w:type="spellStart"/>
            <w:r w:rsidRPr="0056522F">
              <w:rPr>
                <w:rFonts w:ascii="Times New Roman" w:eastAsia="Times New Roman" w:hAnsi="Times New Roman" w:cs="Times New Roman"/>
                <w:sz w:val="20"/>
                <w:szCs w:val="20"/>
                <w:lang w:eastAsia="ru-RU"/>
              </w:rPr>
              <w:t>його</w:t>
            </w:r>
            <w:proofErr w:type="spellEnd"/>
            <w:r w:rsidRPr="0056522F">
              <w:rPr>
                <w:rFonts w:ascii="Times New Roman" w:eastAsia="Times New Roman" w:hAnsi="Times New Roman" w:cs="Times New Roman"/>
                <w:sz w:val="20"/>
                <w:szCs w:val="20"/>
                <w:lang w:eastAsia="ru-RU"/>
              </w:rPr>
              <w:t xml:space="preserve"> </w:t>
            </w:r>
            <w:proofErr w:type="spellStart"/>
            <w:r w:rsidRPr="0056522F">
              <w:rPr>
                <w:rFonts w:ascii="Times New Roman" w:eastAsia="Times New Roman" w:hAnsi="Times New Roman" w:cs="Times New Roman"/>
                <w:sz w:val="20"/>
                <w:szCs w:val="20"/>
                <w:lang w:eastAsia="ru-RU"/>
              </w:rPr>
              <w:t>сполуки</w:t>
            </w:r>
            <w:proofErr w:type="spellEnd"/>
            <w:r w:rsidRPr="0056522F">
              <w:rPr>
                <w:rFonts w:ascii="Times New Roman" w:eastAsia="Times New Roman" w:hAnsi="Times New Roman" w:cs="Times New Roman"/>
                <w:sz w:val="20"/>
                <w:szCs w:val="20"/>
                <w:lang w:eastAsia="ru-RU"/>
              </w:rPr>
              <w:t xml:space="preserve"> (у </w:t>
            </w:r>
            <w:proofErr w:type="spellStart"/>
            <w:r w:rsidRPr="0056522F">
              <w:rPr>
                <w:rFonts w:ascii="Times New Roman" w:eastAsia="Times New Roman" w:hAnsi="Times New Roman" w:cs="Times New Roman"/>
                <w:sz w:val="20"/>
                <w:szCs w:val="20"/>
                <w:lang w:eastAsia="ru-RU"/>
              </w:rPr>
              <w:t>перерахунку</w:t>
            </w:r>
            <w:proofErr w:type="spellEnd"/>
            <w:r w:rsidRPr="0056522F">
              <w:rPr>
                <w:rFonts w:ascii="Times New Roman" w:eastAsia="Times New Roman" w:hAnsi="Times New Roman" w:cs="Times New Roman"/>
                <w:sz w:val="20"/>
                <w:szCs w:val="20"/>
                <w:lang w:eastAsia="ru-RU"/>
              </w:rPr>
              <w:t xml:space="preserve"> на </w:t>
            </w:r>
            <w:proofErr w:type="spellStart"/>
            <w:r w:rsidRPr="0056522F">
              <w:rPr>
                <w:rFonts w:ascii="Times New Roman" w:eastAsia="Times New Roman" w:hAnsi="Times New Roman" w:cs="Times New Roman"/>
                <w:sz w:val="20"/>
                <w:szCs w:val="20"/>
                <w:lang w:eastAsia="ru-RU"/>
              </w:rPr>
              <w:t>залізо</w:t>
            </w:r>
            <w:proofErr w:type="spellEnd"/>
            <w:r w:rsidRPr="0056522F">
              <w:rPr>
                <w:rFonts w:ascii="Times New Roman" w:eastAsia="Times New Roman" w:hAnsi="Times New Roman" w:cs="Times New Roman"/>
                <w:sz w:val="20"/>
                <w:szCs w:val="20"/>
                <w:lang w:eastAsia="ru-RU"/>
              </w:rPr>
              <w:t>)</w:t>
            </w:r>
          </w:p>
        </w:tc>
        <w:tc>
          <w:tcPr>
            <w:tcW w:w="2410" w:type="dxa"/>
            <w:tcBorders>
              <w:top w:val="single" w:sz="6" w:space="0" w:color="auto"/>
              <w:left w:val="single" w:sz="6"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w:t>
            </w:r>
            <w:proofErr w:type="spellStart"/>
            <w:proofErr w:type="gramStart"/>
            <w:r w:rsidRPr="0056522F">
              <w:rPr>
                <w:rFonts w:ascii="Times New Roman" w:eastAsia="Times New Roman" w:hAnsi="Times New Roman" w:cs="Times New Roman"/>
                <w:sz w:val="20"/>
                <w:szCs w:val="20"/>
                <w:lang w:eastAsia="ru-RU"/>
              </w:rPr>
              <w:t>н</w:t>
            </w:r>
            <w:proofErr w:type="gramEnd"/>
            <w:r w:rsidRPr="0056522F">
              <w:rPr>
                <w:rFonts w:ascii="Times New Roman" w:eastAsia="Times New Roman" w:hAnsi="Times New Roman" w:cs="Times New Roman"/>
                <w:sz w:val="20"/>
                <w:szCs w:val="20"/>
                <w:lang w:eastAsia="ru-RU"/>
              </w:rPr>
              <w:t>і</w:t>
            </w:r>
            <w:proofErr w:type="spellEnd"/>
          </w:p>
        </w:tc>
      </w:tr>
      <w:tr w:rsidR="0056522F" w:rsidRPr="0056522F" w:rsidTr="00594568">
        <w:tc>
          <w:tcPr>
            <w:tcW w:w="588" w:type="dxa"/>
            <w:tcBorders>
              <w:top w:val="single" w:sz="6" w:space="0" w:color="auto"/>
              <w:left w:val="single" w:sz="6"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‌2</w:t>
            </w:r>
          </w:p>
        </w:tc>
        <w:tc>
          <w:tcPr>
            <w:tcW w:w="836" w:type="dxa"/>
            <w:tcBorders>
              <w:top w:val="single" w:sz="4" w:space="0" w:color="auto"/>
              <w:left w:val="single" w:sz="4" w:space="0" w:color="auto"/>
              <w:bottom w:val="single" w:sz="4" w:space="0" w:color="auto"/>
              <w:right w:val="single" w:sz="4" w:space="0" w:color="auto"/>
            </w:tcBorders>
            <w:hideMark/>
          </w:tcPr>
          <w:p w:rsidR="0056522F" w:rsidRPr="0056522F"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‌01104</w:t>
            </w:r>
          </w:p>
          <w:p w:rsidR="0056522F" w:rsidRPr="00554699"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12"/>
                <w:szCs w:val="12"/>
                <w:lang w:eastAsia="ru-RU"/>
              </w:rPr>
            </w:pPr>
            <w:r w:rsidRPr="00554699">
              <w:rPr>
                <w:rFonts w:ascii="Times New Roman" w:eastAsia="Times New Roman" w:hAnsi="Times New Roman" w:cs="Times New Roman"/>
                <w:sz w:val="12"/>
                <w:szCs w:val="12"/>
                <w:lang w:eastAsia="ru-RU"/>
              </w:rPr>
              <w:t>-------</w:t>
            </w:r>
          </w:p>
          <w:p w:rsidR="0056522F" w:rsidRPr="0056522F"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143</w:t>
            </w:r>
          </w:p>
        </w:tc>
        <w:tc>
          <w:tcPr>
            <w:tcW w:w="6245" w:type="dxa"/>
            <w:tcBorders>
              <w:top w:val="single" w:sz="6" w:space="0" w:color="auto"/>
              <w:left w:val="single" w:sz="4"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w:t>
            </w:r>
            <w:proofErr w:type="spellStart"/>
            <w:r w:rsidRPr="0056522F">
              <w:rPr>
                <w:rFonts w:ascii="Times New Roman" w:eastAsia="Times New Roman" w:hAnsi="Times New Roman" w:cs="Times New Roman"/>
                <w:sz w:val="20"/>
                <w:szCs w:val="20"/>
                <w:lang w:eastAsia="ru-RU"/>
              </w:rPr>
              <w:t>Манган</w:t>
            </w:r>
            <w:proofErr w:type="spellEnd"/>
            <w:r w:rsidRPr="0056522F">
              <w:rPr>
                <w:rFonts w:ascii="Times New Roman" w:eastAsia="Times New Roman" w:hAnsi="Times New Roman" w:cs="Times New Roman"/>
                <w:sz w:val="20"/>
                <w:szCs w:val="20"/>
                <w:lang w:eastAsia="ru-RU"/>
              </w:rPr>
              <w:t xml:space="preserve"> та </w:t>
            </w:r>
            <w:proofErr w:type="spellStart"/>
            <w:r w:rsidRPr="0056522F">
              <w:rPr>
                <w:rFonts w:ascii="Times New Roman" w:eastAsia="Times New Roman" w:hAnsi="Times New Roman" w:cs="Times New Roman"/>
                <w:sz w:val="20"/>
                <w:szCs w:val="20"/>
                <w:lang w:eastAsia="ru-RU"/>
              </w:rPr>
              <w:t>його</w:t>
            </w:r>
            <w:proofErr w:type="spellEnd"/>
            <w:r w:rsidRPr="0056522F">
              <w:rPr>
                <w:rFonts w:ascii="Times New Roman" w:eastAsia="Times New Roman" w:hAnsi="Times New Roman" w:cs="Times New Roman"/>
                <w:sz w:val="20"/>
                <w:szCs w:val="20"/>
                <w:lang w:eastAsia="ru-RU"/>
              </w:rPr>
              <w:t xml:space="preserve"> </w:t>
            </w:r>
            <w:proofErr w:type="spellStart"/>
            <w:r w:rsidRPr="0056522F">
              <w:rPr>
                <w:rFonts w:ascii="Times New Roman" w:eastAsia="Times New Roman" w:hAnsi="Times New Roman" w:cs="Times New Roman"/>
                <w:sz w:val="20"/>
                <w:szCs w:val="20"/>
                <w:lang w:eastAsia="ru-RU"/>
              </w:rPr>
              <w:t>сполуки</w:t>
            </w:r>
            <w:proofErr w:type="spellEnd"/>
            <w:r w:rsidRPr="0056522F">
              <w:rPr>
                <w:rFonts w:ascii="Times New Roman" w:eastAsia="Times New Roman" w:hAnsi="Times New Roman" w:cs="Times New Roman"/>
                <w:sz w:val="20"/>
                <w:szCs w:val="20"/>
                <w:lang w:eastAsia="ru-RU"/>
              </w:rPr>
              <w:t xml:space="preserve"> (у </w:t>
            </w:r>
            <w:proofErr w:type="spellStart"/>
            <w:r w:rsidRPr="0056522F">
              <w:rPr>
                <w:rFonts w:ascii="Times New Roman" w:eastAsia="Times New Roman" w:hAnsi="Times New Roman" w:cs="Times New Roman"/>
                <w:sz w:val="20"/>
                <w:szCs w:val="20"/>
                <w:lang w:eastAsia="ru-RU"/>
              </w:rPr>
              <w:t>перерахунку</w:t>
            </w:r>
            <w:proofErr w:type="spellEnd"/>
            <w:r w:rsidRPr="0056522F">
              <w:rPr>
                <w:rFonts w:ascii="Times New Roman" w:eastAsia="Times New Roman" w:hAnsi="Times New Roman" w:cs="Times New Roman"/>
                <w:sz w:val="20"/>
                <w:szCs w:val="20"/>
                <w:lang w:eastAsia="ru-RU"/>
              </w:rPr>
              <w:t xml:space="preserve"> на </w:t>
            </w:r>
            <w:proofErr w:type="spellStart"/>
            <w:r w:rsidRPr="0056522F">
              <w:rPr>
                <w:rFonts w:ascii="Times New Roman" w:eastAsia="Times New Roman" w:hAnsi="Times New Roman" w:cs="Times New Roman"/>
                <w:sz w:val="20"/>
                <w:szCs w:val="20"/>
                <w:lang w:eastAsia="ru-RU"/>
              </w:rPr>
              <w:t>манган</w:t>
            </w:r>
            <w:proofErr w:type="spellEnd"/>
            <w:r w:rsidRPr="0056522F">
              <w:rPr>
                <w:rFonts w:ascii="Times New Roman" w:eastAsia="Times New Roman" w:hAnsi="Times New Roman" w:cs="Times New Roman"/>
                <w:sz w:val="20"/>
                <w:szCs w:val="20"/>
                <w:lang w:eastAsia="ru-RU"/>
              </w:rPr>
              <w:t>)</w:t>
            </w:r>
          </w:p>
        </w:tc>
        <w:tc>
          <w:tcPr>
            <w:tcW w:w="2410" w:type="dxa"/>
            <w:tcBorders>
              <w:top w:val="single" w:sz="6" w:space="0" w:color="auto"/>
              <w:left w:val="single" w:sz="6"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w:t>
            </w:r>
            <w:proofErr w:type="spellStart"/>
            <w:proofErr w:type="gramStart"/>
            <w:r w:rsidRPr="0056522F">
              <w:rPr>
                <w:rFonts w:ascii="Times New Roman" w:eastAsia="Times New Roman" w:hAnsi="Times New Roman" w:cs="Times New Roman"/>
                <w:sz w:val="20"/>
                <w:szCs w:val="20"/>
                <w:lang w:eastAsia="ru-RU"/>
              </w:rPr>
              <w:t>н</w:t>
            </w:r>
            <w:proofErr w:type="gramEnd"/>
            <w:r w:rsidRPr="0056522F">
              <w:rPr>
                <w:rFonts w:ascii="Times New Roman" w:eastAsia="Times New Roman" w:hAnsi="Times New Roman" w:cs="Times New Roman"/>
                <w:sz w:val="20"/>
                <w:szCs w:val="20"/>
                <w:lang w:eastAsia="ru-RU"/>
              </w:rPr>
              <w:t>і</w:t>
            </w:r>
            <w:proofErr w:type="spellEnd"/>
          </w:p>
        </w:tc>
      </w:tr>
      <w:tr w:rsidR="0056522F" w:rsidRPr="0056522F" w:rsidTr="00594568">
        <w:tc>
          <w:tcPr>
            <w:tcW w:w="588" w:type="dxa"/>
            <w:tcBorders>
              <w:top w:val="single" w:sz="6" w:space="0" w:color="auto"/>
              <w:left w:val="single" w:sz="6"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‌3</w:t>
            </w:r>
          </w:p>
        </w:tc>
        <w:tc>
          <w:tcPr>
            <w:tcW w:w="836" w:type="dxa"/>
            <w:tcBorders>
              <w:top w:val="single" w:sz="4" w:space="0" w:color="auto"/>
              <w:left w:val="single" w:sz="4" w:space="0" w:color="auto"/>
              <w:bottom w:val="single" w:sz="4" w:space="0" w:color="auto"/>
              <w:right w:val="single" w:sz="4" w:space="0" w:color="auto"/>
            </w:tcBorders>
            <w:hideMark/>
          </w:tcPr>
          <w:p w:rsidR="0056522F" w:rsidRPr="0056522F"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‌03000</w:t>
            </w:r>
          </w:p>
          <w:p w:rsidR="0056522F" w:rsidRPr="00554699"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12"/>
                <w:szCs w:val="12"/>
                <w:lang w:eastAsia="ru-RU"/>
              </w:rPr>
            </w:pPr>
            <w:r w:rsidRPr="00554699">
              <w:rPr>
                <w:rFonts w:ascii="Times New Roman" w:eastAsia="Times New Roman" w:hAnsi="Times New Roman" w:cs="Times New Roman"/>
                <w:sz w:val="12"/>
                <w:szCs w:val="12"/>
                <w:lang w:eastAsia="ru-RU"/>
              </w:rPr>
              <w:t>-------</w:t>
            </w:r>
          </w:p>
          <w:p w:rsidR="0056522F" w:rsidRPr="0056522F"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2902</w:t>
            </w:r>
          </w:p>
        </w:tc>
        <w:tc>
          <w:tcPr>
            <w:tcW w:w="6245" w:type="dxa"/>
            <w:tcBorders>
              <w:top w:val="single" w:sz="6" w:space="0" w:color="auto"/>
              <w:left w:val="single" w:sz="4"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w:t>
            </w:r>
            <w:proofErr w:type="spellStart"/>
            <w:r w:rsidRPr="0056522F">
              <w:rPr>
                <w:rFonts w:ascii="Times New Roman" w:eastAsia="Times New Roman" w:hAnsi="Times New Roman" w:cs="Times New Roman"/>
                <w:sz w:val="20"/>
                <w:szCs w:val="20"/>
                <w:lang w:eastAsia="ru-RU"/>
              </w:rPr>
              <w:t>Суспендовані</w:t>
            </w:r>
            <w:proofErr w:type="spellEnd"/>
            <w:r w:rsidRPr="0056522F">
              <w:rPr>
                <w:rFonts w:ascii="Times New Roman" w:eastAsia="Times New Roman" w:hAnsi="Times New Roman" w:cs="Times New Roman"/>
                <w:sz w:val="20"/>
                <w:szCs w:val="20"/>
                <w:lang w:eastAsia="ru-RU"/>
              </w:rPr>
              <w:t xml:space="preserve"> </w:t>
            </w:r>
            <w:proofErr w:type="spellStart"/>
            <w:r w:rsidRPr="0056522F">
              <w:rPr>
                <w:rFonts w:ascii="Times New Roman" w:eastAsia="Times New Roman" w:hAnsi="Times New Roman" w:cs="Times New Roman"/>
                <w:sz w:val="20"/>
                <w:szCs w:val="20"/>
                <w:lang w:eastAsia="ru-RU"/>
              </w:rPr>
              <w:t>частинки</w:t>
            </w:r>
            <w:proofErr w:type="spellEnd"/>
            <w:r w:rsidRPr="0056522F">
              <w:rPr>
                <w:rFonts w:ascii="Times New Roman" w:eastAsia="Times New Roman" w:hAnsi="Times New Roman" w:cs="Times New Roman"/>
                <w:sz w:val="20"/>
                <w:szCs w:val="20"/>
                <w:lang w:eastAsia="ru-RU"/>
              </w:rPr>
              <w:t xml:space="preserve">, </w:t>
            </w:r>
            <w:proofErr w:type="spellStart"/>
            <w:r w:rsidRPr="0056522F">
              <w:rPr>
                <w:rFonts w:ascii="Times New Roman" w:eastAsia="Times New Roman" w:hAnsi="Times New Roman" w:cs="Times New Roman"/>
                <w:sz w:val="20"/>
                <w:szCs w:val="20"/>
                <w:lang w:eastAsia="ru-RU"/>
              </w:rPr>
              <w:t>недиференційовані</w:t>
            </w:r>
            <w:proofErr w:type="spellEnd"/>
            <w:r w:rsidRPr="0056522F">
              <w:rPr>
                <w:rFonts w:ascii="Times New Roman" w:eastAsia="Times New Roman" w:hAnsi="Times New Roman" w:cs="Times New Roman"/>
                <w:sz w:val="20"/>
                <w:szCs w:val="20"/>
                <w:lang w:eastAsia="ru-RU"/>
              </w:rPr>
              <w:t xml:space="preserve"> за складом</w:t>
            </w:r>
          </w:p>
        </w:tc>
        <w:tc>
          <w:tcPr>
            <w:tcW w:w="2410" w:type="dxa"/>
            <w:tcBorders>
              <w:top w:val="single" w:sz="6" w:space="0" w:color="auto"/>
              <w:left w:val="single" w:sz="6"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‌так</w:t>
            </w:r>
          </w:p>
        </w:tc>
      </w:tr>
      <w:tr w:rsidR="0056522F" w:rsidRPr="0056522F" w:rsidTr="00594568">
        <w:tc>
          <w:tcPr>
            <w:tcW w:w="588" w:type="dxa"/>
            <w:tcBorders>
              <w:top w:val="single" w:sz="6" w:space="0" w:color="auto"/>
              <w:left w:val="single" w:sz="6"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‌4</w:t>
            </w:r>
          </w:p>
        </w:tc>
        <w:tc>
          <w:tcPr>
            <w:tcW w:w="836" w:type="dxa"/>
            <w:tcBorders>
              <w:top w:val="single" w:sz="4" w:space="0" w:color="auto"/>
              <w:left w:val="single" w:sz="4" w:space="0" w:color="auto"/>
              <w:bottom w:val="single" w:sz="4" w:space="0" w:color="auto"/>
              <w:right w:val="single" w:sz="4" w:space="0" w:color="auto"/>
            </w:tcBorders>
            <w:hideMark/>
          </w:tcPr>
          <w:p w:rsidR="0056522F" w:rsidRPr="0056522F"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‌04001</w:t>
            </w:r>
          </w:p>
          <w:p w:rsidR="0056522F" w:rsidRPr="00554699"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12"/>
                <w:szCs w:val="12"/>
                <w:lang w:eastAsia="ru-RU"/>
              </w:rPr>
            </w:pPr>
            <w:r w:rsidRPr="00554699">
              <w:rPr>
                <w:rFonts w:ascii="Times New Roman" w:eastAsia="Times New Roman" w:hAnsi="Times New Roman" w:cs="Times New Roman"/>
                <w:sz w:val="12"/>
                <w:szCs w:val="12"/>
                <w:lang w:eastAsia="ru-RU"/>
              </w:rPr>
              <w:t>-------</w:t>
            </w:r>
          </w:p>
          <w:p w:rsidR="0056522F" w:rsidRPr="0056522F"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301</w:t>
            </w:r>
          </w:p>
        </w:tc>
        <w:tc>
          <w:tcPr>
            <w:tcW w:w="6245" w:type="dxa"/>
            <w:tcBorders>
              <w:top w:val="single" w:sz="6" w:space="0" w:color="auto"/>
              <w:left w:val="single" w:sz="4"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w:t>
            </w:r>
            <w:proofErr w:type="spellStart"/>
            <w:r w:rsidRPr="0056522F">
              <w:rPr>
                <w:rFonts w:ascii="Times New Roman" w:eastAsia="Times New Roman" w:hAnsi="Times New Roman" w:cs="Times New Roman"/>
                <w:sz w:val="20"/>
                <w:szCs w:val="20"/>
                <w:lang w:eastAsia="ru-RU"/>
              </w:rPr>
              <w:t>Оксиди</w:t>
            </w:r>
            <w:proofErr w:type="spellEnd"/>
            <w:r w:rsidRPr="0056522F">
              <w:rPr>
                <w:rFonts w:ascii="Times New Roman" w:eastAsia="Times New Roman" w:hAnsi="Times New Roman" w:cs="Times New Roman"/>
                <w:sz w:val="20"/>
                <w:szCs w:val="20"/>
                <w:lang w:eastAsia="ru-RU"/>
              </w:rPr>
              <w:t xml:space="preserve"> азоту (у </w:t>
            </w:r>
            <w:proofErr w:type="spellStart"/>
            <w:r w:rsidRPr="0056522F">
              <w:rPr>
                <w:rFonts w:ascii="Times New Roman" w:eastAsia="Times New Roman" w:hAnsi="Times New Roman" w:cs="Times New Roman"/>
                <w:sz w:val="20"/>
                <w:szCs w:val="20"/>
                <w:lang w:eastAsia="ru-RU"/>
              </w:rPr>
              <w:t>перерахунку</w:t>
            </w:r>
            <w:proofErr w:type="spellEnd"/>
            <w:r w:rsidRPr="0056522F">
              <w:rPr>
                <w:rFonts w:ascii="Times New Roman" w:eastAsia="Times New Roman" w:hAnsi="Times New Roman" w:cs="Times New Roman"/>
                <w:sz w:val="20"/>
                <w:szCs w:val="20"/>
                <w:lang w:eastAsia="ru-RU"/>
              </w:rPr>
              <w:t xml:space="preserve"> на </w:t>
            </w:r>
            <w:proofErr w:type="spellStart"/>
            <w:r w:rsidRPr="0056522F">
              <w:rPr>
                <w:rFonts w:ascii="Times New Roman" w:eastAsia="Times New Roman" w:hAnsi="Times New Roman" w:cs="Times New Roman"/>
                <w:sz w:val="20"/>
                <w:szCs w:val="20"/>
                <w:lang w:eastAsia="ru-RU"/>
              </w:rPr>
              <w:t>діоксид</w:t>
            </w:r>
            <w:proofErr w:type="spellEnd"/>
            <w:r w:rsidRPr="0056522F">
              <w:rPr>
                <w:rFonts w:ascii="Times New Roman" w:eastAsia="Times New Roman" w:hAnsi="Times New Roman" w:cs="Times New Roman"/>
                <w:sz w:val="20"/>
                <w:szCs w:val="20"/>
                <w:lang w:eastAsia="ru-RU"/>
              </w:rPr>
              <w:t xml:space="preserve"> азоту [NO + NO2])</w:t>
            </w:r>
          </w:p>
        </w:tc>
        <w:tc>
          <w:tcPr>
            <w:tcW w:w="2410" w:type="dxa"/>
            <w:tcBorders>
              <w:top w:val="single" w:sz="6" w:space="0" w:color="auto"/>
              <w:left w:val="single" w:sz="6"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‌так</w:t>
            </w:r>
          </w:p>
        </w:tc>
      </w:tr>
      <w:tr w:rsidR="0056522F" w:rsidRPr="0056522F" w:rsidTr="00594568">
        <w:tc>
          <w:tcPr>
            <w:tcW w:w="588" w:type="dxa"/>
            <w:tcBorders>
              <w:top w:val="single" w:sz="6" w:space="0" w:color="auto"/>
              <w:left w:val="single" w:sz="6"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‌5</w:t>
            </w:r>
          </w:p>
        </w:tc>
        <w:tc>
          <w:tcPr>
            <w:tcW w:w="836" w:type="dxa"/>
            <w:tcBorders>
              <w:top w:val="single" w:sz="4" w:space="0" w:color="auto"/>
              <w:left w:val="single" w:sz="4" w:space="0" w:color="auto"/>
              <w:bottom w:val="single" w:sz="4" w:space="0" w:color="auto"/>
              <w:right w:val="single" w:sz="4" w:space="0" w:color="auto"/>
            </w:tcBorders>
            <w:hideMark/>
          </w:tcPr>
          <w:p w:rsidR="0056522F" w:rsidRPr="0056522F"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‌06000</w:t>
            </w:r>
          </w:p>
          <w:p w:rsidR="0056522F" w:rsidRPr="00554699"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12"/>
                <w:szCs w:val="12"/>
                <w:lang w:eastAsia="ru-RU"/>
              </w:rPr>
            </w:pPr>
            <w:r w:rsidRPr="00554699">
              <w:rPr>
                <w:rFonts w:ascii="Times New Roman" w:eastAsia="Times New Roman" w:hAnsi="Times New Roman" w:cs="Times New Roman"/>
                <w:sz w:val="12"/>
                <w:szCs w:val="12"/>
                <w:lang w:eastAsia="ru-RU"/>
              </w:rPr>
              <w:t>-------</w:t>
            </w:r>
          </w:p>
          <w:p w:rsidR="0056522F" w:rsidRPr="0056522F"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337</w:t>
            </w:r>
          </w:p>
        </w:tc>
        <w:tc>
          <w:tcPr>
            <w:tcW w:w="6245" w:type="dxa"/>
            <w:tcBorders>
              <w:top w:val="single" w:sz="6" w:space="0" w:color="auto"/>
              <w:left w:val="single" w:sz="4"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 xml:space="preserve">‌Оксид </w:t>
            </w:r>
            <w:proofErr w:type="spellStart"/>
            <w:r w:rsidRPr="0056522F">
              <w:rPr>
                <w:rFonts w:ascii="Times New Roman" w:eastAsia="Times New Roman" w:hAnsi="Times New Roman" w:cs="Times New Roman"/>
                <w:sz w:val="20"/>
                <w:szCs w:val="20"/>
                <w:lang w:eastAsia="ru-RU"/>
              </w:rPr>
              <w:t>вуглецю</w:t>
            </w:r>
            <w:proofErr w:type="spellEnd"/>
          </w:p>
        </w:tc>
        <w:tc>
          <w:tcPr>
            <w:tcW w:w="2410" w:type="dxa"/>
            <w:tcBorders>
              <w:top w:val="single" w:sz="6" w:space="0" w:color="auto"/>
              <w:left w:val="single" w:sz="6"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‌так</w:t>
            </w:r>
          </w:p>
        </w:tc>
      </w:tr>
      <w:tr w:rsidR="0056522F" w:rsidRPr="0056522F" w:rsidTr="00594568">
        <w:tc>
          <w:tcPr>
            <w:tcW w:w="588" w:type="dxa"/>
            <w:tcBorders>
              <w:top w:val="single" w:sz="6" w:space="0" w:color="auto"/>
              <w:left w:val="single" w:sz="6"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‌6</w:t>
            </w:r>
          </w:p>
        </w:tc>
        <w:tc>
          <w:tcPr>
            <w:tcW w:w="836" w:type="dxa"/>
            <w:tcBorders>
              <w:top w:val="single" w:sz="4" w:space="0" w:color="auto"/>
              <w:left w:val="single" w:sz="4" w:space="0" w:color="auto"/>
              <w:bottom w:val="single" w:sz="4" w:space="0" w:color="auto"/>
              <w:right w:val="single" w:sz="4" w:space="0" w:color="auto"/>
            </w:tcBorders>
            <w:hideMark/>
          </w:tcPr>
          <w:p w:rsidR="0056522F" w:rsidRPr="0056522F"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‌11000</w:t>
            </w:r>
          </w:p>
          <w:p w:rsidR="0056522F" w:rsidRPr="00554699"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12"/>
                <w:szCs w:val="12"/>
                <w:lang w:eastAsia="ru-RU"/>
              </w:rPr>
            </w:pPr>
            <w:r w:rsidRPr="00554699">
              <w:rPr>
                <w:rFonts w:ascii="Times New Roman" w:eastAsia="Times New Roman" w:hAnsi="Times New Roman" w:cs="Times New Roman"/>
                <w:sz w:val="12"/>
                <w:szCs w:val="12"/>
                <w:lang w:eastAsia="ru-RU"/>
              </w:rPr>
              <w:t>-------</w:t>
            </w:r>
          </w:p>
          <w:p w:rsidR="0056522F" w:rsidRPr="0056522F"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526</w:t>
            </w:r>
          </w:p>
        </w:tc>
        <w:tc>
          <w:tcPr>
            <w:tcW w:w="6245" w:type="dxa"/>
            <w:tcBorders>
              <w:top w:val="single" w:sz="6" w:space="0" w:color="auto"/>
              <w:left w:val="single" w:sz="4"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w:t>
            </w:r>
            <w:proofErr w:type="spellStart"/>
            <w:r w:rsidRPr="0056522F">
              <w:rPr>
                <w:rFonts w:ascii="Times New Roman" w:eastAsia="Times New Roman" w:hAnsi="Times New Roman" w:cs="Times New Roman"/>
                <w:sz w:val="20"/>
                <w:szCs w:val="20"/>
                <w:lang w:eastAsia="ru-RU"/>
              </w:rPr>
              <w:t>Етилен</w:t>
            </w:r>
            <w:proofErr w:type="spellEnd"/>
          </w:p>
        </w:tc>
        <w:tc>
          <w:tcPr>
            <w:tcW w:w="2410" w:type="dxa"/>
            <w:tcBorders>
              <w:top w:val="single" w:sz="6" w:space="0" w:color="auto"/>
              <w:left w:val="single" w:sz="6"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w:t>
            </w:r>
            <w:proofErr w:type="spellStart"/>
            <w:proofErr w:type="gramStart"/>
            <w:r w:rsidRPr="0056522F">
              <w:rPr>
                <w:rFonts w:ascii="Times New Roman" w:eastAsia="Times New Roman" w:hAnsi="Times New Roman" w:cs="Times New Roman"/>
                <w:sz w:val="20"/>
                <w:szCs w:val="20"/>
                <w:lang w:eastAsia="ru-RU"/>
              </w:rPr>
              <w:t>н</w:t>
            </w:r>
            <w:proofErr w:type="gramEnd"/>
            <w:r w:rsidRPr="0056522F">
              <w:rPr>
                <w:rFonts w:ascii="Times New Roman" w:eastAsia="Times New Roman" w:hAnsi="Times New Roman" w:cs="Times New Roman"/>
                <w:sz w:val="20"/>
                <w:szCs w:val="20"/>
                <w:lang w:eastAsia="ru-RU"/>
              </w:rPr>
              <w:t>і</w:t>
            </w:r>
            <w:proofErr w:type="spellEnd"/>
          </w:p>
        </w:tc>
      </w:tr>
      <w:tr w:rsidR="0056522F" w:rsidRPr="0056522F" w:rsidTr="00594568">
        <w:tc>
          <w:tcPr>
            <w:tcW w:w="588" w:type="dxa"/>
            <w:tcBorders>
              <w:top w:val="single" w:sz="6" w:space="0" w:color="auto"/>
              <w:left w:val="single" w:sz="6"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‌7</w:t>
            </w:r>
          </w:p>
        </w:tc>
        <w:tc>
          <w:tcPr>
            <w:tcW w:w="836" w:type="dxa"/>
            <w:tcBorders>
              <w:top w:val="single" w:sz="4" w:space="0" w:color="auto"/>
              <w:left w:val="single" w:sz="4" w:space="0" w:color="auto"/>
              <w:bottom w:val="single" w:sz="4" w:space="0" w:color="auto"/>
              <w:right w:val="single" w:sz="4" w:space="0" w:color="auto"/>
            </w:tcBorders>
            <w:hideMark/>
          </w:tcPr>
          <w:p w:rsidR="0056522F" w:rsidRPr="0056522F"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‌11000</w:t>
            </w:r>
          </w:p>
          <w:p w:rsidR="0056522F" w:rsidRPr="00554699"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12"/>
                <w:szCs w:val="12"/>
                <w:lang w:eastAsia="ru-RU"/>
              </w:rPr>
            </w:pPr>
            <w:r w:rsidRPr="00554699">
              <w:rPr>
                <w:rFonts w:ascii="Times New Roman" w:eastAsia="Times New Roman" w:hAnsi="Times New Roman" w:cs="Times New Roman"/>
                <w:sz w:val="12"/>
                <w:szCs w:val="12"/>
                <w:lang w:eastAsia="ru-RU"/>
              </w:rPr>
              <w:t>-------</w:t>
            </w:r>
          </w:p>
          <w:p w:rsidR="0056522F" w:rsidRPr="0056522F"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2735</w:t>
            </w:r>
          </w:p>
        </w:tc>
        <w:tc>
          <w:tcPr>
            <w:tcW w:w="6245" w:type="dxa"/>
            <w:tcBorders>
              <w:top w:val="single" w:sz="6" w:space="0" w:color="auto"/>
              <w:left w:val="single" w:sz="4"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 xml:space="preserve">‌Масло </w:t>
            </w:r>
            <w:proofErr w:type="spellStart"/>
            <w:r w:rsidRPr="0056522F">
              <w:rPr>
                <w:rFonts w:ascii="Times New Roman" w:eastAsia="Times New Roman" w:hAnsi="Times New Roman" w:cs="Times New Roman"/>
                <w:sz w:val="20"/>
                <w:szCs w:val="20"/>
                <w:lang w:eastAsia="ru-RU"/>
              </w:rPr>
              <w:t>мінеральне</w:t>
            </w:r>
            <w:proofErr w:type="spellEnd"/>
            <w:r w:rsidRPr="0056522F">
              <w:rPr>
                <w:rFonts w:ascii="Times New Roman" w:eastAsia="Times New Roman" w:hAnsi="Times New Roman" w:cs="Times New Roman"/>
                <w:sz w:val="20"/>
                <w:szCs w:val="20"/>
                <w:lang w:eastAsia="ru-RU"/>
              </w:rPr>
              <w:t xml:space="preserve"> </w:t>
            </w:r>
            <w:proofErr w:type="spellStart"/>
            <w:r w:rsidRPr="0056522F">
              <w:rPr>
                <w:rFonts w:ascii="Times New Roman" w:eastAsia="Times New Roman" w:hAnsi="Times New Roman" w:cs="Times New Roman"/>
                <w:sz w:val="20"/>
                <w:szCs w:val="20"/>
                <w:lang w:eastAsia="ru-RU"/>
              </w:rPr>
              <w:t>нафтов</w:t>
            </w:r>
            <w:proofErr w:type="gramStart"/>
            <w:r w:rsidRPr="0056522F">
              <w:rPr>
                <w:rFonts w:ascii="Times New Roman" w:eastAsia="Times New Roman" w:hAnsi="Times New Roman" w:cs="Times New Roman"/>
                <w:sz w:val="20"/>
                <w:szCs w:val="20"/>
                <w:lang w:eastAsia="ru-RU"/>
              </w:rPr>
              <w:t>е</w:t>
            </w:r>
            <w:proofErr w:type="spellEnd"/>
            <w:r w:rsidRPr="0056522F">
              <w:rPr>
                <w:rFonts w:ascii="Times New Roman" w:eastAsia="Times New Roman" w:hAnsi="Times New Roman" w:cs="Times New Roman"/>
                <w:sz w:val="20"/>
                <w:szCs w:val="20"/>
                <w:lang w:eastAsia="ru-RU"/>
              </w:rPr>
              <w:t>(</w:t>
            </w:r>
            <w:proofErr w:type="spellStart"/>
            <w:proofErr w:type="gramEnd"/>
            <w:r w:rsidRPr="0056522F">
              <w:rPr>
                <w:rFonts w:ascii="Times New Roman" w:eastAsia="Times New Roman" w:hAnsi="Times New Roman" w:cs="Times New Roman"/>
                <w:sz w:val="20"/>
                <w:szCs w:val="20"/>
                <w:lang w:eastAsia="ru-RU"/>
              </w:rPr>
              <w:t>веретенне,машинне,циліндров.та</w:t>
            </w:r>
            <w:proofErr w:type="spellEnd"/>
            <w:r w:rsidRPr="0056522F">
              <w:rPr>
                <w:rFonts w:ascii="Times New Roman" w:eastAsia="Times New Roman" w:hAnsi="Times New Roman" w:cs="Times New Roman"/>
                <w:sz w:val="20"/>
                <w:szCs w:val="20"/>
                <w:lang w:eastAsia="ru-RU"/>
              </w:rPr>
              <w:t xml:space="preserve"> </w:t>
            </w:r>
            <w:proofErr w:type="spellStart"/>
            <w:r w:rsidRPr="0056522F">
              <w:rPr>
                <w:rFonts w:ascii="Times New Roman" w:eastAsia="Times New Roman" w:hAnsi="Times New Roman" w:cs="Times New Roman"/>
                <w:sz w:val="20"/>
                <w:szCs w:val="20"/>
                <w:lang w:eastAsia="ru-RU"/>
              </w:rPr>
              <w:t>інш</w:t>
            </w:r>
            <w:proofErr w:type="spellEnd"/>
            <w:r w:rsidRPr="0056522F">
              <w:rPr>
                <w:rFonts w:ascii="Times New Roman" w:eastAsia="Times New Roman" w:hAnsi="Times New Roman" w:cs="Times New Roman"/>
                <w:sz w:val="20"/>
                <w:szCs w:val="20"/>
                <w:lang w:eastAsia="ru-RU"/>
              </w:rPr>
              <w:t>.)</w:t>
            </w:r>
          </w:p>
        </w:tc>
        <w:tc>
          <w:tcPr>
            <w:tcW w:w="2410" w:type="dxa"/>
            <w:tcBorders>
              <w:top w:val="single" w:sz="6" w:space="0" w:color="auto"/>
              <w:left w:val="single" w:sz="6"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‌так</w:t>
            </w:r>
          </w:p>
        </w:tc>
      </w:tr>
      <w:tr w:rsidR="0056522F" w:rsidRPr="0056522F" w:rsidTr="00594568">
        <w:tc>
          <w:tcPr>
            <w:tcW w:w="588" w:type="dxa"/>
            <w:tcBorders>
              <w:top w:val="single" w:sz="6" w:space="0" w:color="auto"/>
              <w:left w:val="single" w:sz="6"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‌8</w:t>
            </w:r>
          </w:p>
        </w:tc>
        <w:tc>
          <w:tcPr>
            <w:tcW w:w="836" w:type="dxa"/>
            <w:tcBorders>
              <w:top w:val="single" w:sz="4" w:space="0" w:color="auto"/>
              <w:left w:val="single" w:sz="4" w:space="0" w:color="auto"/>
              <w:bottom w:val="single" w:sz="4" w:space="0" w:color="auto"/>
              <w:right w:val="single" w:sz="4" w:space="0" w:color="auto"/>
            </w:tcBorders>
            <w:hideMark/>
          </w:tcPr>
          <w:p w:rsidR="0056522F" w:rsidRPr="0056522F"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‌11000</w:t>
            </w:r>
          </w:p>
          <w:p w:rsidR="0056522F" w:rsidRPr="00554699"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12"/>
                <w:szCs w:val="12"/>
                <w:lang w:eastAsia="ru-RU"/>
              </w:rPr>
            </w:pPr>
            <w:r w:rsidRPr="00554699">
              <w:rPr>
                <w:rFonts w:ascii="Times New Roman" w:eastAsia="Times New Roman" w:hAnsi="Times New Roman" w:cs="Times New Roman"/>
                <w:sz w:val="12"/>
                <w:szCs w:val="12"/>
                <w:lang w:eastAsia="ru-RU"/>
              </w:rPr>
              <w:t>-------</w:t>
            </w:r>
          </w:p>
          <w:p w:rsidR="0056522F" w:rsidRPr="0056522F"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2754</w:t>
            </w:r>
          </w:p>
        </w:tc>
        <w:tc>
          <w:tcPr>
            <w:tcW w:w="6245" w:type="dxa"/>
            <w:tcBorders>
              <w:top w:val="single" w:sz="6" w:space="0" w:color="auto"/>
              <w:left w:val="single" w:sz="4"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w:t>
            </w:r>
            <w:proofErr w:type="spellStart"/>
            <w:r w:rsidRPr="0056522F">
              <w:rPr>
                <w:rFonts w:ascii="Times New Roman" w:eastAsia="Times New Roman" w:hAnsi="Times New Roman" w:cs="Times New Roman"/>
                <w:sz w:val="20"/>
                <w:szCs w:val="20"/>
                <w:lang w:eastAsia="ru-RU"/>
              </w:rPr>
              <w:t>Вуглеводні</w:t>
            </w:r>
            <w:proofErr w:type="spellEnd"/>
            <w:r w:rsidRPr="0056522F">
              <w:rPr>
                <w:rFonts w:ascii="Times New Roman" w:eastAsia="Times New Roman" w:hAnsi="Times New Roman" w:cs="Times New Roman"/>
                <w:sz w:val="20"/>
                <w:szCs w:val="20"/>
                <w:lang w:eastAsia="ru-RU"/>
              </w:rPr>
              <w:t xml:space="preserve"> </w:t>
            </w:r>
            <w:proofErr w:type="spellStart"/>
            <w:r w:rsidRPr="0056522F">
              <w:rPr>
                <w:rFonts w:ascii="Times New Roman" w:eastAsia="Times New Roman" w:hAnsi="Times New Roman" w:cs="Times New Roman"/>
                <w:sz w:val="20"/>
                <w:szCs w:val="20"/>
                <w:lang w:eastAsia="ru-RU"/>
              </w:rPr>
              <w:t>гpаничні</w:t>
            </w:r>
            <w:proofErr w:type="spellEnd"/>
            <w:r w:rsidRPr="0056522F">
              <w:rPr>
                <w:rFonts w:ascii="Times New Roman" w:eastAsia="Times New Roman" w:hAnsi="Times New Roman" w:cs="Times New Roman"/>
                <w:sz w:val="20"/>
                <w:szCs w:val="20"/>
                <w:lang w:eastAsia="ru-RU"/>
              </w:rPr>
              <w:t xml:space="preserve"> С12-С19(</w:t>
            </w:r>
            <w:proofErr w:type="spellStart"/>
            <w:r w:rsidRPr="0056522F">
              <w:rPr>
                <w:rFonts w:ascii="Times New Roman" w:eastAsia="Times New Roman" w:hAnsi="Times New Roman" w:cs="Times New Roman"/>
                <w:sz w:val="20"/>
                <w:szCs w:val="20"/>
                <w:lang w:eastAsia="ru-RU"/>
              </w:rPr>
              <w:t>розчинник</w:t>
            </w:r>
            <w:proofErr w:type="spellEnd"/>
            <w:r w:rsidRPr="0056522F">
              <w:rPr>
                <w:rFonts w:ascii="Times New Roman" w:eastAsia="Times New Roman" w:hAnsi="Times New Roman" w:cs="Times New Roman"/>
                <w:sz w:val="20"/>
                <w:szCs w:val="20"/>
                <w:lang w:eastAsia="ru-RU"/>
              </w:rPr>
              <w:t xml:space="preserve"> РПК-265 </w:t>
            </w:r>
            <w:proofErr w:type="gramStart"/>
            <w:r w:rsidRPr="0056522F">
              <w:rPr>
                <w:rFonts w:ascii="Times New Roman" w:eastAsia="Times New Roman" w:hAnsi="Times New Roman" w:cs="Times New Roman"/>
                <w:sz w:val="20"/>
                <w:szCs w:val="20"/>
                <w:lang w:eastAsia="ru-RU"/>
              </w:rPr>
              <w:t>П</w:t>
            </w:r>
            <w:proofErr w:type="gramEnd"/>
            <w:r w:rsidRPr="0056522F">
              <w:rPr>
                <w:rFonts w:ascii="Times New Roman" w:eastAsia="Times New Roman" w:hAnsi="Times New Roman" w:cs="Times New Roman"/>
                <w:sz w:val="20"/>
                <w:szCs w:val="20"/>
                <w:lang w:eastAsia="ru-RU"/>
              </w:rPr>
              <w:t xml:space="preserve"> та </w:t>
            </w:r>
            <w:proofErr w:type="spellStart"/>
            <w:r w:rsidRPr="0056522F">
              <w:rPr>
                <w:rFonts w:ascii="Times New Roman" w:eastAsia="Times New Roman" w:hAnsi="Times New Roman" w:cs="Times New Roman"/>
                <w:sz w:val="20"/>
                <w:szCs w:val="20"/>
                <w:lang w:eastAsia="ru-RU"/>
              </w:rPr>
              <w:t>інш</w:t>
            </w:r>
            <w:proofErr w:type="spellEnd"/>
            <w:r w:rsidRPr="0056522F">
              <w:rPr>
                <w:rFonts w:ascii="Times New Roman" w:eastAsia="Times New Roman" w:hAnsi="Times New Roman" w:cs="Times New Roman"/>
                <w:sz w:val="20"/>
                <w:szCs w:val="20"/>
                <w:lang w:eastAsia="ru-RU"/>
              </w:rPr>
              <w:t>.)</w:t>
            </w:r>
          </w:p>
        </w:tc>
        <w:tc>
          <w:tcPr>
            <w:tcW w:w="2410" w:type="dxa"/>
            <w:tcBorders>
              <w:top w:val="single" w:sz="6" w:space="0" w:color="auto"/>
              <w:left w:val="single" w:sz="6"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‌так</w:t>
            </w:r>
          </w:p>
        </w:tc>
      </w:tr>
      <w:tr w:rsidR="0056522F" w:rsidRPr="0056522F" w:rsidTr="00594568">
        <w:tc>
          <w:tcPr>
            <w:tcW w:w="588" w:type="dxa"/>
            <w:tcBorders>
              <w:top w:val="single" w:sz="6" w:space="0" w:color="auto"/>
              <w:left w:val="single" w:sz="6"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‌9</w:t>
            </w:r>
          </w:p>
        </w:tc>
        <w:tc>
          <w:tcPr>
            <w:tcW w:w="836" w:type="dxa"/>
            <w:tcBorders>
              <w:top w:val="single" w:sz="4" w:space="0" w:color="auto"/>
              <w:left w:val="single" w:sz="4" w:space="0" w:color="auto"/>
              <w:bottom w:val="single" w:sz="4" w:space="0" w:color="auto"/>
              <w:right w:val="single" w:sz="4" w:space="0" w:color="auto"/>
            </w:tcBorders>
            <w:hideMark/>
          </w:tcPr>
          <w:p w:rsidR="0056522F" w:rsidRPr="0056522F"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‌11030</w:t>
            </w:r>
          </w:p>
          <w:p w:rsidR="0056522F" w:rsidRPr="00554699"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12"/>
                <w:szCs w:val="12"/>
                <w:lang w:eastAsia="ru-RU"/>
              </w:rPr>
            </w:pPr>
            <w:r w:rsidRPr="00554699">
              <w:rPr>
                <w:rFonts w:ascii="Times New Roman" w:eastAsia="Times New Roman" w:hAnsi="Times New Roman" w:cs="Times New Roman"/>
                <w:sz w:val="12"/>
                <w:szCs w:val="12"/>
                <w:lang w:eastAsia="ru-RU"/>
              </w:rPr>
              <w:t>-------</w:t>
            </w:r>
          </w:p>
          <w:p w:rsidR="0056522F" w:rsidRPr="0056522F"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616</w:t>
            </w:r>
          </w:p>
        </w:tc>
        <w:tc>
          <w:tcPr>
            <w:tcW w:w="6245" w:type="dxa"/>
            <w:tcBorders>
              <w:top w:val="single" w:sz="6" w:space="0" w:color="auto"/>
              <w:left w:val="single" w:sz="4"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‌Ксилол</w:t>
            </w:r>
          </w:p>
        </w:tc>
        <w:tc>
          <w:tcPr>
            <w:tcW w:w="2410" w:type="dxa"/>
            <w:tcBorders>
              <w:top w:val="single" w:sz="6" w:space="0" w:color="auto"/>
              <w:left w:val="single" w:sz="6"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‌так</w:t>
            </w:r>
          </w:p>
        </w:tc>
      </w:tr>
      <w:tr w:rsidR="0056522F" w:rsidRPr="0056522F" w:rsidTr="00594568">
        <w:tc>
          <w:tcPr>
            <w:tcW w:w="588" w:type="dxa"/>
            <w:tcBorders>
              <w:top w:val="single" w:sz="6" w:space="0" w:color="auto"/>
              <w:left w:val="single" w:sz="6"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‌10</w:t>
            </w:r>
          </w:p>
        </w:tc>
        <w:tc>
          <w:tcPr>
            <w:tcW w:w="836" w:type="dxa"/>
            <w:tcBorders>
              <w:top w:val="single" w:sz="4" w:space="0" w:color="auto"/>
              <w:left w:val="single" w:sz="4" w:space="0" w:color="auto"/>
              <w:bottom w:val="single" w:sz="4" w:space="0" w:color="auto"/>
              <w:right w:val="single" w:sz="4" w:space="0" w:color="auto"/>
            </w:tcBorders>
            <w:hideMark/>
          </w:tcPr>
          <w:p w:rsidR="0056522F" w:rsidRPr="0056522F"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‌11048</w:t>
            </w:r>
          </w:p>
          <w:p w:rsidR="0056522F" w:rsidRPr="00554699"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12"/>
                <w:szCs w:val="12"/>
                <w:lang w:eastAsia="ru-RU"/>
              </w:rPr>
            </w:pPr>
            <w:r w:rsidRPr="00554699">
              <w:rPr>
                <w:rFonts w:ascii="Times New Roman" w:eastAsia="Times New Roman" w:hAnsi="Times New Roman" w:cs="Times New Roman"/>
                <w:sz w:val="12"/>
                <w:szCs w:val="12"/>
                <w:lang w:eastAsia="ru-RU"/>
              </w:rPr>
              <w:t>-------</w:t>
            </w:r>
          </w:p>
          <w:p w:rsidR="0056522F" w:rsidRPr="00554699"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54699">
              <w:rPr>
                <w:rFonts w:ascii="Times New Roman" w:eastAsia="Times New Roman" w:hAnsi="Times New Roman" w:cs="Times New Roman"/>
                <w:sz w:val="20"/>
                <w:szCs w:val="20"/>
                <w:lang w:eastAsia="ru-RU"/>
              </w:rPr>
              <w:t>1071</w:t>
            </w:r>
          </w:p>
        </w:tc>
        <w:tc>
          <w:tcPr>
            <w:tcW w:w="6245" w:type="dxa"/>
            <w:tcBorders>
              <w:top w:val="single" w:sz="6" w:space="0" w:color="auto"/>
              <w:left w:val="single" w:sz="4"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‌Фенол</w:t>
            </w:r>
          </w:p>
        </w:tc>
        <w:tc>
          <w:tcPr>
            <w:tcW w:w="2410" w:type="dxa"/>
            <w:tcBorders>
              <w:top w:val="single" w:sz="6" w:space="0" w:color="auto"/>
              <w:left w:val="single" w:sz="6" w:space="0" w:color="auto"/>
              <w:bottom w:val="nil"/>
              <w:right w:val="single" w:sz="4"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‌так</w:t>
            </w:r>
          </w:p>
        </w:tc>
      </w:tr>
      <w:tr w:rsidR="0056522F" w:rsidRPr="0056522F" w:rsidTr="00594568">
        <w:tc>
          <w:tcPr>
            <w:tcW w:w="588" w:type="dxa"/>
            <w:tcBorders>
              <w:top w:val="single" w:sz="6" w:space="0" w:color="auto"/>
              <w:left w:val="single" w:sz="6" w:space="0" w:color="auto"/>
              <w:bottom w:val="single" w:sz="4" w:space="0" w:color="auto"/>
              <w:right w:val="single" w:sz="4"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‌11</w:t>
            </w:r>
          </w:p>
        </w:tc>
        <w:tc>
          <w:tcPr>
            <w:tcW w:w="836" w:type="dxa"/>
            <w:tcBorders>
              <w:top w:val="single" w:sz="4" w:space="0" w:color="auto"/>
              <w:left w:val="single" w:sz="4" w:space="0" w:color="auto"/>
              <w:bottom w:val="single" w:sz="4" w:space="0" w:color="auto"/>
              <w:right w:val="single" w:sz="4" w:space="0" w:color="auto"/>
            </w:tcBorders>
            <w:hideMark/>
          </w:tcPr>
          <w:p w:rsidR="0056522F" w:rsidRPr="0056522F"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‌12000</w:t>
            </w:r>
          </w:p>
          <w:p w:rsidR="0056522F" w:rsidRPr="00554699"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12"/>
                <w:szCs w:val="12"/>
                <w:lang w:eastAsia="ru-RU"/>
              </w:rPr>
            </w:pPr>
            <w:r w:rsidRPr="00554699">
              <w:rPr>
                <w:rFonts w:ascii="Times New Roman" w:eastAsia="Times New Roman" w:hAnsi="Times New Roman" w:cs="Times New Roman"/>
                <w:sz w:val="12"/>
                <w:szCs w:val="12"/>
                <w:lang w:eastAsia="ru-RU"/>
              </w:rPr>
              <w:t>-------</w:t>
            </w:r>
          </w:p>
          <w:p w:rsidR="0056522F" w:rsidRPr="0056522F" w:rsidRDefault="0056522F" w:rsidP="0055469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410</w:t>
            </w:r>
          </w:p>
        </w:tc>
        <w:tc>
          <w:tcPr>
            <w:tcW w:w="6245" w:type="dxa"/>
            <w:tcBorders>
              <w:top w:val="single" w:sz="6" w:space="0" w:color="auto"/>
              <w:left w:val="single" w:sz="4" w:space="0" w:color="auto"/>
              <w:bottom w:val="single" w:sz="4" w:space="0" w:color="auto"/>
              <w:right w:val="single" w:sz="6" w:space="0" w:color="auto"/>
            </w:tcBorders>
            <w:hideMark/>
          </w:tcPr>
          <w:p w:rsidR="0056522F" w:rsidRPr="0056522F" w:rsidRDefault="0056522F" w:rsidP="005652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‌Метан</w:t>
            </w:r>
          </w:p>
        </w:tc>
        <w:tc>
          <w:tcPr>
            <w:tcW w:w="2410" w:type="dxa"/>
            <w:tcBorders>
              <w:top w:val="single" w:sz="6" w:space="0" w:color="auto"/>
              <w:left w:val="single" w:sz="6" w:space="0" w:color="auto"/>
              <w:bottom w:val="single" w:sz="4" w:space="0" w:color="auto"/>
              <w:right w:val="single" w:sz="6" w:space="0" w:color="auto"/>
            </w:tcBorders>
            <w:hideMark/>
          </w:tcPr>
          <w:p w:rsidR="0056522F" w:rsidRPr="0056522F" w:rsidRDefault="0056522F" w:rsidP="0056522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22F">
              <w:rPr>
                <w:rFonts w:ascii="Times New Roman" w:eastAsia="Times New Roman" w:hAnsi="Times New Roman" w:cs="Times New Roman"/>
                <w:sz w:val="20"/>
                <w:szCs w:val="20"/>
                <w:lang w:eastAsia="ru-RU"/>
              </w:rPr>
              <w:t>‌</w:t>
            </w:r>
            <w:proofErr w:type="spellStart"/>
            <w:proofErr w:type="gramStart"/>
            <w:r w:rsidRPr="0056522F">
              <w:rPr>
                <w:rFonts w:ascii="Times New Roman" w:eastAsia="Times New Roman" w:hAnsi="Times New Roman" w:cs="Times New Roman"/>
                <w:sz w:val="20"/>
                <w:szCs w:val="20"/>
                <w:lang w:eastAsia="ru-RU"/>
              </w:rPr>
              <w:t>н</w:t>
            </w:r>
            <w:proofErr w:type="gramEnd"/>
            <w:r w:rsidRPr="0056522F">
              <w:rPr>
                <w:rFonts w:ascii="Times New Roman" w:eastAsia="Times New Roman" w:hAnsi="Times New Roman" w:cs="Times New Roman"/>
                <w:sz w:val="20"/>
                <w:szCs w:val="20"/>
                <w:lang w:eastAsia="ru-RU"/>
              </w:rPr>
              <w:t>і</w:t>
            </w:r>
            <w:proofErr w:type="spellEnd"/>
          </w:p>
        </w:tc>
      </w:tr>
    </w:tbl>
    <w:p w:rsidR="00152F07" w:rsidRPr="00152F07" w:rsidRDefault="00152F07" w:rsidP="00152F07">
      <w:pPr>
        <w:spacing w:after="0" w:line="240" w:lineRule="auto"/>
        <w:ind w:firstLine="567"/>
        <w:jc w:val="both"/>
        <w:rPr>
          <w:rFonts w:ascii="Century Schoolbook" w:eastAsia="Calibri" w:hAnsi="Century Schoolbook" w:cs="Times New Roman"/>
          <w:b/>
          <w:color w:val="FF0000"/>
          <w:sz w:val="24"/>
          <w:szCs w:val="24"/>
          <w:lang w:val="uk-UA"/>
        </w:rPr>
      </w:pPr>
    </w:p>
    <w:p w:rsidR="00152F07" w:rsidRPr="00152F07" w:rsidRDefault="00152F07" w:rsidP="00152F07">
      <w:pPr>
        <w:widowControl w:val="0"/>
        <w:spacing w:after="0" w:line="240" w:lineRule="auto"/>
        <w:ind w:firstLine="860"/>
        <w:jc w:val="both"/>
        <w:rPr>
          <w:rFonts w:ascii="Century Schoolbook" w:eastAsia="Times New Roman" w:hAnsi="Century Schoolbook" w:cs="Times New Roman"/>
          <w:color w:val="000000"/>
          <w:sz w:val="24"/>
          <w:szCs w:val="24"/>
          <w:lang w:val="uk-UA" w:eastAsia="uk-UA" w:bidi="uk-UA"/>
        </w:rPr>
      </w:pPr>
      <w:r w:rsidRPr="00152F07">
        <w:rPr>
          <w:rFonts w:ascii="Century Schoolbook" w:eastAsia="Times New Roman" w:hAnsi="Century Schoolbook" w:cs="Times New Roman"/>
          <w:color w:val="000000"/>
          <w:sz w:val="24"/>
          <w:szCs w:val="24"/>
          <w:lang w:val="uk-UA" w:eastAsia="uk-UA" w:bidi="uk-UA"/>
        </w:rPr>
        <w:t xml:space="preserve">Доцільність розрахунків забрудненості атмосферного повітря визначена також за допомогою системи розрахунку </w:t>
      </w:r>
      <w:r w:rsidRPr="00152F07">
        <w:rPr>
          <w:rFonts w:ascii="Century Schoolbook" w:eastAsia="Calibri" w:hAnsi="Century Schoolbook" w:cs="Times New Roman"/>
          <w:sz w:val="24"/>
          <w:szCs w:val="24"/>
          <w:lang w:val="uk-UA"/>
        </w:rPr>
        <w:t xml:space="preserve">«ЄОЛ-Плюс» версія 5.3.8., </w:t>
      </w:r>
      <w:r w:rsidRPr="00152F07">
        <w:rPr>
          <w:rFonts w:ascii="Century Schoolbook" w:eastAsia="Times New Roman" w:hAnsi="Century Schoolbook" w:cs="Times New Roman"/>
          <w:color w:val="000000"/>
          <w:sz w:val="24"/>
          <w:szCs w:val="24"/>
          <w:lang w:val="uk-UA" w:eastAsia="uk-UA" w:bidi="uk-UA"/>
        </w:rPr>
        <w:t>у відповідності до виконання двох умов:</w:t>
      </w:r>
    </w:p>
    <w:p w:rsidR="00152F07" w:rsidRPr="00152F07" w:rsidRDefault="00152F07" w:rsidP="00152F07">
      <w:pPr>
        <w:widowControl w:val="0"/>
        <w:numPr>
          <w:ilvl w:val="0"/>
          <w:numId w:val="12"/>
        </w:numPr>
        <w:tabs>
          <w:tab w:val="left" w:pos="567"/>
        </w:tabs>
        <w:spacing w:after="0" w:line="240" w:lineRule="auto"/>
        <w:jc w:val="both"/>
        <w:rPr>
          <w:rFonts w:ascii="Century Schoolbook" w:eastAsia="Times New Roman" w:hAnsi="Century Schoolbook" w:cs="Times New Roman"/>
          <w:color w:val="000000"/>
          <w:sz w:val="24"/>
          <w:szCs w:val="24"/>
          <w:lang w:val="uk-UA" w:eastAsia="uk-UA" w:bidi="uk-UA"/>
        </w:rPr>
      </w:pPr>
      <w:r w:rsidRPr="00152F07">
        <w:rPr>
          <w:rFonts w:ascii="Century Schoolbook" w:eastAsia="Times New Roman" w:hAnsi="Century Schoolbook" w:cs="Times New Roman"/>
          <w:color w:val="000000"/>
          <w:sz w:val="24"/>
          <w:szCs w:val="24"/>
          <w:lang w:val="uk-UA" w:eastAsia="uk-UA" w:bidi="uk-UA"/>
        </w:rPr>
        <w:t>сума максимальних приземних концентрацій забруднюючої речовини, що створюється усіма джерелами повинна бути більше 0,1 ГДК;</w:t>
      </w:r>
    </w:p>
    <w:p w:rsidR="00152F07" w:rsidRPr="00152F07" w:rsidRDefault="00152F07" w:rsidP="00152F07">
      <w:pPr>
        <w:widowControl w:val="0"/>
        <w:numPr>
          <w:ilvl w:val="0"/>
          <w:numId w:val="12"/>
        </w:numPr>
        <w:tabs>
          <w:tab w:val="left" w:pos="567"/>
        </w:tabs>
        <w:spacing w:after="0" w:line="240" w:lineRule="auto"/>
        <w:jc w:val="both"/>
        <w:rPr>
          <w:rFonts w:ascii="Century Schoolbook" w:eastAsia="Times New Roman" w:hAnsi="Century Schoolbook" w:cs="Times New Roman"/>
          <w:color w:val="000000"/>
          <w:sz w:val="24"/>
          <w:szCs w:val="24"/>
          <w:lang w:val="uk-UA" w:eastAsia="uk-UA" w:bidi="uk-UA"/>
        </w:rPr>
      </w:pPr>
      <w:r w:rsidRPr="00152F07">
        <w:rPr>
          <w:rFonts w:ascii="Century Schoolbook" w:eastAsia="Times New Roman" w:hAnsi="Century Schoolbook" w:cs="Times New Roman"/>
          <w:color w:val="000000"/>
          <w:sz w:val="24"/>
          <w:szCs w:val="24"/>
          <w:lang w:val="uk-UA" w:eastAsia="uk-UA" w:bidi="uk-UA"/>
        </w:rPr>
        <w:t>значення максимальних приземних концентрацій забруднюючої речовини в будь-якій розрахунковій точці на границі нормативної СЗЗ об’єкту повинно бути більше 0,1 ГДК.</w:t>
      </w:r>
    </w:p>
    <w:p w:rsidR="00152F07" w:rsidRPr="00152F07" w:rsidRDefault="00152F07" w:rsidP="00152F07">
      <w:pPr>
        <w:widowControl w:val="0"/>
        <w:spacing w:after="0" w:line="240" w:lineRule="auto"/>
        <w:ind w:firstLine="840"/>
        <w:jc w:val="both"/>
        <w:rPr>
          <w:rFonts w:ascii="Century Schoolbook" w:eastAsia="Times New Roman" w:hAnsi="Century Schoolbook" w:cs="Times New Roman"/>
          <w:color w:val="000000"/>
          <w:sz w:val="24"/>
          <w:szCs w:val="24"/>
          <w:lang w:val="uk-UA" w:eastAsia="uk-UA" w:bidi="uk-UA"/>
        </w:rPr>
      </w:pPr>
      <w:r w:rsidRPr="00152F07">
        <w:rPr>
          <w:rFonts w:ascii="Century Schoolbook" w:eastAsia="Times New Roman" w:hAnsi="Century Schoolbook" w:cs="Times New Roman"/>
          <w:color w:val="000000"/>
          <w:sz w:val="24"/>
          <w:szCs w:val="24"/>
          <w:lang w:val="uk-UA" w:eastAsia="uk-UA" w:bidi="uk-UA"/>
        </w:rPr>
        <w:t>Аналіз результатів розрахунку розсіювання показав, що перевищення граничнодопустимих концентрацій в точках на межі нормативної СЗЗ та житлових забудовах з врахування фону по всіх речовинах не відбувається.</w:t>
      </w:r>
    </w:p>
    <w:p w:rsidR="00152F07" w:rsidRPr="00152F07" w:rsidRDefault="00152F07" w:rsidP="00152F07">
      <w:pPr>
        <w:widowControl w:val="0"/>
        <w:spacing w:after="0" w:line="240" w:lineRule="auto"/>
        <w:ind w:firstLine="840"/>
        <w:jc w:val="both"/>
        <w:rPr>
          <w:rFonts w:ascii="Century Schoolbook" w:eastAsia="Times New Roman" w:hAnsi="Century Schoolbook" w:cs="Times New Roman"/>
          <w:color w:val="000000"/>
          <w:sz w:val="24"/>
          <w:szCs w:val="24"/>
          <w:lang w:val="uk-UA" w:eastAsia="uk-UA" w:bidi="uk-UA"/>
        </w:rPr>
      </w:pPr>
      <w:r w:rsidRPr="00152F07">
        <w:rPr>
          <w:rFonts w:ascii="Century Schoolbook" w:eastAsia="Times New Roman" w:hAnsi="Century Schoolbook" w:cs="Times New Roman"/>
          <w:color w:val="000000"/>
          <w:sz w:val="24"/>
          <w:szCs w:val="24"/>
          <w:lang w:val="uk-UA" w:eastAsia="uk-UA" w:bidi="uk-UA"/>
        </w:rPr>
        <w:t>Результати розрахунку розсіювання на ЕОМ наведено у додатку.</w:t>
      </w:r>
    </w:p>
    <w:p w:rsidR="00AD6CE6" w:rsidRDefault="00152F07" w:rsidP="00152F07">
      <w:pPr>
        <w:widowControl w:val="0"/>
        <w:spacing w:after="0" w:line="240" w:lineRule="auto"/>
        <w:ind w:firstLine="840"/>
        <w:jc w:val="both"/>
        <w:rPr>
          <w:rFonts w:ascii="Century Schoolbook" w:eastAsia="Times New Roman" w:hAnsi="Century Schoolbook" w:cs="Times New Roman"/>
          <w:sz w:val="24"/>
          <w:szCs w:val="24"/>
          <w:lang w:val="uk-UA" w:eastAsia="uk-UA" w:bidi="uk-UA"/>
        </w:rPr>
      </w:pPr>
      <w:r w:rsidRPr="00152F07">
        <w:rPr>
          <w:rFonts w:ascii="Century Schoolbook" w:eastAsia="Times New Roman" w:hAnsi="Century Schoolbook" w:cs="Times New Roman"/>
          <w:color w:val="000000"/>
          <w:sz w:val="24"/>
          <w:szCs w:val="24"/>
          <w:lang w:val="uk-UA" w:eastAsia="uk-UA" w:bidi="uk-UA"/>
        </w:rPr>
        <w:t xml:space="preserve">Результати розрахунків розсіювання забруднюючих речовин, значення максимальних концентрацій, створюваних джерелами викидів, в приземному шарі атмосфери на межі нормативної та пропонованої санітарно-захисної зони, а також в житловій забудові, наведені в </w:t>
      </w:r>
      <w:r w:rsidRPr="0056522F">
        <w:rPr>
          <w:rFonts w:ascii="Century Schoolbook" w:eastAsia="Times New Roman" w:hAnsi="Century Schoolbook" w:cs="Times New Roman"/>
          <w:sz w:val="24"/>
          <w:szCs w:val="24"/>
          <w:lang w:val="uk-UA" w:eastAsia="uk-UA" w:bidi="uk-UA"/>
        </w:rPr>
        <w:t>табл. 7</w:t>
      </w:r>
    </w:p>
    <w:p w:rsidR="00AD6CE6" w:rsidRDefault="00AD6CE6">
      <w:pPr>
        <w:rPr>
          <w:rFonts w:ascii="Times New Roman" w:eastAsia="Times New Roman" w:hAnsi="Times New Roman" w:cs="Times New Roman"/>
          <w:sz w:val="28"/>
          <w:szCs w:val="28"/>
          <w:lang w:val="uk-UA" w:eastAsia="uk-UA" w:bidi="uk-UA"/>
        </w:rPr>
        <w:sectPr w:rsidR="00AD6CE6" w:rsidSect="00152F07">
          <w:pgSz w:w="11906" w:h="16838"/>
          <w:pgMar w:top="851" w:right="567" w:bottom="851" w:left="1134" w:header="709" w:footer="709" w:gutter="0"/>
          <w:cols w:space="708"/>
          <w:docGrid w:linePitch="360"/>
        </w:sectPr>
      </w:pPr>
      <w:r>
        <w:rPr>
          <w:rFonts w:ascii="Times New Roman" w:eastAsia="Times New Roman" w:hAnsi="Times New Roman" w:cs="Times New Roman"/>
          <w:sz w:val="28"/>
          <w:szCs w:val="28"/>
          <w:lang w:val="uk-UA" w:eastAsia="uk-UA" w:bidi="uk-UA"/>
        </w:rPr>
        <w:br w:type="page"/>
      </w:r>
    </w:p>
    <w:p w:rsidR="00152F07" w:rsidRPr="00554699" w:rsidRDefault="00152F07" w:rsidP="00FB4764">
      <w:pPr>
        <w:widowControl w:val="0"/>
        <w:spacing w:after="0" w:line="240" w:lineRule="auto"/>
        <w:ind w:left="8431"/>
        <w:jc w:val="right"/>
        <w:rPr>
          <w:rFonts w:ascii="Times New Roman" w:eastAsia="Times New Roman" w:hAnsi="Times New Roman" w:cs="Times New Roman"/>
          <w:b/>
          <w:bCs/>
          <w:sz w:val="24"/>
          <w:szCs w:val="24"/>
          <w:lang w:val="uk-UA" w:eastAsia="uk-UA" w:bidi="uk-UA"/>
        </w:rPr>
      </w:pPr>
      <w:r w:rsidRPr="00554699">
        <w:rPr>
          <w:rFonts w:ascii="Times New Roman" w:eastAsia="Times New Roman" w:hAnsi="Times New Roman" w:cs="Times New Roman"/>
          <w:sz w:val="24"/>
          <w:szCs w:val="24"/>
          <w:lang w:val="uk-UA" w:eastAsia="uk-UA" w:bidi="uk-UA"/>
        </w:rPr>
        <w:lastRenderedPageBreak/>
        <w:t>Таблиця 7</w:t>
      </w:r>
    </w:p>
    <w:tbl>
      <w:tblPr>
        <w:tblOverlap w:val="never"/>
        <w:tblW w:w="15603" w:type="dxa"/>
        <w:tblLayout w:type="fixed"/>
        <w:tblCellMar>
          <w:left w:w="10" w:type="dxa"/>
          <w:right w:w="10" w:type="dxa"/>
        </w:tblCellMar>
        <w:tblLook w:val="04A0" w:firstRow="1" w:lastRow="0" w:firstColumn="1" w:lastColumn="0" w:noHBand="0" w:noVBand="1"/>
      </w:tblPr>
      <w:tblGrid>
        <w:gridCol w:w="2249"/>
        <w:gridCol w:w="1134"/>
        <w:gridCol w:w="1371"/>
        <w:gridCol w:w="1417"/>
        <w:gridCol w:w="1210"/>
        <w:gridCol w:w="1134"/>
        <w:gridCol w:w="1276"/>
        <w:gridCol w:w="1418"/>
        <w:gridCol w:w="1559"/>
        <w:gridCol w:w="1417"/>
        <w:gridCol w:w="1418"/>
      </w:tblGrid>
      <w:tr w:rsidR="00554699" w:rsidRPr="009C11AD" w:rsidTr="00554699">
        <w:trPr>
          <w:trHeight w:hRule="exact" w:val="255"/>
        </w:trPr>
        <w:tc>
          <w:tcPr>
            <w:tcW w:w="2249" w:type="dxa"/>
            <w:vMerge w:val="restart"/>
            <w:tcBorders>
              <w:top w:val="single" w:sz="4" w:space="0" w:color="auto"/>
              <w:left w:val="single" w:sz="4" w:space="0" w:color="auto"/>
            </w:tcBorders>
            <w:shd w:val="clear" w:color="auto" w:fill="FFFFFF"/>
            <w:vAlign w:val="center"/>
          </w:tcPr>
          <w:p w:rsidR="00554699" w:rsidRPr="009C11AD" w:rsidRDefault="00554699" w:rsidP="00152F07">
            <w:pPr>
              <w:widowControl w:val="0"/>
              <w:spacing w:after="0" w:line="276" w:lineRule="auto"/>
              <w:jc w:val="center"/>
              <w:rPr>
                <w:rFonts w:ascii="Times New Roman" w:eastAsia="Times New Roman" w:hAnsi="Times New Roman" w:cs="Times New Roman"/>
                <w:sz w:val="20"/>
                <w:szCs w:val="20"/>
                <w:lang w:val="uk-UA" w:eastAsia="uk-UA" w:bidi="uk-UA"/>
              </w:rPr>
            </w:pPr>
            <w:r w:rsidRPr="009C11AD">
              <w:rPr>
                <w:rFonts w:ascii="Times New Roman" w:eastAsia="Times New Roman" w:hAnsi="Times New Roman" w:cs="Times New Roman"/>
                <w:sz w:val="20"/>
                <w:szCs w:val="20"/>
                <w:lang w:val="uk-UA" w:eastAsia="uk-UA" w:bidi="uk-UA"/>
              </w:rPr>
              <w:t>Забруднююча речовини</w:t>
            </w:r>
          </w:p>
        </w:tc>
        <w:tc>
          <w:tcPr>
            <w:tcW w:w="1134" w:type="dxa"/>
            <w:vMerge w:val="restart"/>
            <w:tcBorders>
              <w:top w:val="single" w:sz="4" w:space="0" w:color="auto"/>
              <w:left w:val="single" w:sz="4" w:space="0" w:color="auto"/>
            </w:tcBorders>
            <w:shd w:val="clear" w:color="auto" w:fill="FFFFFF"/>
            <w:vAlign w:val="center"/>
          </w:tcPr>
          <w:p w:rsidR="00554699" w:rsidRPr="009C11AD" w:rsidRDefault="00554699" w:rsidP="00152F07">
            <w:pPr>
              <w:widowControl w:val="0"/>
              <w:spacing w:after="0" w:line="276" w:lineRule="auto"/>
              <w:jc w:val="center"/>
              <w:rPr>
                <w:rFonts w:ascii="Times New Roman" w:eastAsia="Times New Roman" w:hAnsi="Times New Roman" w:cs="Times New Roman"/>
                <w:sz w:val="20"/>
                <w:szCs w:val="20"/>
                <w:lang w:val="uk-UA" w:eastAsia="uk-UA" w:bidi="uk-UA"/>
              </w:rPr>
            </w:pPr>
            <w:r w:rsidRPr="009C11AD">
              <w:rPr>
                <w:rFonts w:ascii="Times New Roman" w:eastAsia="Times New Roman" w:hAnsi="Times New Roman" w:cs="Times New Roman"/>
                <w:sz w:val="20"/>
                <w:szCs w:val="20"/>
                <w:lang w:val="uk-UA" w:eastAsia="uk-UA" w:bidi="uk-UA"/>
              </w:rPr>
              <w:t>Фонова концен</w:t>
            </w:r>
            <w:r w:rsidRPr="009C11AD">
              <w:rPr>
                <w:rFonts w:ascii="Times New Roman" w:eastAsia="Times New Roman" w:hAnsi="Times New Roman" w:cs="Times New Roman"/>
                <w:sz w:val="20"/>
                <w:szCs w:val="20"/>
                <w:lang w:val="uk-UA" w:eastAsia="uk-UA" w:bidi="uk-UA"/>
              </w:rPr>
              <w:softHyphen/>
              <w:t>трація, долі ГДК</w:t>
            </w:r>
          </w:p>
        </w:tc>
        <w:tc>
          <w:tcPr>
            <w:tcW w:w="12220" w:type="dxa"/>
            <w:gridSpan w:val="9"/>
            <w:tcBorders>
              <w:top w:val="single" w:sz="4" w:space="0" w:color="auto"/>
              <w:left w:val="single" w:sz="4" w:space="0" w:color="auto"/>
              <w:right w:val="single" w:sz="4" w:space="0" w:color="auto"/>
            </w:tcBorders>
            <w:shd w:val="clear" w:color="auto" w:fill="FFFFFF"/>
          </w:tcPr>
          <w:p w:rsidR="00554699" w:rsidRPr="009C11AD" w:rsidRDefault="00554699" w:rsidP="00554699">
            <w:pPr>
              <w:widowControl w:val="0"/>
              <w:spacing w:after="0" w:line="240" w:lineRule="auto"/>
              <w:jc w:val="center"/>
              <w:rPr>
                <w:rFonts w:ascii="Times New Roman" w:eastAsia="Times New Roman" w:hAnsi="Times New Roman" w:cs="Times New Roman"/>
                <w:sz w:val="20"/>
                <w:szCs w:val="20"/>
                <w:lang w:val="uk-UA" w:eastAsia="uk-UA" w:bidi="uk-UA"/>
              </w:rPr>
            </w:pPr>
            <w:r w:rsidRPr="009C11AD">
              <w:rPr>
                <w:rFonts w:ascii="Times New Roman" w:eastAsia="Times New Roman" w:hAnsi="Times New Roman" w:cs="Times New Roman"/>
                <w:sz w:val="20"/>
                <w:szCs w:val="20"/>
                <w:lang w:val="uk-UA" w:eastAsia="uk-UA" w:bidi="uk-UA"/>
              </w:rPr>
              <w:t>Максимальна приземна концентрація, долі ГДК</w:t>
            </w:r>
          </w:p>
        </w:tc>
      </w:tr>
      <w:tr w:rsidR="00243C7A" w:rsidRPr="009C11AD" w:rsidTr="00BA5380">
        <w:trPr>
          <w:trHeight w:val="450"/>
        </w:trPr>
        <w:tc>
          <w:tcPr>
            <w:tcW w:w="2249" w:type="dxa"/>
            <w:vMerge/>
            <w:tcBorders>
              <w:left w:val="single" w:sz="4" w:space="0" w:color="auto"/>
            </w:tcBorders>
            <w:shd w:val="clear" w:color="auto" w:fill="FFFFFF"/>
            <w:vAlign w:val="center"/>
          </w:tcPr>
          <w:p w:rsidR="00243C7A" w:rsidRPr="009C11AD" w:rsidRDefault="00243C7A" w:rsidP="00152F07">
            <w:pPr>
              <w:widowControl w:val="0"/>
              <w:spacing w:after="0" w:line="240" w:lineRule="auto"/>
              <w:rPr>
                <w:rFonts w:ascii="Arial Unicode MS" w:eastAsia="Arial Unicode MS" w:hAnsi="Arial Unicode MS" w:cs="Arial Unicode MS"/>
                <w:sz w:val="20"/>
                <w:szCs w:val="20"/>
                <w:lang w:val="uk-UA" w:eastAsia="uk-UA" w:bidi="uk-UA"/>
              </w:rPr>
            </w:pPr>
          </w:p>
        </w:tc>
        <w:tc>
          <w:tcPr>
            <w:tcW w:w="1134" w:type="dxa"/>
            <w:vMerge/>
            <w:tcBorders>
              <w:left w:val="single" w:sz="4" w:space="0" w:color="auto"/>
            </w:tcBorders>
            <w:shd w:val="clear" w:color="auto" w:fill="FFFFFF"/>
            <w:vAlign w:val="center"/>
          </w:tcPr>
          <w:p w:rsidR="00243C7A" w:rsidRPr="009C11AD" w:rsidRDefault="00243C7A" w:rsidP="00152F07">
            <w:pPr>
              <w:widowControl w:val="0"/>
              <w:spacing w:after="0" w:line="240" w:lineRule="auto"/>
              <w:rPr>
                <w:rFonts w:ascii="Arial Unicode MS" w:eastAsia="Arial Unicode MS" w:hAnsi="Arial Unicode MS" w:cs="Arial Unicode MS"/>
                <w:sz w:val="20"/>
                <w:szCs w:val="20"/>
                <w:lang w:val="uk-UA" w:eastAsia="uk-UA" w:bidi="uk-UA"/>
              </w:rPr>
            </w:pPr>
          </w:p>
        </w:tc>
        <w:tc>
          <w:tcPr>
            <w:tcW w:w="5132" w:type="dxa"/>
            <w:gridSpan w:val="4"/>
            <w:tcBorders>
              <w:top w:val="single" w:sz="4" w:space="0" w:color="auto"/>
              <w:left w:val="single" w:sz="4" w:space="0" w:color="auto"/>
              <w:right w:val="single" w:sz="4" w:space="0" w:color="auto"/>
            </w:tcBorders>
            <w:shd w:val="clear" w:color="auto" w:fill="FFFFFF"/>
            <w:vAlign w:val="center"/>
          </w:tcPr>
          <w:p w:rsidR="00243C7A" w:rsidRPr="009C11AD" w:rsidRDefault="00243C7A" w:rsidP="00243C7A">
            <w:pPr>
              <w:widowControl w:val="0"/>
              <w:spacing w:after="0" w:line="276" w:lineRule="auto"/>
              <w:jc w:val="center"/>
              <w:rPr>
                <w:rFonts w:ascii="Times New Roman" w:eastAsia="Times New Roman" w:hAnsi="Times New Roman" w:cs="Times New Roman"/>
                <w:sz w:val="20"/>
                <w:szCs w:val="20"/>
                <w:lang w:val="uk-UA" w:eastAsia="uk-UA" w:bidi="uk-UA"/>
              </w:rPr>
            </w:pPr>
            <w:r w:rsidRPr="009C11AD">
              <w:rPr>
                <w:rFonts w:ascii="Times New Roman" w:eastAsia="Times New Roman" w:hAnsi="Times New Roman" w:cs="Times New Roman"/>
                <w:sz w:val="20"/>
                <w:szCs w:val="20"/>
                <w:lang w:val="uk-UA" w:eastAsia="uk-UA" w:bidi="uk-UA"/>
              </w:rPr>
              <w:t>на межі нормативної СЗЗ (1000 м)</w:t>
            </w:r>
          </w:p>
        </w:tc>
        <w:tc>
          <w:tcPr>
            <w:tcW w:w="708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43C7A" w:rsidRPr="00BA5380" w:rsidRDefault="00243C7A" w:rsidP="00BA5380">
            <w:pPr>
              <w:pStyle w:val="HTML"/>
              <w:shd w:val="clear" w:color="auto" w:fill="F8F9FA"/>
              <w:jc w:val="center"/>
              <w:rPr>
                <w:rFonts w:ascii="Times New Roman" w:hAnsi="Times New Roman"/>
                <w:lang w:val="uk-UA" w:eastAsia="uk-UA" w:bidi="uk-UA"/>
              </w:rPr>
            </w:pPr>
            <w:r w:rsidRPr="00BA5380">
              <w:rPr>
                <w:rFonts w:ascii="Times New Roman" w:hAnsi="Times New Roman"/>
                <w:lang w:val="uk-UA" w:eastAsia="uk-UA" w:bidi="uk-UA"/>
              </w:rPr>
              <w:t xml:space="preserve">на межі </w:t>
            </w:r>
            <w:r w:rsidR="00BA5380" w:rsidRPr="00BA5380">
              <w:rPr>
                <w:rFonts w:ascii="Times New Roman" w:hAnsi="Times New Roman"/>
                <w:color w:val="1F1F1F"/>
                <w:lang w:val="uk-UA" w:eastAsia="ru-RU"/>
              </w:rPr>
              <w:t>затвердженого СЗЗ</w:t>
            </w:r>
          </w:p>
        </w:tc>
      </w:tr>
      <w:tr w:rsidR="009C11AD" w:rsidRPr="009C11AD" w:rsidTr="00243C7A">
        <w:trPr>
          <w:trHeight w:hRule="exact" w:val="563"/>
        </w:trPr>
        <w:tc>
          <w:tcPr>
            <w:tcW w:w="2249" w:type="dxa"/>
            <w:vMerge/>
            <w:tcBorders>
              <w:left w:val="single" w:sz="4" w:space="0" w:color="auto"/>
            </w:tcBorders>
            <w:shd w:val="clear" w:color="auto" w:fill="FFFFFF"/>
            <w:vAlign w:val="center"/>
          </w:tcPr>
          <w:p w:rsidR="009C11AD" w:rsidRPr="009C11AD" w:rsidRDefault="009C11AD" w:rsidP="00152F07">
            <w:pPr>
              <w:widowControl w:val="0"/>
              <w:spacing w:after="0" w:line="240" w:lineRule="auto"/>
              <w:rPr>
                <w:rFonts w:ascii="Arial Unicode MS" w:eastAsia="Arial Unicode MS" w:hAnsi="Arial Unicode MS" w:cs="Arial Unicode MS"/>
                <w:sz w:val="20"/>
                <w:szCs w:val="20"/>
                <w:lang w:val="uk-UA" w:eastAsia="uk-UA" w:bidi="uk-UA"/>
              </w:rPr>
            </w:pPr>
          </w:p>
        </w:tc>
        <w:tc>
          <w:tcPr>
            <w:tcW w:w="1134" w:type="dxa"/>
            <w:vMerge/>
            <w:tcBorders>
              <w:left w:val="single" w:sz="4" w:space="0" w:color="auto"/>
            </w:tcBorders>
            <w:shd w:val="clear" w:color="auto" w:fill="FFFFFF"/>
            <w:vAlign w:val="center"/>
          </w:tcPr>
          <w:p w:rsidR="009C11AD" w:rsidRPr="009C11AD" w:rsidRDefault="009C11AD" w:rsidP="00152F07">
            <w:pPr>
              <w:widowControl w:val="0"/>
              <w:spacing w:after="0" w:line="240" w:lineRule="auto"/>
              <w:rPr>
                <w:rFonts w:ascii="Arial Unicode MS" w:eastAsia="Arial Unicode MS" w:hAnsi="Arial Unicode MS" w:cs="Arial Unicode MS"/>
                <w:sz w:val="20"/>
                <w:szCs w:val="20"/>
                <w:lang w:val="uk-UA" w:eastAsia="uk-UA" w:bidi="uk-UA"/>
              </w:rPr>
            </w:pPr>
          </w:p>
        </w:tc>
        <w:tc>
          <w:tcPr>
            <w:tcW w:w="1371" w:type="dxa"/>
            <w:tcBorders>
              <w:top w:val="single" w:sz="4" w:space="0" w:color="auto"/>
              <w:left w:val="single" w:sz="4" w:space="0" w:color="auto"/>
              <w:right w:val="single" w:sz="4" w:space="0" w:color="auto"/>
            </w:tcBorders>
            <w:shd w:val="clear" w:color="auto" w:fill="FFFFFF"/>
            <w:vAlign w:val="center"/>
          </w:tcPr>
          <w:p w:rsidR="009C11AD" w:rsidRPr="009C11AD" w:rsidRDefault="009C11AD" w:rsidP="00243C7A">
            <w:pPr>
              <w:widowControl w:val="0"/>
              <w:spacing w:after="0" w:line="276" w:lineRule="auto"/>
              <w:jc w:val="center"/>
              <w:rPr>
                <w:rFonts w:ascii="Times New Roman" w:eastAsia="Times New Roman" w:hAnsi="Times New Roman" w:cs="Times New Roman"/>
                <w:sz w:val="20"/>
                <w:szCs w:val="20"/>
                <w:lang w:val="uk-UA" w:eastAsia="uk-UA" w:bidi="uk-UA"/>
              </w:rPr>
            </w:pPr>
            <w:r w:rsidRPr="009C11AD">
              <w:rPr>
                <w:rFonts w:ascii="Times New Roman" w:eastAsia="Times New Roman" w:hAnsi="Times New Roman" w:cs="Times New Roman"/>
                <w:sz w:val="20"/>
                <w:szCs w:val="20"/>
                <w:lang w:val="uk-UA" w:eastAsia="uk-UA" w:bidi="uk-UA"/>
              </w:rPr>
              <w:t>КТ1</w:t>
            </w:r>
          </w:p>
        </w:tc>
        <w:tc>
          <w:tcPr>
            <w:tcW w:w="1417" w:type="dxa"/>
            <w:tcBorders>
              <w:top w:val="single" w:sz="4" w:space="0" w:color="auto"/>
              <w:left w:val="single" w:sz="4" w:space="0" w:color="auto"/>
              <w:right w:val="single" w:sz="4" w:space="0" w:color="auto"/>
            </w:tcBorders>
            <w:shd w:val="clear" w:color="auto" w:fill="FFFFFF"/>
            <w:vAlign w:val="center"/>
          </w:tcPr>
          <w:p w:rsidR="009C11AD" w:rsidRPr="009C11AD" w:rsidRDefault="009C11AD" w:rsidP="00243C7A">
            <w:pPr>
              <w:widowControl w:val="0"/>
              <w:spacing w:after="0" w:line="276" w:lineRule="auto"/>
              <w:jc w:val="center"/>
              <w:rPr>
                <w:rFonts w:ascii="Times New Roman" w:eastAsia="Times New Roman" w:hAnsi="Times New Roman" w:cs="Times New Roman"/>
                <w:sz w:val="20"/>
                <w:szCs w:val="20"/>
                <w:lang w:val="uk-UA" w:eastAsia="uk-UA" w:bidi="uk-UA"/>
              </w:rPr>
            </w:pPr>
            <w:r w:rsidRPr="009C11AD">
              <w:rPr>
                <w:rFonts w:ascii="Times New Roman" w:eastAsia="Times New Roman" w:hAnsi="Times New Roman" w:cs="Times New Roman"/>
                <w:sz w:val="20"/>
                <w:szCs w:val="20"/>
                <w:lang w:val="uk-UA" w:eastAsia="uk-UA" w:bidi="uk-UA"/>
              </w:rPr>
              <w:t>КТ2</w:t>
            </w:r>
          </w:p>
        </w:tc>
        <w:tc>
          <w:tcPr>
            <w:tcW w:w="1210" w:type="dxa"/>
            <w:tcBorders>
              <w:top w:val="single" w:sz="4" w:space="0" w:color="auto"/>
              <w:left w:val="single" w:sz="4" w:space="0" w:color="auto"/>
              <w:right w:val="single" w:sz="4" w:space="0" w:color="auto"/>
            </w:tcBorders>
            <w:shd w:val="clear" w:color="auto" w:fill="FFFFFF"/>
            <w:vAlign w:val="center"/>
          </w:tcPr>
          <w:p w:rsidR="009C11AD" w:rsidRPr="009C11AD" w:rsidRDefault="009C11AD" w:rsidP="00243C7A">
            <w:pPr>
              <w:widowControl w:val="0"/>
              <w:spacing w:after="0" w:line="276" w:lineRule="auto"/>
              <w:jc w:val="center"/>
              <w:rPr>
                <w:rFonts w:ascii="Times New Roman" w:eastAsia="Times New Roman" w:hAnsi="Times New Roman" w:cs="Times New Roman"/>
                <w:sz w:val="20"/>
                <w:szCs w:val="20"/>
                <w:lang w:val="uk-UA" w:eastAsia="uk-UA" w:bidi="uk-UA"/>
              </w:rPr>
            </w:pPr>
            <w:r w:rsidRPr="009C11AD">
              <w:rPr>
                <w:rFonts w:ascii="Times New Roman" w:eastAsia="Times New Roman" w:hAnsi="Times New Roman" w:cs="Times New Roman"/>
                <w:sz w:val="20"/>
                <w:szCs w:val="20"/>
                <w:lang w:val="uk-UA" w:eastAsia="uk-UA" w:bidi="uk-UA"/>
              </w:rPr>
              <w:t>КТ3</w:t>
            </w:r>
          </w:p>
        </w:tc>
        <w:tc>
          <w:tcPr>
            <w:tcW w:w="1134" w:type="dxa"/>
            <w:tcBorders>
              <w:top w:val="single" w:sz="4" w:space="0" w:color="auto"/>
              <w:left w:val="single" w:sz="4" w:space="0" w:color="auto"/>
              <w:right w:val="single" w:sz="4" w:space="0" w:color="auto"/>
            </w:tcBorders>
            <w:shd w:val="clear" w:color="auto" w:fill="FFFFFF"/>
            <w:vAlign w:val="center"/>
          </w:tcPr>
          <w:p w:rsidR="009C11AD" w:rsidRPr="009C11AD" w:rsidRDefault="009C11AD" w:rsidP="00243C7A">
            <w:pPr>
              <w:widowControl w:val="0"/>
              <w:spacing w:after="0" w:line="276" w:lineRule="auto"/>
              <w:jc w:val="center"/>
              <w:rPr>
                <w:rFonts w:ascii="Times New Roman" w:eastAsia="Times New Roman" w:hAnsi="Times New Roman" w:cs="Times New Roman"/>
                <w:sz w:val="20"/>
                <w:szCs w:val="20"/>
                <w:lang w:val="uk-UA" w:eastAsia="uk-UA" w:bidi="uk-UA"/>
              </w:rPr>
            </w:pPr>
            <w:r w:rsidRPr="009C11AD">
              <w:rPr>
                <w:rFonts w:ascii="Times New Roman" w:eastAsia="Times New Roman" w:hAnsi="Times New Roman" w:cs="Times New Roman"/>
                <w:sz w:val="20"/>
                <w:szCs w:val="20"/>
                <w:lang w:val="uk-UA" w:eastAsia="uk-UA" w:bidi="uk-UA"/>
              </w:rPr>
              <w:t>КТ4</w:t>
            </w:r>
          </w:p>
        </w:tc>
        <w:tc>
          <w:tcPr>
            <w:tcW w:w="1276" w:type="dxa"/>
            <w:tcBorders>
              <w:top w:val="single" w:sz="4" w:space="0" w:color="auto"/>
              <w:left w:val="single" w:sz="4" w:space="0" w:color="auto"/>
            </w:tcBorders>
            <w:shd w:val="clear" w:color="auto" w:fill="FFFFFF"/>
            <w:vAlign w:val="center"/>
          </w:tcPr>
          <w:p w:rsidR="009C11AD" w:rsidRPr="009C11AD" w:rsidRDefault="00243C7A" w:rsidP="00243C7A">
            <w:pPr>
              <w:widowControl w:val="0"/>
              <w:spacing w:after="0" w:line="276" w:lineRule="auto"/>
              <w:jc w:val="center"/>
              <w:rPr>
                <w:rFonts w:ascii="Times New Roman" w:eastAsia="Times New Roman" w:hAnsi="Times New Roman" w:cs="Times New Roman"/>
                <w:sz w:val="20"/>
                <w:szCs w:val="20"/>
                <w:lang w:val="uk-UA" w:eastAsia="uk-UA" w:bidi="uk-UA"/>
              </w:rPr>
            </w:pPr>
            <w:r w:rsidRPr="009C11AD">
              <w:rPr>
                <w:rFonts w:ascii="Times New Roman" w:eastAsia="Times New Roman" w:hAnsi="Times New Roman" w:cs="Times New Roman"/>
                <w:sz w:val="20"/>
                <w:szCs w:val="20"/>
                <w:lang w:val="uk-UA" w:eastAsia="uk-UA" w:bidi="uk-UA"/>
              </w:rPr>
              <w:t>СЗЗ (705 м) (КТ5)</w:t>
            </w:r>
          </w:p>
        </w:tc>
        <w:tc>
          <w:tcPr>
            <w:tcW w:w="1418" w:type="dxa"/>
            <w:tcBorders>
              <w:top w:val="single" w:sz="4" w:space="0" w:color="auto"/>
              <w:left w:val="single" w:sz="4" w:space="0" w:color="auto"/>
            </w:tcBorders>
            <w:shd w:val="clear" w:color="auto" w:fill="FFFFFF"/>
            <w:vAlign w:val="center"/>
          </w:tcPr>
          <w:p w:rsidR="009C11AD" w:rsidRPr="009C11AD" w:rsidRDefault="00243C7A" w:rsidP="00243C7A">
            <w:pPr>
              <w:widowControl w:val="0"/>
              <w:spacing w:after="0" w:line="276" w:lineRule="auto"/>
              <w:jc w:val="center"/>
              <w:rPr>
                <w:rFonts w:ascii="Times New Roman" w:eastAsia="Times New Roman" w:hAnsi="Times New Roman" w:cs="Times New Roman"/>
                <w:sz w:val="20"/>
                <w:szCs w:val="20"/>
                <w:lang w:val="uk-UA" w:eastAsia="uk-UA" w:bidi="uk-UA"/>
              </w:rPr>
            </w:pPr>
            <w:r w:rsidRPr="009C11AD">
              <w:rPr>
                <w:rFonts w:ascii="Times New Roman" w:eastAsia="Times New Roman" w:hAnsi="Times New Roman" w:cs="Times New Roman"/>
                <w:sz w:val="20"/>
                <w:szCs w:val="20"/>
                <w:lang w:val="uk-UA" w:eastAsia="uk-UA" w:bidi="uk-UA"/>
              </w:rPr>
              <w:t>СЗЗ (290 м) (КТ6)</w:t>
            </w:r>
          </w:p>
        </w:tc>
        <w:tc>
          <w:tcPr>
            <w:tcW w:w="1559" w:type="dxa"/>
            <w:tcBorders>
              <w:top w:val="single" w:sz="4" w:space="0" w:color="auto"/>
              <w:left w:val="single" w:sz="4" w:space="0" w:color="auto"/>
            </w:tcBorders>
            <w:shd w:val="clear" w:color="auto" w:fill="FFFFFF"/>
            <w:vAlign w:val="center"/>
          </w:tcPr>
          <w:p w:rsidR="00243C7A" w:rsidRDefault="009C11AD" w:rsidP="00243C7A">
            <w:pPr>
              <w:widowControl w:val="0"/>
              <w:spacing w:after="0" w:line="276" w:lineRule="auto"/>
              <w:jc w:val="center"/>
              <w:rPr>
                <w:rFonts w:ascii="Times New Roman" w:eastAsia="Times New Roman" w:hAnsi="Times New Roman" w:cs="Times New Roman"/>
                <w:sz w:val="20"/>
                <w:szCs w:val="20"/>
                <w:lang w:val="uk-UA" w:eastAsia="uk-UA" w:bidi="uk-UA"/>
              </w:rPr>
            </w:pPr>
            <w:r w:rsidRPr="009C11AD">
              <w:rPr>
                <w:rFonts w:ascii="Times New Roman" w:eastAsia="Times New Roman" w:hAnsi="Times New Roman" w:cs="Times New Roman"/>
                <w:sz w:val="20"/>
                <w:szCs w:val="20"/>
                <w:lang w:val="uk-UA" w:eastAsia="uk-UA" w:bidi="uk-UA"/>
              </w:rPr>
              <w:t>СЗЗ (315м)</w:t>
            </w:r>
          </w:p>
          <w:p w:rsidR="009C11AD" w:rsidRPr="009C11AD" w:rsidRDefault="009C11AD" w:rsidP="00243C7A">
            <w:pPr>
              <w:widowControl w:val="0"/>
              <w:spacing w:after="0" w:line="276" w:lineRule="auto"/>
              <w:jc w:val="center"/>
              <w:rPr>
                <w:rFonts w:ascii="Times New Roman" w:eastAsia="Times New Roman" w:hAnsi="Times New Roman" w:cs="Times New Roman"/>
                <w:sz w:val="20"/>
                <w:szCs w:val="20"/>
                <w:lang w:val="uk-UA" w:eastAsia="uk-UA" w:bidi="uk-UA"/>
              </w:rPr>
            </w:pPr>
            <w:r w:rsidRPr="009C11AD">
              <w:rPr>
                <w:rFonts w:ascii="Times New Roman" w:eastAsia="Times New Roman" w:hAnsi="Times New Roman" w:cs="Times New Roman"/>
                <w:sz w:val="20"/>
                <w:szCs w:val="20"/>
                <w:lang w:val="uk-UA" w:eastAsia="uk-UA" w:bidi="uk-UA"/>
              </w:rPr>
              <w:t>(КТ7)</w:t>
            </w:r>
          </w:p>
        </w:tc>
        <w:tc>
          <w:tcPr>
            <w:tcW w:w="1417" w:type="dxa"/>
            <w:tcBorders>
              <w:top w:val="single" w:sz="4" w:space="0" w:color="auto"/>
              <w:left w:val="single" w:sz="4" w:space="0" w:color="auto"/>
            </w:tcBorders>
            <w:shd w:val="clear" w:color="auto" w:fill="FFFFFF"/>
            <w:vAlign w:val="center"/>
          </w:tcPr>
          <w:p w:rsidR="009C11AD" w:rsidRPr="009C11AD" w:rsidRDefault="009C11AD" w:rsidP="00243C7A">
            <w:pPr>
              <w:widowControl w:val="0"/>
              <w:spacing w:after="0" w:line="276" w:lineRule="auto"/>
              <w:jc w:val="center"/>
              <w:rPr>
                <w:rFonts w:ascii="Times New Roman" w:eastAsia="Times New Roman" w:hAnsi="Times New Roman" w:cs="Times New Roman"/>
                <w:sz w:val="20"/>
                <w:szCs w:val="20"/>
                <w:lang w:val="uk-UA" w:eastAsia="uk-UA" w:bidi="uk-UA"/>
              </w:rPr>
            </w:pPr>
            <w:r w:rsidRPr="009C11AD">
              <w:rPr>
                <w:rFonts w:ascii="Times New Roman" w:eastAsia="Times New Roman" w:hAnsi="Times New Roman" w:cs="Times New Roman"/>
                <w:sz w:val="20"/>
                <w:szCs w:val="20"/>
                <w:lang w:val="uk-UA" w:eastAsia="uk-UA" w:bidi="uk-UA"/>
              </w:rPr>
              <w:t>СЗЗ (380 м) (КТ8)</w:t>
            </w:r>
          </w:p>
        </w:tc>
        <w:tc>
          <w:tcPr>
            <w:tcW w:w="1418" w:type="dxa"/>
            <w:tcBorders>
              <w:top w:val="single" w:sz="4" w:space="0" w:color="auto"/>
              <w:left w:val="single" w:sz="4" w:space="0" w:color="auto"/>
              <w:right w:val="single" w:sz="4" w:space="0" w:color="auto"/>
            </w:tcBorders>
            <w:shd w:val="clear" w:color="auto" w:fill="FFFFFF"/>
            <w:vAlign w:val="center"/>
          </w:tcPr>
          <w:p w:rsidR="009C11AD" w:rsidRPr="009C11AD" w:rsidRDefault="00243C7A" w:rsidP="00243C7A">
            <w:pPr>
              <w:widowControl w:val="0"/>
              <w:spacing w:after="0" w:line="276" w:lineRule="auto"/>
              <w:jc w:val="center"/>
              <w:rPr>
                <w:rFonts w:ascii="Times New Roman" w:eastAsia="Times New Roman" w:hAnsi="Times New Roman" w:cs="Times New Roman"/>
                <w:sz w:val="20"/>
                <w:szCs w:val="20"/>
                <w:lang w:val="uk-UA" w:eastAsia="uk-UA" w:bidi="uk-UA"/>
              </w:rPr>
            </w:pPr>
            <w:r w:rsidRPr="009C11AD">
              <w:rPr>
                <w:rFonts w:ascii="Times New Roman" w:eastAsia="Times New Roman" w:hAnsi="Times New Roman" w:cs="Times New Roman"/>
                <w:sz w:val="20"/>
                <w:szCs w:val="20"/>
                <w:lang w:val="uk-UA" w:eastAsia="uk-UA" w:bidi="uk-UA"/>
              </w:rPr>
              <w:t>СЗЗ (445м) (КТ9)</w:t>
            </w:r>
          </w:p>
        </w:tc>
      </w:tr>
      <w:tr w:rsidR="009C11AD" w:rsidRPr="009C11AD" w:rsidTr="00243C7A">
        <w:trPr>
          <w:trHeight w:hRule="exact" w:val="467"/>
        </w:trPr>
        <w:tc>
          <w:tcPr>
            <w:tcW w:w="2249" w:type="dxa"/>
            <w:tcBorders>
              <w:top w:val="single" w:sz="4" w:space="0" w:color="auto"/>
              <w:left w:val="single" w:sz="4" w:space="0" w:color="auto"/>
            </w:tcBorders>
            <w:shd w:val="clear" w:color="auto" w:fill="FFFFFF"/>
            <w:vAlign w:val="center"/>
          </w:tcPr>
          <w:p w:rsidR="009C11AD" w:rsidRPr="00243C7A" w:rsidRDefault="009C11AD" w:rsidP="00243C7A">
            <w:pPr>
              <w:spacing w:after="0" w:line="240" w:lineRule="auto"/>
              <w:jc w:val="center"/>
              <w:rPr>
                <w:rFonts w:ascii="Times New Roman" w:eastAsia="Times New Roman" w:hAnsi="Times New Roman" w:cs="Times New Roman"/>
                <w:sz w:val="20"/>
                <w:szCs w:val="20"/>
                <w:lang w:val="uk-UA" w:eastAsia="uk-UA" w:bidi="uk-UA"/>
              </w:rPr>
            </w:pPr>
            <w:r w:rsidRPr="00243C7A">
              <w:rPr>
                <w:rFonts w:ascii="Century Schoolbook" w:eastAsia="Calibri" w:hAnsi="Century Schoolbook" w:cs="Arial CYR"/>
                <w:sz w:val="20"/>
                <w:szCs w:val="20"/>
              </w:rPr>
              <w:t>Фенол</w:t>
            </w:r>
          </w:p>
        </w:tc>
        <w:tc>
          <w:tcPr>
            <w:tcW w:w="1134" w:type="dxa"/>
            <w:tcBorders>
              <w:top w:val="single" w:sz="4" w:space="0" w:color="auto"/>
              <w:left w:val="single" w:sz="4" w:space="0" w:color="auto"/>
            </w:tcBorders>
            <w:shd w:val="clear" w:color="auto" w:fill="FFFFFF"/>
            <w:vAlign w:val="center"/>
          </w:tcPr>
          <w:p w:rsidR="009C11AD" w:rsidRPr="00243C7A" w:rsidRDefault="009C11AD" w:rsidP="00243C7A">
            <w:pPr>
              <w:widowControl w:val="0"/>
              <w:spacing w:after="0" w:line="240" w:lineRule="auto"/>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0,00424</w:t>
            </w:r>
          </w:p>
        </w:tc>
        <w:tc>
          <w:tcPr>
            <w:tcW w:w="1371" w:type="dxa"/>
            <w:tcBorders>
              <w:top w:val="single" w:sz="4" w:space="0" w:color="auto"/>
              <w:left w:val="single" w:sz="4" w:space="0" w:color="auto"/>
            </w:tcBorders>
            <w:shd w:val="clear" w:color="auto" w:fill="FFFFFF"/>
            <w:vAlign w:val="center"/>
          </w:tcPr>
          <w:p w:rsidR="009C11AD" w:rsidRDefault="00FB4764" w:rsidP="00243C7A">
            <w:pPr>
              <w:widowControl w:val="0"/>
              <w:spacing w:after="0" w:line="240" w:lineRule="auto"/>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0,048618</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widowControl w:val="0"/>
              <w:spacing w:after="0" w:line="240" w:lineRule="auto"/>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0,049466</w:t>
            </w:r>
          </w:p>
        </w:tc>
        <w:tc>
          <w:tcPr>
            <w:tcW w:w="1417" w:type="dxa"/>
            <w:tcBorders>
              <w:top w:val="single" w:sz="4" w:space="0" w:color="auto"/>
              <w:left w:val="single" w:sz="4" w:space="0" w:color="auto"/>
              <w:right w:val="single" w:sz="4" w:space="0" w:color="auto"/>
            </w:tcBorders>
            <w:shd w:val="clear" w:color="auto" w:fill="FFFFFF"/>
            <w:vAlign w:val="center"/>
          </w:tcPr>
          <w:p w:rsidR="009C11AD" w:rsidRDefault="00FB4764" w:rsidP="00243C7A">
            <w:pPr>
              <w:widowControl w:val="0"/>
              <w:spacing w:after="0" w:line="240" w:lineRule="auto"/>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0,171968</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widowControl w:val="0"/>
              <w:spacing w:after="0" w:line="240" w:lineRule="auto"/>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0,172816</w:t>
            </w:r>
          </w:p>
        </w:tc>
        <w:tc>
          <w:tcPr>
            <w:tcW w:w="1210" w:type="dxa"/>
            <w:tcBorders>
              <w:top w:val="single" w:sz="4" w:space="0" w:color="auto"/>
              <w:left w:val="single" w:sz="4" w:space="0" w:color="auto"/>
              <w:right w:val="single" w:sz="4" w:space="0" w:color="auto"/>
            </w:tcBorders>
            <w:shd w:val="clear" w:color="auto" w:fill="FFFFFF"/>
            <w:vAlign w:val="center"/>
          </w:tcPr>
          <w:p w:rsidR="009C11AD" w:rsidRDefault="00FB4764" w:rsidP="00243C7A">
            <w:pPr>
              <w:widowControl w:val="0"/>
              <w:spacing w:after="0" w:line="240" w:lineRule="auto"/>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0,235441</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widowControl w:val="0"/>
              <w:spacing w:after="0" w:line="240" w:lineRule="auto"/>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0,236289</w:t>
            </w:r>
          </w:p>
        </w:tc>
        <w:tc>
          <w:tcPr>
            <w:tcW w:w="1134" w:type="dxa"/>
            <w:tcBorders>
              <w:top w:val="single" w:sz="4" w:space="0" w:color="auto"/>
              <w:left w:val="single" w:sz="4" w:space="0" w:color="auto"/>
              <w:right w:val="single" w:sz="4" w:space="0" w:color="auto"/>
            </w:tcBorders>
            <w:shd w:val="clear" w:color="auto" w:fill="FFFFFF"/>
            <w:vAlign w:val="center"/>
          </w:tcPr>
          <w:p w:rsidR="009C11AD" w:rsidRDefault="00FB4764" w:rsidP="00243C7A">
            <w:pPr>
              <w:widowControl w:val="0"/>
              <w:spacing w:after="0" w:line="240" w:lineRule="auto"/>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0,304391</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widowControl w:val="0"/>
              <w:spacing w:after="0" w:line="240" w:lineRule="auto"/>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0,305239</w:t>
            </w:r>
          </w:p>
        </w:tc>
        <w:tc>
          <w:tcPr>
            <w:tcW w:w="1276" w:type="dxa"/>
            <w:tcBorders>
              <w:top w:val="single" w:sz="4" w:space="0" w:color="auto"/>
              <w:left w:val="single" w:sz="4" w:space="0" w:color="auto"/>
            </w:tcBorders>
            <w:shd w:val="clear" w:color="auto" w:fill="FFFFFF"/>
            <w:vAlign w:val="center"/>
          </w:tcPr>
          <w:p w:rsidR="009C11AD" w:rsidRDefault="00FB4764" w:rsidP="00243C7A">
            <w:pPr>
              <w:widowControl w:val="0"/>
              <w:spacing w:after="0" w:line="240" w:lineRule="auto"/>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0,390793</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widowControl w:val="0"/>
              <w:spacing w:after="0" w:line="240" w:lineRule="auto"/>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0,391641</w:t>
            </w:r>
          </w:p>
        </w:tc>
        <w:tc>
          <w:tcPr>
            <w:tcW w:w="1418" w:type="dxa"/>
            <w:tcBorders>
              <w:top w:val="single" w:sz="4" w:space="0" w:color="auto"/>
              <w:left w:val="single" w:sz="4" w:space="0" w:color="auto"/>
            </w:tcBorders>
            <w:shd w:val="clear" w:color="auto" w:fill="FFFFFF"/>
            <w:vAlign w:val="center"/>
          </w:tcPr>
          <w:p w:rsidR="009C11AD" w:rsidRDefault="00FB4764" w:rsidP="00243C7A">
            <w:pPr>
              <w:widowControl w:val="0"/>
              <w:spacing w:after="0" w:line="240" w:lineRule="auto"/>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0,099842</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widowControl w:val="0"/>
              <w:spacing w:after="0" w:line="240" w:lineRule="auto"/>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0,100690</w:t>
            </w:r>
          </w:p>
        </w:tc>
        <w:tc>
          <w:tcPr>
            <w:tcW w:w="1559" w:type="dxa"/>
            <w:tcBorders>
              <w:top w:val="single" w:sz="4" w:space="0" w:color="auto"/>
              <w:left w:val="single" w:sz="4" w:space="0" w:color="auto"/>
            </w:tcBorders>
            <w:shd w:val="clear" w:color="auto" w:fill="FFFFFF"/>
            <w:vAlign w:val="center"/>
          </w:tcPr>
          <w:p w:rsidR="0015396D" w:rsidRDefault="00FB4764" w:rsidP="00243C7A">
            <w:pPr>
              <w:widowControl w:val="0"/>
              <w:spacing w:after="0" w:line="240" w:lineRule="auto"/>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0,051064</w:t>
            </w:r>
            <w:r w:rsidR="0015396D" w:rsidRPr="00243C7A">
              <w:rPr>
                <w:rFonts w:ascii="Times New Roman" w:eastAsia="Times New Roman" w:hAnsi="Times New Roman" w:cs="Times New Roman"/>
                <w:sz w:val="20"/>
                <w:szCs w:val="20"/>
                <w:lang w:val="uk-UA" w:eastAsia="uk-UA" w:bidi="uk-UA"/>
              </w:rPr>
              <w:t>/</w:t>
            </w:r>
          </w:p>
          <w:p w:rsidR="009C11AD" w:rsidRPr="00243C7A" w:rsidRDefault="00243C7A" w:rsidP="00243C7A">
            <w:pPr>
              <w:widowControl w:val="0"/>
              <w:spacing w:after="0" w:line="240" w:lineRule="auto"/>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0,051912</w:t>
            </w:r>
          </w:p>
        </w:tc>
        <w:tc>
          <w:tcPr>
            <w:tcW w:w="1417" w:type="dxa"/>
            <w:tcBorders>
              <w:top w:val="single" w:sz="4" w:space="0" w:color="auto"/>
              <w:left w:val="single" w:sz="4" w:space="0" w:color="auto"/>
            </w:tcBorders>
            <w:shd w:val="clear" w:color="auto" w:fill="FFFFFF"/>
            <w:vAlign w:val="center"/>
          </w:tcPr>
          <w:p w:rsidR="0015396D" w:rsidRDefault="00FB4764" w:rsidP="00243C7A">
            <w:pPr>
              <w:widowControl w:val="0"/>
              <w:spacing w:after="0" w:line="240" w:lineRule="auto"/>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0,049684</w:t>
            </w:r>
            <w:r w:rsidR="0015396D" w:rsidRPr="00243C7A">
              <w:rPr>
                <w:rFonts w:ascii="Times New Roman" w:eastAsia="Times New Roman" w:hAnsi="Times New Roman" w:cs="Times New Roman"/>
                <w:sz w:val="20"/>
                <w:szCs w:val="20"/>
                <w:lang w:val="uk-UA" w:eastAsia="uk-UA" w:bidi="uk-UA"/>
              </w:rPr>
              <w:t>/</w:t>
            </w:r>
          </w:p>
          <w:p w:rsidR="009C11AD" w:rsidRPr="00243C7A" w:rsidRDefault="00243C7A" w:rsidP="00243C7A">
            <w:pPr>
              <w:widowControl w:val="0"/>
              <w:spacing w:after="0" w:line="240" w:lineRule="auto"/>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0,050532</w:t>
            </w:r>
          </w:p>
        </w:tc>
        <w:tc>
          <w:tcPr>
            <w:tcW w:w="1418" w:type="dxa"/>
            <w:tcBorders>
              <w:top w:val="single" w:sz="4" w:space="0" w:color="auto"/>
              <w:left w:val="single" w:sz="4" w:space="0" w:color="auto"/>
              <w:right w:val="single" w:sz="4" w:space="0" w:color="auto"/>
            </w:tcBorders>
            <w:shd w:val="clear" w:color="auto" w:fill="FFFFFF"/>
            <w:vAlign w:val="center"/>
          </w:tcPr>
          <w:p w:rsidR="0015396D" w:rsidRDefault="00FB4764" w:rsidP="00243C7A">
            <w:pPr>
              <w:widowControl w:val="0"/>
              <w:spacing w:after="0" w:line="240" w:lineRule="auto"/>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0,049890</w:t>
            </w:r>
            <w:r w:rsidR="009C11AD" w:rsidRPr="00243C7A">
              <w:rPr>
                <w:rFonts w:ascii="Times New Roman" w:eastAsia="Times New Roman" w:hAnsi="Times New Roman" w:cs="Times New Roman"/>
                <w:sz w:val="20"/>
                <w:szCs w:val="20"/>
                <w:lang w:val="uk-UA" w:eastAsia="uk-UA" w:bidi="uk-UA"/>
              </w:rPr>
              <w:t>/</w:t>
            </w:r>
          </w:p>
          <w:p w:rsidR="009C11AD" w:rsidRPr="00243C7A" w:rsidRDefault="00243C7A" w:rsidP="00243C7A">
            <w:pPr>
              <w:widowControl w:val="0"/>
              <w:spacing w:after="0" w:line="240" w:lineRule="auto"/>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0,050738</w:t>
            </w:r>
          </w:p>
        </w:tc>
      </w:tr>
      <w:tr w:rsidR="009C11AD" w:rsidRPr="009C11AD" w:rsidTr="00243C7A">
        <w:trPr>
          <w:trHeight w:hRule="exact" w:val="996"/>
        </w:trPr>
        <w:tc>
          <w:tcPr>
            <w:tcW w:w="2249" w:type="dxa"/>
            <w:tcBorders>
              <w:top w:val="single" w:sz="4" w:space="0" w:color="auto"/>
              <w:left w:val="single" w:sz="4" w:space="0" w:color="auto"/>
            </w:tcBorders>
            <w:shd w:val="clear" w:color="auto" w:fill="FFFFFF"/>
            <w:vAlign w:val="center"/>
          </w:tcPr>
          <w:p w:rsidR="009C11AD" w:rsidRPr="009C11AD" w:rsidRDefault="009C11AD" w:rsidP="00815BC1">
            <w:pPr>
              <w:spacing w:after="0" w:line="240" w:lineRule="auto"/>
              <w:jc w:val="center"/>
              <w:rPr>
                <w:rFonts w:ascii="Century Schoolbook" w:eastAsia="Calibri" w:hAnsi="Century Schoolbook" w:cs="Arial CYR"/>
                <w:sz w:val="20"/>
                <w:szCs w:val="20"/>
              </w:rPr>
            </w:pPr>
            <w:proofErr w:type="spellStart"/>
            <w:r w:rsidRPr="009C11AD">
              <w:rPr>
                <w:rFonts w:ascii="Century Schoolbook" w:eastAsia="Calibri" w:hAnsi="Century Schoolbook" w:cs="Arial CYR"/>
                <w:sz w:val="20"/>
                <w:szCs w:val="20"/>
              </w:rPr>
              <w:t>Оксиди</w:t>
            </w:r>
            <w:proofErr w:type="spellEnd"/>
            <w:r w:rsidRPr="009C11AD">
              <w:rPr>
                <w:rFonts w:ascii="Century Schoolbook" w:eastAsia="Calibri" w:hAnsi="Century Schoolbook" w:cs="Arial CYR"/>
                <w:sz w:val="20"/>
                <w:szCs w:val="20"/>
              </w:rPr>
              <w:t xml:space="preserve"> азоту (оксид та </w:t>
            </w:r>
            <w:proofErr w:type="spellStart"/>
            <w:r w:rsidRPr="009C11AD">
              <w:rPr>
                <w:rFonts w:ascii="Century Schoolbook" w:eastAsia="Calibri" w:hAnsi="Century Schoolbook" w:cs="Arial CYR"/>
                <w:sz w:val="20"/>
                <w:szCs w:val="20"/>
              </w:rPr>
              <w:t>діоксид</w:t>
            </w:r>
            <w:proofErr w:type="spellEnd"/>
            <w:r w:rsidRPr="009C11AD">
              <w:rPr>
                <w:rFonts w:ascii="Century Schoolbook" w:eastAsia="Calibri" w:hAnsi="Century Schoolbook" w:cs="Arial CYR"/>
                <w:sz w:val="20"/>
                <w:szCs w:val="20"/>
              </w:rPr>
              <w:t xml:space="preserve"> азоту) у </w:t>
            </w:r>
            <w:proofErr w:type="spellStart"/>
            <w:r w:rsidRPr="009C11AD">
              <w:rPr>
                <w:rFonts w:ascii="Century Schoolbook" w:eastAsia="Calibri" w:hAnsi="Century Schoolbook" w:cs="Arial CYR"/>
                <w:sz w:val="20"/>
                <w:szCs w:val="20"/>
              </w:rPr>
              <w:t>перерахунку</w:t>
            </w:r>
            <w:proofErr w:type="spellEnd"/>
            <w:r w:rsidRPr="009C11AD">
              <w:rPr>
                <w:rFonts w:ascii="Century Schoolbook" w:eastAsia="Calibri" w:hAnsi="Century Schoolbook" w:cs="Arial CYR"/>
                <w:sz w:val="20"/>
                <w:szCs w:val="20"/>
              </w:rPr>
              <w:t xml:space="preserve"> на </w:t>
            </w:r>
            <w:proofErr w:type="spellStart"/>
            <w:r w:rsidRPr="009C11AD">
              <w:rPr>
                <w:rFonts w:ascii="Century Schoolbook" w:eastAsia="Calibri" w:hAnsi="Century Schoolbook" w:cs="Arial CYR"/>
                <w:sz w:val="20"/>
                <w:szCs w:val="20"/>
              </w:rPr>
              <w:t>діоксид</w:t>
            </w:r>
            <w:proofErr w:type="spellEnd"/>
            <w:r w:rsidRPr="009C11AD">
              <w:rPr>
                <w:rFonts w:ascii="Century Schoolbook" w:eastAsia="Calibri" w:hAnsi="Century Schoolbook" w:cs="Arial CYR"/>
                <w:sz w:val="20"/>
                <w:szCs w:val="20"/>
              </w:rPr>
              <w:t xml:space="preserve"> азоту</w:t>
            </w:r>
          </w:p>
          <w:p w:rsidR="009C11AD" w:rsidRPr="009C11AD" w:rsidRDefault="009C11AD" w:rsidP="00815BC1">
            <w:pPr>
              <w:widowControl w:val="0"/>
              <w:spacing w:after="0" w:line="240" w:lineRule="auto"/>
              <w:jc w:val="center"/>
              <w:rPr>
                <w:rFonts w:ascii="Times New Roman" w:eastAsia="Times New Roman" w:hAnsi="Times New Roman" w:cs="Times New Roman"/>
                <w:sz w:val="20"/>
                <w:szCs w:val="20"/>
                <w:lang w:val="uk-UA" w:eastAsia="uk-UA" w:bidi="uk-UA"/>
              </w:rPr>
            </w:pPr>
          </w:p>
        </w:tc>
        <w:tc>
          <w:tcPr>
            <w:tcW w:w="1134" w:type="dxa"/>
            <w:tcBorders>
              <w:top w:val="single" w:sz="4" w:space="0" w:color="auto"/>
              <w:left w:val="single" w:sz="4" w:space="0" w:color="auto"/>
            </w:tcBorders>
            <w:shd w:val="clear" w:color="auto" w:fill="FFFFFF"/>
            <w:vAlign w:val="center"/>
          </w:tcPr>
          <w:p w:rsidR="009C11AD" w:rsidRPr="009C11AD" w:rsidRDefault="009C11AD" w:rsidP="00594568">
            <w:pPr>
              <w:widowControl w:val="0"/>
              <w:spacing w:after="0" w:line="240" w:lineRule="auto"/>
              <w:jc w:val="center"/>
              <w:rPr>
                <w:rFonts w:ascii="Times New Roman" w:eastAsia="Times New Roman" w:hAnsi="Times New Roman" w:cs="Times New Roman"/>
                <w:color w:val="FF0000"/>
                <w:sz w:val="20"/>
                <w:szCs w:val="20"/>
                <w:lang w:val="uk-UA" w:eastAsia="uk-UA" w:bidi="uk-UA"/>
              </w:rPr>
            </w:pPr>
            <w:r w:rsidRPr="009C11AD">
              <w:rPr>
                <w:rFonts w:ascii="Times New Roman" w:eastAsia="Times New Roman" w:hAnsi="Times New Roman" w:cs="Times New Roman"/>
                <w:sz w:val="20"/>
                <w:szCs w:val="20"/>
                <w:lang w:val="uk-UA" w:eastAsia="uk-UA" w:bidi="uk-UA"/>
              </w:rPr>
              <w:t>0,13925</w:t>
            </w:r>
          </w:p>
        </w:tc>
        <w:tc>
          <w:tcPr>
            <w:tcW w:w="1371" w:type="dxa"/>
            <w:tcBorders>
              <w:top w:val="single" w:sz="4" w:space="0" w:color="auto"/>
              <w:left w:val="single" w:sz="4" w:space="0" w:color="auto"/>
            </w:tcBorders>
            <w:shd w:val="clear" w:color="auto" w:fill="FFFFFF"/>
            <w:vAlign w:val="center"/>
          </w:tcPr>
          <w:p w:rsidR="0024790B" w:rsidRDefault="00815BC1" w:rsidP="00594568">
            <w:pPr>
              <w:widowControl w:val="0"/>
              <w:spacing w:after="0" w:line="240" w:lineRule="auto"/>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0,134344</w:t>
            </w:r>
            <w:r w:rsidR="009C11AD" w:rsidRPr="00A21C6F">
              <w:rPr>
                <w:rFonts w:ascii="Times New Roman" w:eastAsia="Times New Roman" w:hAnsi="Times New Roman" w:cs="Times New Roman"/>
                <w:sz w:val="20"/>
                <w:szCs w:val="20"/>
                <w:lang w:val="uk-UA" w:eastAsia="uk-UA" w:bidi="uk-UA"/>
              </w:rPr>
              <w:t>/</w:t>
            </w:r>
          </w:p>
          <w:p w:rsidR="009C11AD" w:rsidRPr="009C11AD" w:rsidRDefault="0024790B" w:rsidP="00594568">
            <w:pPr>
              <w:widowControl w:val="0"/>
              <w:spacing w:after="0" w:line="240" w:lineRule="auto"/>
              <w:jc w:val="center"/>
              <w:rPr>
                <w:rFonts w:ascii="Times New Roman" w:eastAsia="Times New Roman" w:hAnsi="Times New Roman" w:cs="Times New Roman"/>
                <w:color w:val="FF0000"/>
                <w:sz w:val="20"/>
                <w:szCs w:val="20"/>
                <w:lang w:val="uk-UA" w:eastAsia="uk-UA" w:bidi="uk-UA"/>
              </w:rPr>
            </w:pPr>
            <w:r>
              <w:rPr>
                <w:rFonts w:ascii="Times New Roman" w:eastAsia="Times New Roman" w:hAnsi="Times New Roman" w:cs="Times New Roman"/>
                <w:sz w:val="20"/>
                <w:szCs w:val="20"/>
                <w:lang w:val="uk-UA" w:eastAsia="uk-UA" w:bidi="uk-UA"/>
              </w:rPr>
              <w:t>0,</w:t>
            </w:r>
            <w:r w:rsidR="0015396D">
              <w:rPr>
                <w:rFonts w:ascii="Times New Roman" w:eastAsia="Times New Roman" w:hAnsi="Times New Roman" w:cs="Times New Roman"/>
                <w:sz w:val="20"/>
                <w:szCs w:val="20"/>
                <w:lang w:val="uk-UA" w:eastAsia="uk-UA" w:bidi="uk-UA"/>
              </w:rPr>
              <w:t>162194</w:t>
            </w:r>
          </w:p>
        </w:tc>
        <w:tc>
          <w:tcPr>
            <w:tcW w:w="1417" w:type="dxa"/>
            <w:tcBorders>
              <w:top w:val="single" w:sz="4" w:space="0" w:color="auto"/>
              <w:left w:val="single" w:sz="4" w:space="0" w:color="auto"/>
              <w:right w:val="single" w:sz="4" w:space="0" w:color="auto"/>
            </w:tcBorders>
            <w:shd w:val="clear" w:color="auto" w:fill="FFFFFF"/>
            <w:vAlign w:val="center"/>
          </w:tcPr>
          <w:p w:rsidR="00815BC1" w:rsidRDefault="00815BC1" w:rsidP="00594568">
            <w:pPr>
              <w:spacing w:after="0"/>
              <w:jc w:val="center"/>
              <w:rPr>
                <w:rFonts w:ascii="Times New Roman" w:eastAsia="Times New Roman" w:hAnsi="Times New Roman" w:cs="Times New Roman"/>
                <w:color w:val="FF0000"/>
                <w:sz w:val="20"/>
                <w:szCs w:val="20"/>
                <w:lang w:val="uk-UA" w:eastAsia="uk-UA" w:bidi="uk-UA"/>
              </w:rPr>
            </w:pPr>
            <w:r>
              <w:rPr>
                <w:rFonts w:ascii="Times New Roman" w:eastAsia="Times New Roman" w:hAnsi="Times New Roman" w:cs="Times New Roman"/>
                <w:sz w:val="20"/>
                <w:szCs w:val="20"/>
                <w:lang w:val="uk-UA" w:eastAsia="uk-UA" w:bidi="uk-UA"/>
              </w:rPr>
              <w:t>0,435141</w:t>
            </w:r>
            <w:r w:rsidR="009C11AD" w:rsidRPr="00815BC1">
              <w:rPr>
                <w:rFonts w:ascii="Times New Roman" w:eastAsia="Times New Roman" w:hAnsi="Times New Roman" w:cs="Times New Roman"/>
                <w:sz w:val="20"/>
                <w:szCs w:val="20"/>
                <w:lang w:val="uk-UA" w:eastAsia="uk-UA" w:bidi="uk-UA"/>
              </w:rPr>
              <w:t>/</w:t>
            </w:r>
          </w:p>
          <w:p w:rsidR="009C11AD" w:rsidRPr="009C11AD" w:rsidRDefault="0015396D" w:rsidP="00594568">
            <w:pPr>
              <w:spacing w:after="0"/>
              <w:jc w:val="center"/>
              <w:rPr>
                <w:sz w:val="20"/>
                <w:szCs w:val="20"/>
              </w:rPr>
            </w:pPr>
            <w:r>
              <w:rPr>
                <w:rFonts w:ascii="Times New Roman" w:eastAsia="Times New Roman" w:hAnsi="Times New Roman" w:cs="Times New Roman"/>
                <w:sz w:val="20"/>
                <w:szCs w:val="20"/>
                <w:lang w:val="uk-UA" w:eastAsia="uk-UA" w:bidi="uk-UA"/>
              </w:rPr>
              <w:t>0,462991</w:t>
            </w:r>
          </w:p>
        </w:tc>
        <w:tc>
          <w:tcPr>
            <w:tcW w:w="1210" w:type="dxa"/>
            <w:tcBorders>
              <w:top w:val="single" w:sz="4" w:space="0" w:color="auto"/>
              <w:left w:val="single" w:sz="4" w:space="0" w:color="auto"/>
              <w:right w:val="single" w:sz="4" w:space="0" w:color="auto"/>
            </w:tcBorders>
            <w:shd w:val="clear" w:color="auto" w:fill="FFFFFF"/>
            <w:vAlign w:val="center"/>
          </w:tcPr>
          <w:p w:rsidR="0024790B" w:rsidRDefault="00815BC1" w:rsidP="00594568">
            <w:pPr>
              <w:spacing w:after="0"/>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0,530646</w:t>
            </w:r>
            <w:r w:rsidR="009C11AD" w:rsidRPr="0024790B">
              <w:rPr>
                <w:rFonts w:ascii="Times New Roman" w:eastAsia="Times New Roman" w:hAnsi="Times New Roman" w:cs="Times New Roman"/>
                <w:sz w:val="20"/>
                <w:szCs w:val="20"/>
                <w:lang w:val="uk-UA" w:eastAsia="uk-UA" w:bidi="uk-UA"/>
              </w:rPr>
              <w:t>/</w:t>
            </w:r>
          </w:p>
          <w:p w:rsidR="009C11AD" w:rsidRPr="009C11AD" w:rsidRDefault="0015396D" w:rsidP="00594568">
            <w:pPr>
              <w:spacing w:after="0"/>
              <w:jc w:val="center"/>
              <w:rPr>
                <w:sz w:val="20"/>
                <w:szCs w:val="20"/>
              </w:rPr>
            </w:pPr>
            <w:r>
              <w:rPr>
                <w:rFonts w:ascii="Times New Roman" w:eastAsia="Times New Roman" w:hAnsi="Times New Roman" w:cs="Times New Roman"/>
                <w:sz w:val="20"/>
                <w:szCs w:val="20"/>
                <w:lang w:val="uk-UA" w:eastAsia="uk-UA" w:bidi="uk-UA"/>
              </w:rPr>
              <w:t>0,558496</w:t>
            </w:r>
          </w:p>
        </w:tc>
        <w:tc>
          <w:tcPr>
            <w:tcW w:w="1134" w:type="dxa"/>
            <w:tcBorders>
              <w:top w:val="single" w:sz="4" w:space="0" w:color="auto"/>
              <w:left w:val="single" w:sz="4" w:space="0" w:color="auto"/>
              <w:right w:val="single" w:sz="4" w:space="0" w:color="auto"/>
            </w:tcBorders>
            <w:shd w:val="clear" w:color="auto" w:fill="FFFFFF"/>
            <w:vAlign w:val="center"/>
          </w:tcPr>
          <w:p w:rsidR="0015396D" w:rsidRDefault="00815BC1" w:rsidP="00594568">
            <w:pPr>
              <w:spacing w:after="0"/>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0,615376</w:t>
            </w:r>
            <w:r w:rsidR="009C11AD" w:rsidRPr="0015396D">
              <w:rPr>
                <w:rFonts w:ascii="Times New Roman" w:eastAsia="Times New Roman" w:hAnsi="Times New Roman" w:cs="Times New Roman"/>
                <w:sz w:val="20"/>
                <w:szCs w:val="20"/>
                <w:lang w:val="uk-UA" w:eastAsia="uk-UA" w:bidi="uk-UA"/>
              </w:rPr>
              <w:t>/</w:t>
            </w:r>
          </w:p>
          <w:p w:rsidR="009C11AD" w:rsidRPr="009C11AD" w:rsidRDefault="0015396D" w:rsidP="00594568">
            <w:pPr>
              <w:spacing w:after="0"/>
              <w:jc w:val="center"/>
              <w:rPr>
                <w:sz w:val="20"/>
                <w:szCs w:val="20"/>
              </w:rPr>
            </w:pPr>
            <w:r>
              <w:rPr>
                <w:rFonts w:ascii="Times New Roman" w:eastAsia="Times New Roman" w:hAnsi="Times New Roman" w:cs="Times New Roman"/>
                <w:sz w:val="20"/>
                <w:szCs w:val="20"/>
                <w:lang w:val="uk-UA" w:eastAsia="uk-UA" w:bidi="uk-UA"/>
              </w:rPr>
              <w:t>0,643226</w:t>
            </w:r>
          </w:p>
        </w:tc>
        <w:tc>
          <w:tcPr>
            <w:tcW w:w="1276" w:type="dxa"/>
            <w:tcBorders>
              <w:top w:val="single" w:sz="4" w:space="0" w:color="auto"/>
              <w:left w:val="single" w:sz="4" w:space="0" w:color="auto"/>
            </w:tcBorders>
            <w:shd w:val="clear" w:color="auto" w:fill="FFFFFF"/>
            <w:vAlign w:val="center"/>
          </w:tcPr>
          <w:p w:rsidR="0015396D" w:rsidRDefault="00815BC1" w:rsidP="00594568">
            <w:pPr>
              <w:spacing w:after="0"/>
              <w:jc w:val="center"/>
              <w:rPr>
                <w:rFonts w:ascii="Times New Roman" w:eastAsia="Times New Roman" w:hAnsi="Times New Roman" w:cs="Times New Roman"/>
                <w:sz w:val="20"/>
                <w:szCs w:val="20"/>
                <w:lang w:val="uk-UA" w:eastAsia="uk-UA" w:bidi="uk-UA"/>
              </w:rPr>
            </w:pPr>
            <w:r w:rsidRPr="00815BC1">
              <w:rPr>
                <w:rFonts w:ascii="Times New Roman" w:eastAsia="Times New Roman" w:hAnsi="Times New Roman" w:cs="Times New Roman"/>
                <w:sz w:val="20"/>
                <w:szCs w:val="20"/>
                <w:lang w:val="uk-UA" w:eastAsia="uk-UA" w:bidi="uk-UA"/>
              </w:rPr>
              <w:t>0,730481</w:t>
            </w:r>
            <w:r w:rsidR="0015396D">
              <w:rPr>
                <w:rFonts w:ascii="Times New Roman" w:eastAsia="Times New Roman" w:hAnsi="Times New Roman" w:cs="Times New Roman"/>
                <w:sz w:val="20"/>
                <w:szCs w:val="20"/>
                <w:lang w:val="uk-UA" w:eastAsia="uk-UA" w:bidi="uk-UA"/>
              </w:rPr>
              <w:t>/</w:t>
            </w:r>
          </w:p>
          <w:p w:rsidR="009C11AD" w:rsidRPr="009C11AD" w:rsidRDefault="0015396D" w:rsidP="00594568">
            <w:pPr>
              <w:spacing w:after="0"/>
              <w:jc w:val="center"/>
              <w:rPr>
                <w:sz w:val="20"/>
                <w:szCs w:val="20"/>
              </w:rPr>
            </w:pPr>
            <w:r>
              <w:rPr>
                <w:rFonts w:ascii="Times New Roman" w:eastAsia="Times New Roman" w:hAnsi="Times New Roman" w:cs="Times New Roman"/>
                <w:sz w:val="20"/>
                <w:szCs w:val="20"/>
                <w:lang w:val="uk-UA" w:eastAsia="uk-UA" w:bidi="uk-UA"/>
              </w:rPr>
              <w:t>0,758331</w:t>
            </w:r>
          </w:p>
        </w:tc>
        <w:tc>
          <w:tcPr>
            <w:tcW w:w="1418" w:type="dxa"/>
            <w:tcBorders>
              <w:top w:val="single" w:sz="4" w:space="0" w:color="auto"/>
              <w:left w:val="single" w:sz="4" w:space="0" w:color="auto"/>
            </w:tcBorders>
            <w:shd w:val="clear" w:color="auto" w:fill="FFFFFF"/>
            <w:vAlign w:val="center"/>
          </w:tcPr>
          <w:p w:rsidR="0015396D" w:rsidRDefault="00815BC1" w:rsidP="00594568">
            <w:pPr>
              <w:spacing w:after="0"/>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0,240523</w:t>
            </w:r>
            <w:r w:rsidR="009C11AD" w:rsidRPr="0015396D">
              <w:rPr>
                <w:rFonts w:ascii="Times New Roman" w:eastAsia="Times New Roman" w:hAnsi="Times New Roman" w:cs="Times New Roman"/>
                <w:sz w:val="20"/>
                <w:szCs w:val="20"/>
                <w:lang w:val="uk-UA" w:eastAsia="uk-UA" w:bidi="uk-UA"/>
              </w:rPr>
              <w:t>/</w:t>
            </w:r>
          </w:p>
          <w:p w:rsidR="009C11AD" w:rsidRPr="009C11AD" w:rsidRDefault="0015396D" w:rsidP="00594568">
            <w:pPr>
              <w:spacing w:after="0"/>
              <w:jc w:val="center"/>
              <w:rPr>
                <w:sz w:val="20"/>
                <w:szCs w:val="20"/>
              </w:rPr>
            </w:pPr>
            <w:r>
              <w:rPr>
                <w:rFonts w:ascii="Times New Roman" w:eastAsia="Times New Roman" w:hAnsi="Times New Roman" w:cs="Times New Roman"/>
                <w:sz w:val="20"/>
                <w:szCs w:val="20"/>
                <w:lang w:val="uk-UA" w:eastAsia="uk-UA" w:bidi="uk-UA"/>
              </w:rPr>
              <w:t>0,268373</w:t>
            </w:r>
          </w:p>
        </w:tc>
        <w:tc>
          <w:tcPr>
            <w:tcW w:w="1559" w:type="dxa"/>
            <w:tcBorders>
              <w:top w:val="single" w:sz="4" w:space="0" w:color="auto"/>
              <w:left w:val="single" w:sz="4" w:space="0" w:color="auto"/>
            </w:tcBorders>
            <w:shd w:val="clear" w:color="auto" w:fill="FFFFFF"/>
            <w:vAlign w:val="center"/>
          </w:tcPr>
          <w:p w:rsidR="0015396D" w:rsidRDefault="00815BC1" w:rsidP="00594568">
            <w:pPr>
              <w:spacing w:after="0"/>
              <w:jc w:val="center"/>
              <w:rPr>
                <w:rFonts w:ascii="Times New Roman" w:eastAsia="Times New Roman" w:hAnsi="Times New Roman" w:cs="Times New Roman"/>
                <w:sz w:val="20"/>
                <w:szCs w:val="20"/>
                <w:lang w:val="uk-UA" w:eastAsia="uk-UA" w:bidi="uk-UA"/>
              </w:rPr>
            </w:pPr>
            <w:r w:rsidRPr="0015396D">
              <w:rPr>
                <w:rFonts w:ascii="Times New Roman" w:eastAsia="Times New Roman" w:hAnsi="Times New Roman" w:cs="Times New Roman"/>
                <w:sz w:val="20"/>
                <w:szCs w:val="20"/>
                <w:lang w:val="uk-UA" w:eastAsia="uk-UA" w:bidi="uk-UA"/>
              </w:rPr>
              <w:t>0,145363</w:t>
            </w:r>
            <w:r w:rsidR="009C11AD" w:rsidRPr="0015396D">
              <w:rPr>
                <w:rFonts w:ascii="Times New Roman" w:eastAsia="Times New Roman" w:hAnsi="Times New Roman" w:cs="Times New Roman"/>
                <w:sz w:val="20"/>
                <w:szCs w:val="20"/>
                <w:lang w:val="uk-UA" w:eastAsia="uk-UA" w:bidi="uk-UA"/>
              </w:rPr>
              <w:t>/</w:t>
            </w:r>
          </w:p>
          <w:p w:rsidR="009C11AD" w:rsidRPr="0015396D" w:rsidRDefault="0015396D" w:rsidP="00594568">
            <w:pPr>
              <w:spacing w:after="0"/>
              <w:jc w:val="center"/>
              <w:rPr>
                <w:sz w:val="20"/>
                <w:szCs w:val="20"/>
              </w:rPr>
            </w:pPr>
            <w:r>
              <w:rPr>
                <w:rFonts w:ascii="Times New Roman" w:eastAsia="Times New Roman" w:hAnsi="Times New Roman" w:cs="Times New Roman"/>
                <w:sz w:val="20"/>
                <w:szCs w:val="20"/>
                <w:lang w:val="uk-UA" w:eastAsia="uk-UA" w:bidi="uk-UA"/>
              </w:rPr>
              <w:t>0,173213</w:t>
            </w:r>
          </w:p>
        </w:tc>
        <w:tc>
          <w:tcPr>
            <w:tcW w:w="1417" w:type="dxa"/>
            <w:tcBorders>
              <w:top w:val="single" w:sz="4" w:space="0" w:color="auto"/>
              <w:left w:val="single" w:sz="4" w:space="0" w:color="auto"/>
            </w:tcBorders>
            <w:shd w:val="clear" w:color="auto" w:fill="FFFFFF"/>
            <w:vAlign w:val="center"/>
          </w:tcPr>
          <w:p w:rsidR="0015396D" w:rsidRDefault="00815BC1" w:rsidP="00594568">
            <w:pPr>
              <w:spacing w:after="0"/>
              <w:jc w:val="center"/>
              <w:rPr>
                <w:rFonts w:ascii="Times New Roman" w:eastAsia="Times New Roman" w:hAnsi="Times New Roman" w:cs="Times New Roman"/>
                <w:sz w:val="20"/>
                <w:szCs w:val="20"/>
                <w:lang w:val="uk-UA" w:eastAsia="uk-UA" w:bidi="uk-UA"/>
              </w:rPr>
            </w:pPr>
            <w:r w:rsidRPr="0015396D">
              <w:rPr>
                <w:rFonts w:ascii="Times New Roman" w:eastAsia="Times New Roman" w:hAnsi="Times New Roman" w:cs="Times New Roman"/>
                <w:sz w:val="20"/>
                <w:szCs w:val="20"/>
                <w:lang w:val="uk-UA" w:eastAsia="uk-UA" w:bidi="uk-UA"/>
              </w:rPr>
              <w:t>0,141973</w:t>
            </w:r>
            <w:r w:rsidR="009C11AD" w:rsidRPr="0015396D">
              <w:rPr>
                <w:rFonts w:ascii="Times New Roman" w:eastAsia="Times New Roman" w:hAnsi="Times New Roman" w:cs="Times New Roman"/>
                <w:sz w:val="20"/>
                <w:szCs w:val="20"/>
                <w:lang w:val="uk-UA" w:eastAsia="uk-UA" w:bidi="uk-UA"/>
              </w:rPr>
              <w:t>/</w:t>
            </w:r>
          </w:p>
          <w:p w:rsidR="009C11AD" w:rsidRPr="0015396D" w:rsidRDefault="0015396D" w:rsidP="00594568">
            <w:pPr>
              <w:spacing w:after="0"/>
              <w:jc w:val="center"/>
              <w:rPr>
                <w:sz w:val="20"/>
                <w:szCs w:val="20"/>
              </w:rPr>
            </w:pPr>
            <w:r>
              <w:rPr>
                <w:rFonts w:ascii="Times New Roman" w:eastAsia="Times New Roman" w:hAnsi="Times New Roman" w:cs="Times New Roman"/>
                <w:sz w:val="20"/>
                <w:szCs w:val="20"/>
                <w:lang w:val="uk-UA" w:eastAsia="uk-UA" w:bidi="uk-UA"/>
              </w:rPr>
              <w:t>0,169823</w:t>
            </w:r>
          </w:p>
        </w:tc>
        <w:tc>
          <w:tcPr>
            <w:tcW w:w="1418" w:type="dxa"/>
            <w:tcBorders>
              <w:top w:val="single" w:sz="4" w:space="0" w:color="auto"/>
              <w:left w:val="single" w:sz="4" w:space="0" w:color="auto"/>
              <w:right w:val="single" w:sz="4" w:space="0" w:color="auto"/>
            </w:tcBorders>
            <w:shd w:val="clear" w:color="auto" w:fill="FFFFFF"/>
            <w:vAlign w:val="center"/>
          </w:tcPr>
          <w:p w:rsidR="0015396D" w:rsidRDefault="00815BC1" w:rsidP="00594568">
            <w:pPr>
              <w:widowControl w:val="0"/>
              <w:spacing w:after="0" w:line="240" w:lineRule="auto"/>
              <w:jc w:val="center"/>
              <w:rPr>
                <w:rFonts w:ascii="Times New Roman" w:eastAsia="Times New Roman" w:hAnsi="Times New Roman" w:cs="Times New Roman"/>
                <w:sz w:val="20"/>
                <w:szCs w:val="20"/>
                <w:lang w:val="uk-UA" w:eastAsia="uk-UA" w:bidi="uk-UA"/>
              </w:rPr>
            </w:pPr>
            <w:r w:rsidRPr="0015396D">
              <w:rPr>
                <w:rFonts w:ascii="Times New Roman" w:eastAsia="Times New Roman" w:hAnsi="Times New Roman" w:cs="Times New Roman"/>
                <w:sz w:val="20"/>
                <w:szCs w:val="20"/>
                <w:lang w:val="uk-UA" w:eastAsia="uk-UA" w:bidi="uk-UA"/>
              </w:rPr>
              <w:t>0,12117</w:t>
            </w:r>
            <w:r w:rsidR="009C11AD" w:rsidRPr="0015396D">
              <w:rPr>
                <w:rFonts w:ascii="Times New Roman" w:eastAsia="Times New Roman" w:hAnsi="Times New Roman" w:cs="Times New Roman"/>
                <w:sz w:val="20"/>
                <w:szCs w:val="20"/>
                <w:lang w:val="uk-UA" w:eastAsia="uk-UA" w:bidi="uk-UA"/>
              </w:rPr>
              <w:t>/</w:t>
            </w:r>
          </w:p>
          <w:p w:rsidR="009C11AD" w:rsidRPr="0015396D" w:rsidRDefault="0015396D" w:rsidP="00594568">
            <w:pPr>
              <w:widowControl w:val="0"/>
              <w:spacing w:after="0" w:line="240" w:lineRule="auto"/>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0,169967</w:t>
            </w:r>
          </w:p>
        </w:tc>
      </w:tr>
      <w:tr w:rsidR="009C11AD" w:rsidRPr="009C11AD" w:rsidTr="00554699">
        <w:trPr>
          <w:trHeight w:hRule="exact" w:val="1216"/>
        </w:trPr>
        <w:tc>
          <w:tcPr>
            <w:tcW w:w="2249" w:type="dxa"/>
            <w:tcBorders>
              <w:top w:val="single" w:sz="4" w:space="0" w:color="auto"/>
              <w:left w:val="single" w:sz="4" w:space="0" w:color="auto"/>
            </w:tcBorders>
            <w:shd w:val="clear" w:color="auto" w:fill="FFFFFF"/>
            <w:vAlign w:val="center"/>
          </w:tcPr>
          <w:p w:rsidR="009C11AD" w:rsidRPr="009C11AD" w:rsidRDefault="009C11AD" w:rsidP="00815BC1">
            <w:pPr>
              <w:spacing w:after="0" w:line="240" w:lineRule="auto"/>
              <w:jc w:val="center"/>
              <w:rPr>
                <w:rFonts w:ascii="Century Schoolbook" w:eastAsia="Calibri" w:hAnsi="Century Schoolbook" w:cs="Arial CYR"/>
                <w:sz w:val="20"/>
                <w:szCs w:val="20"/>
              </w:rPr>
            </w:pPr>
            <w:proofErr w:type="spellStart"/>
            <w:r w:rsidRPr="009C11AD">
              <w:rPr>
                <w:rFonts w:ascii="Century Schoolbook" w:eastAsia="Calibri" w:hAnsi="Century Schoolbook" w:cs="Arial CYR"/>
                <w:sz w:val="20"/>
                <w:szCs w:val="20"/>
              </w:rPr>
              <w:t>Речовини</w:t>
            </w:r>
            <w:proofErr w:type="spellEnd"/>
            <w:r w:rsidRPr="009C11AD">
              <w:rPr>
                <w:rFonts w:ascii="Century Schoolbook" w:eastAsia="Calibri" w:hAnsi="Century Schoolbook" w:cs="Arial CYR"/>
                <w:sz w:val="20"/>
                <w:szCs w:val="20"/>
              </w:rPr>
              <w:t xml:space="preserve"> у </w:t>
            </w:r>
            <w:proofErr w:type="spellStart"/>
            <w:r w:rsidRPr="009C11AD">
              <w:rPr>
                <w:rFonts w:ascii="Century Schoolbook" w:eastAsia="Calibri" w:hAnsi="Century Schoolbook" w:cs="Arial CYR"/>
                <w:sz w:val="20"/>
                <w:szCs w:val="20"/>
              </w:rPr>
              <w:t>вигляді</w:t>
            </w:r>
            <w:proofErr w:type="spellEnd"/>
            <w:r w:rsidRPr="009C11AD">
              <w:rPr>
                <w:rFonts w:ascii="Century Schoolbook" w:eastAsia="Calibri" w:hAnsi="Century Schoolbook" w:cs="Arial CYR"/>
                <w:sz w:val="20"/>
                <w:szCs w:val="20"/>
              </w:rPr>
              <w:t xml:space="preserve"> </w:t>
            </w:r>
            <w:proofErr w:type="spellStart"/>
            <w:r w:rsidRPr="009C11AD">
              <w:rPr>
                <w:rFonts w:ascii="Century Schoolbook" w:eastAsia="Calibri" w:hAnsi="Century Schoolbook" w:cs="Arial CYR"/>
                <w:sz w:val="20"/>
                <w:szCs w:val="20"/>
              </w:rPr>
              <w:t>суспендованих</w:t>
            </w:r>
            <w:proofErr w:type="spellEnd"/>
            <w:r w:rsidRPr="009C11AD">
              <w:rPr>
                <w:rFonts w:ascii="Century Schoolbook" w:eastAsia="Calibri" w:hAnsi="Century Schoolbook" w:cs="Arial CYR"/>
                <w:sz w:val="20"/>
                <w:szCs w:val="20"/>
              </w:rPr>
              <w:t xml:space="preserve"> </w:t>
            </w:r>
            <w:proofErr w:type="spellStart"/>
            <w:r w:rsidRPr="009C11AD">
              <w:rPr>
                <w:rFonts w:ascii="Century Schoolbook" w:eastAsia="Calibri" w:hAnsi="Century Schoolbook" w:cs="Arial CYR"/>
                <w:sz w:val="20"/>
                <w:szCs w:val="20"/>
              </w:rPr>
              <w:t>твердих</w:t>
            </w:r>
            <w:proofErr w:type="spellEnd"/>
            <w:r w:rsidRPr="009C11AD">
              <w:rPr>
                <w:rFonts w:ascii="Century Schoolbook" w:eastAsia="Calibri" w:hAnsi="Century Schoolbook" w:cs="Arial CYR"/>
                <w:sz w:val="20"/>
                <w:szCs w:val="20"/>
              </w:rPr>
              <w:t xml:space="preserve"> </w:t>
            </w:r>
            <w:proofErr w:type="spellStart"/>
            <w:r w:rsidRPr="009C11AD">
              <w:rPr>
                <w:rFonts w:ascii="Century Schoolbook" w:eastAsia="Calibri" w:hAnsi="Century Schoolbook" w:cs="Arial CYR"/>
                <w:sz w:val="20"/>
                <w:szCs w:val="20"/>
              </w:rPr>
              <w:t>частинок</w:t>
            </w:r>
            <w:proofErr w:type="spellEnd"/>
            <w:r w:rsidRPr="009C11AD">
              <w:rPr>
                <w:rFonts w:ascii="Century Schoolbook" w:eastAsia="Calibri" w:hAnsi="Century Schoolbook" w:cs="Arial CYR"/>
                <w:sz w:val="20"/>
                <w:szCs w:val="20"/>
              </w:rPr>
              <w:t xml:space="preserve"> </w:t>
            </w:r>
            <w:proofErr w:type="spellStart"/>
            <w:r w:rsidRPr="009C11AD">
              <w:rPr>
                <w:rFonts w:ascii="Century Schoolbook" w:eastAsia="Calibri" w:hAnsi="Century Schoolbook" w:cs="Arial CYR"/>
                <w:sz w:val="20"/>
                <w:szCs w:val="20"/>
              </w:rPr>
              <w:t>недиференційованих</w:t>
            </w:r>
            <w:proofErr w:type="spellEnd"/>
            <w:r w:rsidRPr="009C11AD">
              <w:rPr>
                <w:rFonts w:ascii="Century Schoolbook" w:eastAsia="Calibri" w:hAnsi="Century Schoolbook" w:cs="Arial CYR"/>
                <w:sz w:val="20"/>
                <w:szCs w:val="20"/>
              </w:rPr>
              <w:t xml:space="preserve"> за складом</w:t>
            </w:r>
          </w:p>
          <w:p w:rsidR="009C11AD" w:rsidRPr="009C11AD" w:rsidRDefault="009C11AD" w:rsidP="00815BC1">
            <w:pPr>
              <w:widowControl w:val="0"/>
              <w:spacing w:after="0" w:line="276" w:lineRule="auto"/>
              <w:jc w:val="center"/>
              <w:rPr>
                <w:rFonts w:ascii="Times New Roman" w:eastAsia="Times New Roman" w:hAnsi="Times New Roman" w:cs="Times New Roman"/>
                <w:sz w:val="20"/>
                <w:szCs w:val="20"/>
                <w:lang w:val="uk-UA" w:eastAsia="uk-UA" w:bidi="uk-UA"/>
              </w:rPr>
            </w:pPr>
          </w:p>
        </w:tc>
        <w:tc>
          <w:tcPr>
            <w:tcW w:w="1134" w:type="dxa"/>
            <w:tcBorders>
              <w:top w:val="single" w:sz="4" w:space="0" w:color="auto"/>
              <w:left w:val="single" w:sz="4" w:space="0" w:color="auto"/>
            </w:tcBorders>
            <w:shd w:val="clear" w:color="auto" w:fill="FFFFFF"/>
            <w:vAlign w:val="center"/>
          </w:tcPr>
          <w:p w:rsidR="009C11AD" w:rsidRPr="009C11AD" w:rsidRDefault="009C11AD" w:rsidP="00594568">
            <w:pPr>
              <w:widowControl w:val="0"/>
              <w:spacing w:after="0" w:line="240" w:lineRule="auto"/>
              <w:jc w:val="center"/>
              <w:rPr>
                <w:rFonts w:ascii="Times New Roman" w:eastAsia="Times New Roman" w:hAnsi="Times New Roman" w:cs="Times New Roman"/>
                <w:color w:val="FF0000"/>
                <w:sz w:val="20"/>
                <w:szCs w:val="20"/>
                <w:lang w:val="uk-UA" w:eastAsia="uk-UA" w:bidi="uk-UA"/>
              </w:rPr>
            </w:pPr>
            <w:r w:rsidRPr="009C11AD">
              <w:rPr>
                <w:rFonts w:ascii="Times New Roman" w:eastAsia="Times New Roman" w:hAnsi="Times New Roman" w:cs="Times New Roman"/>
                <w:sz w:val="20"/>
                <w:szCs w:val="20"/>
                <w:lang w:val="uk-UA" w:eastAsia="uk-UA" w:bidi="uk-UA"/>
              </w:rPr>
              <w:t>0,40226</w:t>
            </w:r>
          </w:p>
        </w:tc>
        <w:tc>
          <w:tcPr>
            <w:tcW w:w="1371" w:type="dxa"/>
            <w:tcBorders>
              <w:top w:val="single" w:sz="4" w:space="0" w:color="auto"/>
              <w:left w:val="single" w:sz="4" w:space="0" w:color="auto"/>
            </w:tcBorders>
            <w:shd w:val="clear" w:color="auto" w:fill="FFFFFF"/>
            <w:vAlign w:val="center"/>
          </w:tcPr>
          <w:p w:rsidR="00A2015C" w:rsidRDefault="009C11AD" w:rsidP="00594568">
            <w:pPr>
              <w:widowControl w:val="0"/>
              <w:spacing w:after="0" w:line="240" w:lineRule="auto"/>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0,115018</w:t>
            </w:r>
            <w:r w:rsidRPr="00A2015C">
              <w:rPr>
                <w:rFonts w:ascii="Times New Roman" w:eastAsia="Times New Roman" w:hAnsi="Times New Roman" w:cs="Times New Roman"/>
                <w:sz w:val="20"/>
                <w:szCs w:val="20"/>
                <w:lang w:val="uk-UA" w:eastAsia="uk-UA" w:bidi="uk-UA"/>
              </w:rPr>
              <w:t>/</w:t>
            </w:r>
          </w:p>
          <w:p w:rsidR="009C11AD" w:rsidRPr="009C11AD" w:rsidRDefault="00A2015C" w:rsidP="00594568">
            <w:pPr>
              <w:widowControl w:val="0"/>
              <w:spacing w:after="0" w:line="240" w:lineRule="auto"/>
              <w:jc w:val="center"/>
              <w:rPr>
                <w:rFonts w:ascii="Times New Roman" w:eastAsia="Times New Roman" w:hAnsi="Times New Roman" w:cs="Times New Roman"/>
                <w:color w:val="FF0000"/>
                <w:sz w:val="20"/>
                <w:szCs w:val="20"/>
                <w:lang w:val="uk-UA" w:eastAsia="uk-UA" w:bidi="uk-UA"/>
              </w:rPr>
            </w:pPr>
            <w:r>
              <w:rPr>
                <w:rFonts w:ascii="Times New Roman" w:eastAsia="Times New Roman" w:hAnsi="Times New Roman" w:cs="Times New Roman"/>
                <w:sz w:val="20"/>
                <w:szCs w:val="20"/>
                <w:lang w:val="uk-UA" w:eastAsia="uk-UA" w:bidi="uk-UA"/>
              </w:rPr>
              <w:t>0,195470</w:t>
            </w:r>
          </w:p>
        </w:tc>
        <w:tc>
          <w:tcPr>
            <w:tcW w:w="1417" w:type="dxa"/>
            <w:tcBorders>
              <w:top w:val="single" w:sz="4" w:space="0" w:color="auto"/>
              <w:left w:val="single" w:sz="4" w:space="0" w:color="auto"/>
              <w:right w:val="single" w:sz="4" w:space="0" w:color="auto"/>
            </w:tcBorders>
            <w:shd w:val="clear" w:color="auto" w:fill="FFFFFF"/>
            <w:vAlign w:val="center"/>
          </w:tcPr>
          <w:p w:rsidR="00A2015C" w:rsidRDefault="00815BC1" w:rsidP="00594568">
            <w:pPr>
              <w:spacing w:after="0"/>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0,470601</w:t>
            </w:r>
            <w:r w:rsidR="009C11AD" w:rsidRPr="00A2015C">
              <w:rPr>
                <w:rFonts w:ascii="Times New Roman" w:eastAsia="Times New Roman" w:hAnsi="Times New Roman" w:cs="Times New Roman"/>
                <w:sz w:val="20"/>
                <w:szCs w:val="20"/>
                <w:lang w:val="uk-UA" w:eastAsia="uk-UA" w:bidi="uk-UA"/>
              </w:rPr>
              <w:t>/</w:t>
            </w:r>
          </w:p>
          <w:p w:rsidR="009C11AD" w:rsidRPr="009C11AD" w:rsidRDefault="00A2015C" w:rsidP="00594568">
            <w:pPr>
              <w:spacing w:after="0"/>
              <w:jc w:val="center"/>
              <w:rPr>
                <w:sz w:val="20"/>
                <w:szCs w:val="20"/>
              </w:rPr>
            </w:pPr>
            <w:r>
              <w:rPr>
                <w:rFonts w:ascii="Times New Roman" w:eastAsia="Times New Roman" w:hAnsi="Times New Roman" w:cs="Times New Roman"/>
                <w:sz w:val="20"/>
                <w:szCs w:val="20"/>
                <w:lang w:val="uk-UA" w:eastAsia="uk-UA" w:bidi="uk-UA"/>
              </w:rPr>
              <w:t>0,551053</w:t>
            </w:r>
          </w:p>
        </w:tc>
        <w:tc>
          <w:tcPr>
            <w:tcW w:w="1210" w:type="dxa"/>
            <w:tcBorders>
              <w:top w:val="single" w:sz="4" w:space="0" w:color="auto"/>
              <w:left w:val="single" w:sz="4" w:space="0" w:color="auto"/>
              <w:right w:val="single" w:sz="4" w:space="0" w:color="auto"/>
            </w:tcBorders>
            <w:shd w:val="clear" w:color="auto" w:fill="FFFFFF"/>
            <w:vAlign w:val="center"/>
          </w:tcPr>
          <w:p w:rsidR="00A2015C" w:rsidRDefault="00815BC1" w:rsidP="00594568">
            <w:pPr>
              <w:spacing w:after="0"/>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0,500922</w:t>
            </w:r>
            <w:r w:rsidR="009C11AD" w:rsidRPr="00A2015C">
              <w:rPr>
                <w:rFonts w:ascii="Times New Roman" w:eastAsia="Times New Roman" w:hAnsi="Times New Roman" w:cs="Times New Roman"/>
                <w:sz w:val="20"/>
                <w:szCs w:val="20"/>
                <w:lang w:val="uk-UA" w:eastAsia="uk-UA" w:bidi="uk-UA"/>
              </w:rPr>
              <w:t>/</w:t>
            </w:r>
          </w:p>
          <w:p w:rsidR="009C11AD" w:rsidRPr="009C11AD" w:rsidRDefault="00A2015C" w:rsidP="00594568">
            <w:pPr>
              <w:spacing w:after="0"/>
              <w:jc w:val="center"/>
              <w:rPr>
                <w:sz w:val="20"/>
                <w:szCs w:val="20"/>
              </w:rPr>
            </w:pPr>
            <w:r>
              <w:rPr>
                <w:rFonts w:ascii="Times New Roman" w:eastAsia="Times New Roman" w:hAnsi="Times New Roman" w:cs="Times New Roman"/>
                <w:sz w:val="20"/>
                <w:szCs w:val="20"/>
                <w:lang w:val="uk-UA" w:eastAsia="uk-UA" w:bidi="uk-UA"/>
              </w:rPr>
              <w:t>0,581374</w:t>
            </w:r>
          </w:p>
        </w:tc>
        <w:tc>
          <w:tcPr>
            <w:tcW w:w="1134" w:type="dxa"/>
            <w:tcBorders>
              <w:top w:val="single" w:sz="4" w:space="0" w:color="auto"/>
              <w:left w:val="single" w:sz="4" w:space="0" w:color="auto"/>
              <w:right w:val="single" w:sz="4" w:space="0" w:color="auto"/>
            </w:tcBorders>
            <w:shd w:val="clear" w:color="auto" w:fill="FFFFFF"/>
            <w:vAlign w:val="center"/>
          </w:tcPr>
          <w:p w:rsidR="00A2015C" w:rsidRDefault="00815BC1" w:rsidP="00594568">
            <w:pPr>
              <w:spacing w:after="0"/>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0,597982</w:t>
            </w:r>
            <w:r w:rsidR="009C11AD" w:rsidRPr="00A2015C">
              <w:rPr>
                <w:rFonts w:ascii="Times New Roman" w:eastAsia="Times New Roman" w:hAnsi="Times New Roman" w:cs="Times New Roman"/>
                <w:sz w:val="20"/>
                <w:szCs w:val="20"/>
                <w:lang w:val="uk-UA" w:eastAsia="uk-UA" w:bidi="uk-UA"/>
              </w:rPr>
              <w:t>/</w:t>
            </w:r>
          </w:p>
          <w:p w:rsidR="009C11AD" w:rsidRPr="009C11AD" w:rsidRDefault="00A2015C" w:rsidP="00594568">
            <w:pPr>
              <w:spacing w:after="0"/>
              <w:jc w:val="center"/>
              <w:rPr>
                <w:sz w:val="20"/>
                <w:szCs w:val="20"/>
              </w:rPr>
            </w:pPr>
            <w:r>
              <w:rPr>
                <w:rFonts w:ascii="Times New Roman" w:eastAsia="Times New Roman" w:hAnsi="Times New Roman" w:cs="Times New Roman"/>
                <w:sz w:val="20"/>
                <w:szCs w:val="20"/>
                <w:lang w:val="uk-UA" w:eastAsia="uk-UA" w:bidi="uk-UA"/>
              </w:rPr>
              <w:t>0,678434</w:t>
            </w:r>
          </w:p>
        </w:tc>
        <w:tc>
          <w:tcPr>
            <w:tcW w:w="1276" w:type="dxa"/>
            <w:tcBorders>
              <w:top w:val="single" w:sz="4" w:space="0" w:color="auto"/>
              <w:left w:val="single" w:sz="4" w:space="0" w:color="auto"/>
            </w:tcBorders>
            <w:shd w:val="clear" w:color="auto" w:fill="FFFFFF"/>
            <w:vAlign w:val="center"/>
          </w:tcPr>
          <w:p w:rsidR="00A21C6F" w:rsidRDefault="00815BC1" w:rsidP="00594568">
            <w:pPr>
              <w:spacing w:after="0"/>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0,656988</w:t>
            </w:r>
            <w:r w:rsidR="009C11AD" w:rsidRPr="00A2015C">
              <w:rPr>
                <w:rFonts w:ascii="Times New Roman" w:eastAsia="Times New Roman" w:hAnsi="Times New Roman" w:cs="Times New Roman"/>
                <w:sz w:val="20"/>
                <w:szCs w:val="20"/>
                <w:lang w:val="uk-UA" w:eastAsia="uk-UA" w:bidi="uk-UA"/>
              </w:rPr>
              <w:t>/</w:t>
            </w:r>
          </w:p>
          <w:p w:rsidR="009C11AD" w:rsidRPr="009C11AD" w:rsidRDefault="00A21C6F" w:rsidP="00594568">
            <w:pPr>
              <w:spacing w:after="0"/>
              <w:jc w:val="center"/>
              <w:rPr>
                <w:sz w:val="20"/>
                <w:szCs w:val="20"/>
              </w:rPr>
            </w:pPr>
            <w:r>
              <w:rPr>
                <w:rFonts w:ascii="Times New Roman" w:eastAsia="Times New Roman" w:hAnsi="Times New Roman" w:cs="Times New Roman"/>
                <w:sz w:val="20"/>
                <w:szCs w:val="20"/>
                <w:lang w:val="uk-UA" w:eastAsia="uk-UA" w:bidi="uk-UA"/>
              </w:rPr>
              <w:t>0,737440</w:t>
            </w:r>
          </w:p>
        </w:tc>
        <w:tc>
          <w:tcPr>
            <w:tcW w:w="1418" w:type="dxa"/>
            <w:tcBorders>
              <w:top w:val="single" w:sz="4" w:space="0" w:color="auto"/>
              <w:left w:val="single" w:sz="4" w:space="0" w:color="auto"/>
            </w:tcBorders>
            <w:shd w:val="clear" w:color="auto" w:fill="FFFFFF"/>
            <w:vAlign w:val="center"/>
          </w:tcPr>
          <w:p w:rsidR="00A21C6F" w:rsidRDefault="00815BC1" w:rsidP="00594568">
            <w:pPr>
              <w:spacing w:after="0"/>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0,221682</w:t>
            </w:r>
            <w:r w:rsidR="009C11AD" w:rsidRPr="00A21C6F">
              <w:rPr>
                <w:rFonts w:ascii="Times New Roman" w:eastAsia="Times New Roman" w:hAnsi="Times New Roman" w:cs="Times New Roman"/>
                <w:sz w:val="20"/>
                <w:szCs w:val="20"/>
                <w:lang w:val="uk-UA" w:eastAsia="uk-UA" w:bidi="uk-UA"/>
              </w:rPr>
              <w:t>/</w:t>
            </w:r>
          </w:p>
          <w:p w:rsidR="009C11AD" w:rsidRPr="009C11AD" w:rsidRDefault="00A21C6F" w:rsidP="00594568">
            <w:pPr>
              <w:spacing w:after="0"/>
              <w:jc w:val="center"/>
              <w:rPr>
                <w:sz w:val="20"/>
                <w:szCs w:val="20"/>
              </w:rPr>
            </w:pPr>
            <w:r>
              <w:rPr>
                <w:rFonts w:ascii="Times New Roman" w:eastAsia="Times New Roman" w:hAnsi="Times New Roman" w:cs="Times New Roman"/>
                <w:sz w:val="20"/>
                <w:szCs w:val="20"/>
                <w:lang w:val="uk-UA" w:eastAsia="uk-UA" w:bidi="uk-UA"/>
              </w:rPr>
              <w:t>0,302134</w:t>
            </w:r>
          </w:p>
        </w:tc>
        <w:tc>
          <w:tcPr>
            <w:tcW w:w="1559" w:type="dxa"/>
            <w:tcBorders>
              <w:top w:val="single" w:sz="4" w:space="0" w:color="auto"/>
              <w:left w:val="single" w:sz="4" w:space="0" w:color="auto"/>
            </w:tcBorders>
            <w:shd w:val="clear" w:color="auto" w:fill="FFFFFF"/>
            <w:vAlign w:val="center"/>
          </w:tcPr>
          <w:p w:rsidR="00A21C6F" w:rsidRDefault="00815BC1" w:rsidP="00594568">
            <w:pPr>
              <w:spacing w:after="0"/>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0,143965</w:t>
            </w:r>
            <w:r w:rsidR="009C11AD" w:rsidRPr="00A21C6F">
              <w:rPr>
                <w:rFonts w:ascii="Times New Roman" w:eastAsia="Times New Roman" w:hAnsi="Times New Roman" w:cs="Times New Roman"/>
                <w:sz w:val="20"/>
                <w:szCs w:val="20"/>
                <w:lang w:val="uk-UA" w:eastAsia="uk-UA" w:bidi="uk-UA"/>
              </w:rPr>
              <w:t>/</w:t>
            </w:r>
          </w:p>
          <w:p w:rsidR="009C11AD" w:rsidRPr="009C11AD" w:rsidRDefault="00A21C6F" w:rsidP="00594568">
            <w:pPr>
              <w:spacing w:after="0"/>
              <w:jc w:val="center"/>
              <w:rPr>
                <w:sz w:val="20"/>
                <w:szCs w:val="20"/>
              </w:rPr>
            </w:pPr>
            <w:r>
              <w:rPr>
                <w:rFonts w:ascii="Times New Roman" w:eastAsia="Times New Roman" w:hAnsi="Times New Roman" w:cs="Times New Roman"/>
                <w:sz w:val="20"/>
                <w:szCs w:val="20"/>
                <w:lang w:val="uk-UA" w:eastAsia="uk-UA" w:bidi="uk-UA"/>
              </w:rPr>
              <w:t>0,224417</w:t>
            </w:r>
          </w:p>
        </w:tc>
        <w:tc>
          <w:tcPr>
            <w:tcW w:w="1417" w:type="dxa"/>
            <w:tcBorders>
              <w:top w:val="single" w:sz="4" w:space="0" w:color="auto"/>
              <w:left w:val="single" w:sz="4" w:space="0" w:color="auto"/>
            </w:tcBorders>
            <w:shd w:val="clear" w:color="auto" w:fill="FFFFFF"/>
            <w:vAlign w:val="center"/>
          </w:tcPr>
          <w:p w:rsidR="00A21C6F" w:rsidRDefault="00815BC1" w:rsidP="00594568">
            <w:pPr>
              <w:spacing w:after="0"/>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0,140315</w:t>
            </w:r>
            <w:r w:rsidR="009C11AD" w:rsidRPr="00A21C6F">
              <w:rPr>
                <w:rFonts w:ascii="Times New Roman" w:eastAsia="Times New Roman" w:hAnsi="Times New Roman" w:cs="Times New Roman"/>
                <w:sz w:val="20"/>
                <w:szCs w:val="20"/>
                <w:lang w:val="uk-UA" w:eastAsia="uk-UA" w:bidi="uk-UA"/>
              </w:rPr>
              <w:t>/</w:t>
            </w:r>
          </w:p>
          <w:p w:rsidR="009C11AD" w:rsidRPr="009C11AD" w:rsidRDefault="00A21C6F" w:rsidP="00594568">
            <w:pPr>
              <w:spacing w:after="0"/>
              <w:jc w:val="center"/>
              <w:rPr>
                <w:sz w:val="20"/>
                <w:szCs w:val="20"/>
              </w:rPr>
            </w:pPr>
            <w:r>
              <w:rPr>
                <w:rFonts w:ascii="Times New Roman" w:eastAsia="Times New Roman" w:hAnsi="Times New Roman" w:cs="Times New Roman"/>
                <w:sz w:val="20"/>
                <w:szCs w:val="20"/>
                <w:lang w:val="uk-UA" w:eastAsia="uk-UA" w:bidi="uk-UA"/>
              </w:rPr>
              <w:t>0,220767</w:t>
            </w:r>
          </w:p>
        </w:tc>
        <w:tc>
          <w:tcPr>
            <w:tcW w:w="1418" w:type="dxa"/>
            <w:tcBorders>
              <w:top w:val="single" w:sz="4" w:space="0" w:color="auto"/>
              <w:left w:val="single" w:sz="4" w:space="0" w:color="auto"/>
              <w:right w:val="single" w:sz="4" w:space="0" w:color="auto"/>
            </w:tcBorders>
            <w:shd w:val="clear" w:color="auto" w:fill="FFFFFF"/>
            <w:vAlign w:val="center"/>
          </w:tcPr>
          <w:p w:rsidR="00A21C6F" w:rsidRDefault="00815BC1" w:rsidP="00594568">
            <w:pPr>
              <w:widowControl w:val="0"/>
              <w:spacing w:after="0" w:line="240" w:lineRule="auto"/>
              <w:jc w:val="center"/>
              <w:rPr>
                <w:rFonts w:ascii="Times New Roman" w:eastAsia="Times New Roman" w:hAnsi="Times New Roman" w:cs="Times New Roman"/>
                <w:sz w:val="20"/>
                <w:szCs w:val="20"/>
                <w:lang w:val="uk-UA" w:eastAsia="uk-UA" w:bidi="uk-UA"/>
              </w:rPr>
            </w:pPr>
            <w:r w:rsidRPr="00815BC1">
              <w:rPr>
                <w:rFonts w:ascii="Times New Roman" w:eastAsia="Times New Roman" w:hAnsi="Times New Roman" w:cs="Times New Roman"/>
                <w:sz w:val="20"/>
                <w:szCs w:val="20"/>
                <w:lang w:val="uk-UA" w:eastAsia="uk-UA" w:bidi="uk-UA"/>
              </w:rPr>
              <w:t>0,144247</w:t>
            </w:r>
            <w:r w:rsidR="009C11AD" w:rsidRPr="00A21C6F">
              <w:rPr>
                <w:rFonts w:ascii="Times New Roman" w:eastAsia="Times New Roman" w:hAnsi="Times New Roman" w:cs="Times New Roman"/>
                <w:sz w:val="20"/>
                <w:szCs w:val="20"/>
                <w:lang w:val="uk-UA" w:eastAsia="uk-UA" w:bidi="uk-UA"/>
              </w:rPr>
              <w:t>/</w:t>
            </w:r>
          </w:p>
          <w:p w:rsidR="009C11AD" w:rsidRPr="009C11AD" w:rsidRDefault="00A21C6F" w:rsidP="00594568">
            <w:pPr>
              <w:widowControl w:val="0"/>
              <w:spacing w:after="0" w:line="240" w:lineRule="auto"/>
              <w:jc w:val="center"/>
              <w:rPr>
                <w:rFonts w:ascii="Times New Roman" w:eastAsia="Times New Roman" w:hAnsi="Times New Roman" w:cs="Times New Roman"/>
                <w:color w:val="FF0000"/>
                <w:sz w:val="20"/>
                <w:szCs w:val="20"/>
                <w:lang w:val="uk-UA" w:eastAsia="uk-UA" w:bidi="uk-UA"/>
              </w:rPr>
            </w:pPr>
            <w:r>
              <w:rPr>
                <w:rFonts w:ascii="Times New Roman" w:eastAsia="Times New Roman" w:hAnsi="Times New Roman" w:cs="Times New Roman"/>
                <w:sz w:val="20"/>
                <w:szCs w:val="20"/>
                <w:lang w:val="uk-UA" w:eastAsia="uk-UA" w:bidi="uk-UA"/>
              </w:rPr>
              <w:t>0,224699</w:t>
            </w:r>
          </w:p>
        </w:tc>
      </w:tr>
      <w:tr w:rsidR="009C11AD" w:rsidRPr="009C11AD" w:rsidTr="00243C7A">
        <w:trPr>
          <w:trHeight w:hRule="exact" w:val="721"/>
        </w:trPr>
        <w:tc>
          <w:tcPr>
            <w:tcW w:w="2249" w:type="dxa"/>
            <w:tcBorders>
              <w:top w:val="single" w:sz="4" w:space="0" w:color="auto"/>
              <w:left w:val="single" w:sz="4" w:space="0" w:color="auto"/>
            </w:tcBorders>
            <w:shd w:val="clear" w:color="auto" w:fill="FFFFFF"/>
            <w:vAlign w:val="center"/>
          </w:tcPr>
          <w:p w:rsidR="009C11AD" w:rsidRPr="009C11AD" w:rsidRDefault="009C11AD" w:rsidP="00815BC1">
            <w:pPr>
              <w:spacing w:after="0" w:line="240" w:lineRule="auto"/>
              <w:jc w:val="center"/>
              <w:rPr>
                <w:rFonts w:ascii="Century Schoolbook" w:eastAsia="Calibri" w:hAnsi="Century Schoolbook" w:cs="Arial CYR"/>
                <w:sz w:val="20"/>
                <w:szCs w:val="20"/>
              </w:rPr>
            </w:pPr>
            <w:r w:rsidRPr="009C11AD">
              <w:rPr>
                <w:rFonts w:ascii="Century Schoolbook" w:eastAsia="Calibri" w:hAnsi="Century Schoolbook" w:cs="Arial CYR"/>
                <w:sz w:val="20"/>
                <w:szCs w:val="20"/>
              </w:rPr>
              <w:t>Ксилол</w:t>
            </w:r>
          </w:p>
          <w:p w:rsidR="009C11AD" w:rsidRPr="009C11AD" w:rsidRDefault="009C11AD" w:rsidP="00815BC1">
            <w:pPr>
              <w:widowControl w:val="0"/>
              <w:spacing w:after="0" w:line="240" w:lineRule="auto"/>
              <w:jc w:val="center"/>
              <w:rPr>
                <w:rFonts w:ascii="Times New Roman" w:eastAsia="Times New Roman" w:hAnsi="Times New Roman" w:cs="Times New Roman"/>
                <w:sz w:val="20"/>
                <w:szCs w:val="20"/>
                <w:lang w:val="uk-UA" w:eastAsia="uk-UA" w:bidi="uk-UA"/>
              </w:rPr>
            </w:pPr>
          </w:p>
        </w:tc>
        <w:tc>
          <w:tcPr>
            <w:tcW w:w="1134" w:type="dxa"/>
            <w:tcBorders>
              <w:top w:val="single" w:sz="4" w:space="0" w:color="auto"/>
              <w:left w:val="single" w:sz="4" w:space="0" w:color="auto"/>
            </w:tcBorders>
            <w:shd w:val="clear" w:color="auto" w:fill="FFFFFF"/>
            <w:vAlign w:val="center"/>
          </w:tcPr>
          <w:p w:rsidR="009C11AD" w:rsidRPr="009C11AD" w:rsidRDefault="009C11AD" w:rsidP="00815BC1">
            <w:pPr>
              <w:widowControl w:val="0"/>
              <w:spacing w:after="0" w:line="240" w:lineRule="auto"/>
              <w:jc w:val="center"/>
              <w:rPr>
                <w:rFonts w:ascii="Times New Roman" w:eastAsia="Times New Roman" w:hAnsi="Times New Roman" w:cs="Times New Roman"/>
                <w:color w:val="FF0000"/>
                <w:sz w:val="20"/>
                <w:szCs w:val="20"/>
                <w:lang w:val="uk-UA" w:eastAsia="uk-UA" w:bidi="uk-UA"/>
              </w:rPr>
            </w:pPr>
            <w:r w:rsidRPr="009C11AD">
              <w:rPr>
                <w:rFonts w:ascii="Times New Roman" w:eastAsia="Times New Roman" w:hAnsi="Times New Roman" w:cs="Times New Roman"/>
                <w:sz w:val="20"/>
                <w:szCs w:val="20"/>
                <w:lang w:val="uk-UA" w:eastAsia="uk-UA" w:bidi="uk-UA"/>
              </w:rPr>
              <w:t>0,08</w:t>
            </w:r>
          </w:p>
        </w:tc>
        <w:tc>
          <w:tcPr>
            <w:tcW w:w="1371" w:type="dxa"/>
            <w:tcBorders>
              <w:top w:val="single" w:sz="4" w:space="0" w:color="auto"/>
              <w:left w:val="single" w:sz="4" w:space="0" w:color="auto"/>
            </w:tcBorders>
            <w:shd w:val="clear" w:color="auto" w:fill="FFFFFF"/>
            <w:vAlign w:val="center"/>
          </w:tcPr>
          <w:p w:rsidR="009C11AD" w:rsidRDefault="00FB4764" w:rsidP="00243C7A">
            <w:pPr>
              <w:widowControl w:val="0"/>
              <w:spacing w:after="0" w:line="240" w:lineRule="auto"/>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0,062253</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widowControl w:val="0"/>
              <w:spacing w:after="0" w:line="240" w:lineRule="auto"/>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0,078253</w:t>
            </w:r>
          </w:p>
        </w:tc>
        <w:tc>
          <w:tcPr>
            <w:tcW w:w="1417" w:type="dxa"/>
            <w:tcBorders>
              <w:top w:val="single" w:sz="4" w:space="0" w:color="auto"/>
              <w:left w:val="single" w:sz="4" w:space="0" w:color="auto"/>
              <w:right w:val="single" w:sz="4" w:space="0" w:color="auto"/>
            </w:tcBorders>
            <w:shd w:val="clear" w:color="auto" w:fill="FFFFFF"/>
            <w:vAlign w:val="center"/>
          </w:tcPr>
          <w:p w:rsidR="009C11AD" w:rsidRDefault="00FB4764" w:rsidP="00243C7A">
            <w:pPr>
              <w:spacing w:after="0"/>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0,219825</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spacing w:after="0"/>
              <w:jc w:val="center"/>
              <w:rPr>
                <w:sz w:val="20"/>
                <w:szCs w:val="20"/>
              </w:rPr>
            </w:pPr>
            <w:r>
              <w:rPr>
                <w:rFonts w:ascii="Times New Roman" w:eastAsia="Times New Roman" w:hAnsi="Times New Roman" w:cs="Times New Roman"/>
                <w:sz w:val="20"/>
                <w:szCs w:val="20"/>
                <w:lang w:val="uk-UA" w:eastAsia="uk-UA" w:bidi="uk-UA"/>
              </w:rPr>
              <w:t>0,235825</w:t>
            </w:r>
          </w:p>
        </w:tc>
        <w:tc>
          <w:tcPr>
            <w:tcW w:w="1210" w:type="dxa"/>
            <w:tcBorders>
              <w:top w:val="single" w:sz="4" w:space="0" w:color="auto"/>
              <w:left w:val="single" w:sz="4" w:space="0" w:color="auto"/>
              <w:right w:val="single" w:sz="4" w:space="0" w:color="auto"/>
            </w:tcBorders>
            <w:shd w:val="clear" w:color="auto" w:fill="FFFFFF"/>
            <w:vAlign w:val="center"/>
          </w:tcPr>
          <w:p w:rsidR="009C11AD" w:rsidRDefault="00A2015C" w:rsidP="00243C7A">
            <w:pPr>
              <w:spacing w:after="0"/>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0,302982</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spacing w:after="0"/>
              <w:jc w:val="center"/>
              <w:rPr>
                <w:sz w:val="20"/>
                <w:szCs w:val="20"/>
              </w:rPr>
            </w:pPr>
            <w:r>
              <w:rPr>
                <w:rFonts w:ascii="Times New Roman" w:eastAsia="Times New Roman" w:hAnsi="Times New Roman" w:cs="Times New Roman"/>
                <w:sz w:val="20"/>
                <w:szCs w:val="20"/>
                <w:lang w:val="uk-UA" w:eastAsia="uk-UA" w:bidi="uk-UA"/>
              </w:rPr>
              <w:t>0,318982</w:t>
            </w:r>
          </w:p>
        </w:tc>
        <w:tc>
          <w:tcPr>
            <w:tcW w:w="1134" w:type="dxa"/>
            <w:tcBorders>
              <w:top w:val="single" w:sz="4" w:space="0" w:color="auto"/>
              <w:left w:val="single" w:sz="4" w:space="0" w:color="auto"/>
              <w:right w:val="single" w:sz="4" w:space="0" w:color="auto"/>
            </w:tcBorders>
            <w:shd w:val="clear" w:color="auto" w:fill="FFFFFF"/>
            <w:vAlign w:val="center"/>
          </w:tcPr>
          <w:p w:rsidR="009C11AD" w:rsidRDefault="00A2015C" w:rsidP="00243C7A">
            <w:pPr>
              <w:spacing w:after="0"/>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0,390308</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spacing w:after="0"/>
              <w:jc w:val="center"/>
              <w:rPr>
                <w:sz w:val="20"/>
                <w:szCs w:val="20"/>
              </w:rPr>
            </w:pPr>
            <w:r>
              <w:rPr>
                <w:rFonts w:ascii="Times New Roman" w:eastAsia="Times New Roman" w:hAnsi="Times New Roman" w:cs="Times New Roman"/>
                <w:sz w:val="20"/>
                <w:szCs w:val="20"/>
                <w:lang w:val="uk-UA" w:eastAsia="uk-UA" w:bidi="uk-UA"/>
              </w:rPr>
              <w:t>0,406308</w:t>
            </w:r>
          </w:p>
        </w:tc>
        <w:tc>
          <w:tcPr>
            <w:tcW w:w="1276" w:type="dxa"/>
            <w:tcBorders>
              <w:top w:val="single" w:sz="4" w:space="0" w:color="auto"/>
              <w:left w:val="single" w:sz="4" w:space="0" w:color="auto"/>
            </w:tcBorders>
            <w:shd w:val="clear" w:color="auto" w:fill="FFFFFF"/>
            <w:vAlign w:val="center"/>
          </w:tcPr>
          <w:p w:rsidR="009C11AD" w:rsidRDefault="00A2015C" w:rsidP="00243C7A">
            <w:pPr>
              <w:spacing w:after="0"/>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0,504692</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spacing w:after="0"/>
              <w:jc w:val="center"/>
              <w:rPr>
                <w:sz w:val="20"/>
                <w:szCs w:val="20"/>
              </w:rPr>
            </w:pPr>
            <w:r>
              <w:rPr>
                <w:rFonts w:ascii="Times New Roman" w:eastAsia="Times New Roman" w:hAnsi="Times New Roman" w:cs="Times New Roman"/>
                <w:sz w:val="20"/>
                <w:szCs w:val="20"/>
                <w:lang w:val="uk-UA" w:eastAsia="uk-UA" w:bidi="uk-UA"/>
              </w:rPr>
              <w:t>0,520692</w:t>
            </w:r>
          </w:p>
        </w:tc>
        <w:tc>
          <w:tcPr>
            <w:tcW w:w="1418" w:type="dxa"/>
            <w:tcBorders>
              <w:top w:val="single" w:sz="4" w:space="0" w:color="auto"/>
              <w:left w:val="single" w:sz="4" w:space="0" w:color="auto"/>
            </w:tcBorders>
            <w:shd w:val="clear" w:color="auto" w:fill="FFFFFF"/>
            <w:vAlign w:val="center"/>
          </w:tcPr>
          <w:p w:rsidR="009C11AD" w:rsidRDefault="00A2015C" w:rsidP="00243C7A">
            <w:pPr>
              <w:spacing w:after="0"/>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0,127194</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spacing w:after="0"/>
              <w:jc w:val="center"/>
              <w:rPr>
                <w:sz w:val="20"/>
                <w:szCs w:val="20"/>
              </w:rPr>
            </w:pPr>
            <w:r>
              <w:rPr>
                <w:rFonts w:ascii="Times New Roman" w:eastAsia="Times New Roman" w:hAnsi="Times New Roman" w:cs="Times New Roman"/>
                <w:sz w:val="20"/>
                <w:szCs w:val="20"/>
                <w:lang w:val="uk-UA" w:eastAsia="uk-UA" w:bidi="uk-UA"/>
              </w:rPr>
              <w:t>0,143194</w:t>
            </w:r>
          </w:p>
        </w:tc>
        <w:tc>
          <w:tcPr>
            <w:tcW w:w="1559" w:type="dxa"/>
            <w:tcBorders>
              <w:top w:val="single" w:sz="4" w:space="0" w:color="auto"/>
              <w:left w:val="single" w:sz="4" w:space="0" w:color="auto"/>
            </w:tcBorders>
            <w:shd w:val="clear" w:color="auto" w:fill="FFFFFF"/>
            <w:vAlign w:val="center"/>
          </w:tcPr>
          <w:p w:rsidR="009C11AD" w:rsidRDefault="00A2015C" w:rsidP="00243C7A">
            <w:pPr>
              <w:spacing w:after="0"/>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0,064909</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spacing w:after="0"/>
              <w:jc w:val="center"/>
              <w:rPr>
                <w:sz w:val="20"/>
                <w:szCs w:val="20"/>
              </w:rPr>
            </w:pPr>
            <w:r>
              <w:rPr>
                <w:rFonts w:ascii="Times New Roman" w:eastAsia="Times New Roman" w:hAnsi="Times New Roman" w:cs="Times New Roman"/>
                <w:sz w:val="20"/>
                <w:szCs w:val="20"/>
                <w:lang w:val="uk-UA" w:eastAsia="uk-UA" w:bidi="uk-UA"/>
              </w:rPr>
              <w:t>0,080909</w:t>
            </w:r>
          </w:p>
        </w:tc>
        <w:tc>
          <w:tcPr>
            <w:tcW w:w="1417" w:type="dxa"/>
            <w:tcBorders>
              <w:top w:val="single" w:sz="4" w:space="0" w:color="auto"/>
              <w:left w:val="single" w:sz="4" w:space="0" w:color="auto"/>
            </w:tcBorders>
            <w:shd w:val="clear" w:color="auto" w:fill="FFFFFF"/>
            <w:vAlign w:val="center"/>
          </w:tcPr>
          <w:p w:rsidR="009C11AD" w:rsidRDefault="00A2015C" w:rsidP="00243C7A">
            <w:pPr>
              <w:spacing w:after="0"/>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0,063679</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spacing w:after="0"/>
              <w:jc w:val="center"/>
              <w:rPr>
                <w:sz w:val="20"/>
                <w:szCs w:val="20"/>
              </w:rPr>
            </w:pPr>
            <w:r>
              <w:rPr>
                <w:rFonts w:ascii="Times New Roman" w:eastAsia="Times New Roman" w:hAnsi="Times New Roman" w:cs="Times New Roman"/>
                <w:sz w:val="20"/>
                <w:szCs w:val="20"/>
                <w:lang w:val="uk-UA" w:eastAsia="uk-UA" w:bidi="uk-UA"/>
              </w:rPr>
              <w:t>0,079679</w:t>
            </w:r>
          </w:p>
        </w:tc>
        <w:tc>
          <w:tcPr>
            <w:tcW w:w="1418" w:type="dxa"/>
            <w:tcBorders>
              <w:top w:val="single" w:sz="4" w:space="0" w:color="auto"/>
              <w:left w:val="single" w:sz="4" w:space="0" w:color="auto"/>
              <w:right w:val="single" w:sz="4" w:space="0" w:color="auto"/>
            </w:tcBorders>
            <w:shd w:val="clear" w:color="auto" w:fill="FFFFFF"/>
            <w:vAlign w:val="center"/>
          </w:tcPr>
          <w:p w:rsidR="009C11AD" w:rsidRDefault="00A2015C" w:rsidP="00243C7A">
            <w:pPr>
              <w:widowControl w:val="0"/>
              <w:spacing w:after="0" w:line="240" w:lineRule="auto"/>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0,0633935</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widowControl w:val="0"/>
              <w:spacing w:after="0" w:line="240" w:lineRule="auto"/>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0,079935</w:t>
            </w:r>
          </w:p>
        </w:tc>
      </w:tr>
      <w:tr w:rsidR="009C11AD" w:rsidRPr="009C11AD" w:rsidTr="00554699">
        <w:trPr>
          <w:trHeight w:hRule="exact" w:val="970"/>
        </w:trPr>
        <w:tc>
          <w:tcPr>
            <w:tcW w:w="2249" w:type="dxa"/>
            <w:tcBorders>
              <w:top w:val="single" w:sz="4" w:space="0" w:color="auto"/>
              <w:left w:val="single" w:sz="4" w:space="0" w:color="auto"/>
            </w:tcBorders>
            <w:shd w:val="clear" w:color="auto" w:fill="FFFFFF"/>
            <w:vAlign w:val="center"/>
          </w:tcPr>
          <w:p w:rsidR="009C11AD" w:rsidRPr="009C11AD" w:rsidRDefault="009C11AD" w:rsidP="00815BC1">
            <w:pPr>
              <w:spacing w:after="0" w:line="240" w:lineRule="auto"/>
              <w:jc w:val="center"/>
              <w:rPr>
                <w:rFonts w:ascii="Century Schoolbook" w:eastAsia="Calibri" w:hAnsi="Century Schoolbook" w:cs="Arial CYR"/>
                <w:sz w:val="20"/>
                <w:szCs w:val="20"/>
              </w:rPr>
            </w:pPr>
            <w:r w:rsidRPr="009C11AD">
              <w:rPr>
                <w:rFonts w:ascii="Century Schoolbook" w:eastAsia="Calibri" w:hAnsi="Century Schoolbook" w:cs="Arial CYR"/>
                <w:sz w:val="20"/>
                <w:szCs w:val="20"/>
                <w:lang w:val="uk-UA"/>
              </w:rPr>
              <w:t>М</w:t>
            </w:r>
            <w:proofErr w:type="spellStart"/>
            <w:r w:rsidRPr="009C11AD">
              <w:rPr>
                <w:rFonts w:ascii="Century Schoolbook" w:eastAsia="Calibri" w:hAnsi="Century Schoolbook" w:cs="Arial CYR"/>
                <w:sz w:val="20"/>
                <w:szCs w:val="20"/>
              </w:rPr>
              <w:t>асло</w:t>
            </w:r>
            <w:proofErr w:type="spellEnd"/>
            <w:r w:rsidRPr="009C11AD">
              <w:rPr>
                <w:rFonts w:ascii="Century Schoolbook" w:eastAsia="Calibri" w:hAnsi="Century Schoolbook" w:cs="Arial CYR"/>
                <w:sz w:val="20"/>
                <w:szCs w:val="20"/>
              </w:rPr>
              <w:t xml:space="preserve"> </w:t>
            </w:r>
            <w:proofErr w:type="spellStart"/>
            <w:r w:rsidRPr="009C11AD">
              <w:rPr>
                <w:rFonts w:ascii="Century Schoolbook" w:eastAsia="Calibri" w:hAnsi="Century Schoolbook" w:cs="Arial CYR"/>
                <w:sz w:val="20"/>
                <w:szCs w:val="20"/>
              </w:rPr>
              <w:t>мінеральне</w:t>
            </w:r>
            <w:proofErr w:type="spellEnd"/>
            <w:r w:rsidRPr="009C11AD">
              <w:rPr>
                <w:rFonts w:ascii="Century Schoolbook" w:eastAsia="Calibri" w:hAnsi="Century Schoolbook" w:cs="Arial CYR"/>
                <w:sz w:val="20"/>
                <w:szCs w:val="20"/>
              </w:rPr>
              <w:t xml:space="preserve"> </w:t>
            </w:r>
            <w:proofErr w:type="spellStart"/>
            <w:r w:rsidRPr="009C11AD">
              <w:rPr>
                <w:rFonts w:ascii="Century Schoolbook" w:eastAsia="Calibri" w:hAnsi="Century Schoolbook" w:cs="Arial CYR"/>
                <w:sz w:val="20"/>
                <w:szCs w:val="20"/>
              </w:rPr>
              <w:t>нафтове</w:t>
            </w:r>
            <w:proofErr w:type="spellEnd"/>
            <w:r w:rsidRPr="009C11AD">
              <w:rPr>
                <w:rFonts w:ascii="Century Schoolbook" w:eastAsia="Calibri" w:hAnsi="Century Schoolbook" w:cs="Arial CYR"/>
                <w:sz w:val="20"/>
                <w:szCs w:val="20"/>
              </w:rPr>
              <w:t xml:space="preserve"> (</w:t>
            </w:r>
            <w:proofErr w:type="spellStart"/>
            <w:r w:rsidRPr="009C11AD">
              <w:rPr>
                <w:rFonts w:ascii="Century Schoolbook" w:eastAsia="Calibri" w:hAnsi="Century Schoolbook" w:cs="Arial CYR"/>
                <w:sz w:val="20"/>
                <w:szCs w:val="20"/>
              </w:rPr>
              <w:t>веретенне,машинне,циліндрове</w:t>
            </w:r>
            <w:proofErr w:type="spellEnd"/>
            <w:r w:rsidRPr="009C11AD">
              <w:rPr>
                <w:rFonts w:ascii="Century Schoolbook" w:eastAsia="Calibri" w:hAnsi="Century Schoolbook" w:cs="Arial CYR"/>
                <w:sz w:val="20"/>
                <w:szCs w:val="20"/>
              </w:rPr>
              <w:t xml:space="preserve"> та </w:t>
            </w:r>
            <w:proofErr w:type="spellStart"/>
            <w:r w:rsidRPr="009C11AD">
              <w:rPr>
                <w:rFonts w:ascii="Century Schoolbook" w:eastAsia="Calibri" w:hAnsi="Century Schoolbook" w:cs="Arial CYR"/>
                <w:sz w:val="20"/>
                <w:szCs w:val="20"/>
              </w:rPr>
              <w:t>інше</w:t>
            </w:r>
            <w:proofErr w:type="spellEnd"/>
            <w:r w:rsidRPr="009C11AD">
              <w:rPr>
                <w:rFonts w:ascii="Century Schoolbook" w:eastAsia="Calibri" w:hAnsi="Century Schoolbook" w:cs="Arial CYR"/>
                <w:sz w:val="20"/>
                <w:szCs w:val="20"/>
              </w:rPr>
              <w:t>]</w:t>
            </w:r>
          </w:p>
          <w:p w:rsidR="009C11AD" w:rsidRPr="009C11AD" w:rsidRDefault="009C11AD" w:rsidP="00815BC1">
            <w:pPr>
              <w:widowControl w:val="0"/>
              <w:spacing w:after="0" w:line="276" w:lineRule="auto"/>
              <w:jc w:val="center"/>
              <w:rPr>
                <w:rFonts w:ascii="Times New Roman" w:eastAsia="Times New Roman" w:hAnsi="Times New Roman" w:cs="Times New Roman"/>
                <w:sz w:val="20"/>
                <w:szCs w:val="20"/>
                <w:lang w:val="uk-UA" w:eastAsia="uk-UA" w:bidi="uk-UA"/>
              </w:rPr>
            </w:pPr>
          </w:p>
        </w:tc>
        <w:tc>
          <w:tcPr>
            <w:tcW w:w="1134" w:type="dxa"/>
            <w:tcBorders>
              <w:top w:val="single" w:sz="4" w:space="0" w:color="auto"/>
              <w:left w:val="single" w:sz="4" w:space="0" w:color="auto"/>
            </w:tcBorders>
            <w:shd w:val="clear" w:color="auto" w:fill="FFFFFF"/>
            <w:vAlign w:val="center"/>
          </w:tcPr>
          <w:p w:rsidR="009C11AD" w:rsidRPr="009C11AD" w:rsidRDefault="009C11AD" w:rsidP="00815BC1">
            <w:pPr>
              <w:widowControl w:val="0"/>
              <w:spacing w:after="0" w:line="240" w:lineRule="auto"/>
              <w:jc w:val="center"/>
              <w:rPr>
                <w:rFonts w:ascii="Times New Roman" w:eastAsia="Times New Roman" w:hAnsi="Times New Roman" w:cs="Times New Roman"/>
                <w:color w:val="FF0000"/>
                <w:sz w:val="20"/>
                <w:szCs w:val="20"/>
                <w:lang w:val="uk-UA" w:eastAsia="uk-UA" w:bidi="uk-UA"/>
              </w:rPr>
            </w:pPr>
            <w:r w:rsidRPr="009C11AD">
              <w:rPr>
                <w:rFonts w:ascii="Times New Roman" w:eastAsia="Times New Roman" w:hAnsi="Times New Roman" w:cs="Times New Roman"/>
                <w:sz w:val="20"/>
                <w:szCs w:val="20"/>
                <w:lang w:val="uk-UA" w:eastAsia="uk-UA" w:bidi="uk-UA"/>
              </w:rPr>
              <w:t>0,02</w:t>
            </w:r>
          </w:p>
        </w:tc>
        <w:tc>
          <w:tcPr>
            <w:tcW w:w="1371" w:type="dxa"/>
            <w:tcBorders>
              <w:top w:val="single" w:sz="4" w:space="0" w:color="auto"/>
              <w:left w:val="single" w:sz="4" w:space="0" w:color="auto"/>
            </w:tcBorders>
            <w:shd w:val="clear" w:color="auto" w:fill="FFFFFF"/>
            <w:vAlign w:val="center"/>
          </w:tcPr>
          <w:p w:rsidR="009C11AD" w:rsidRDefault="00FB4764" w:rsidP="00594568">
            <w:pPr>
              <w:widowControl w:val="0"/>
              <w:spacing w:after="0" w:line="240" w:lineRule="auto"/>
              <w:jc w:val="center"/>
              <w:rPr>
                <w:rFonts w:ascii="Times New Roman" w:eastAsia="Times New Roman" w:hAnsi="Times New Roman" w:cs="Times New Roman"/>
                <w:sz w:val="20"/>
                <w:szCs w:val="20"/>
                <w:lang w:val="uk-UA" w:eastAsia="uk-UA" w:bidi="uk-UA"/>
              </w:rPr>
            </w:pPr>
            <w:r w:rsidRPr="00594568">
              <w:rPr>
                <w:rFonts w:ascii="Times New Roman" w:eastAsia="Times New Roman" w:hAnsi="Times New Roman" w:cs="Times New Roman"/>
                <w:sz w:val="20"/>
                <w:szCs w:val="20"/>
                <w:lang w:val="uk-UA" w:eastAsia="uk-UA" w:bidi="uk-UA"/>
              </w:rPr>
              <w:t>0,028208</w:t>
            </w:r>
            <w:r w:rsidR="009C11AD" w:rsidRPr="00594568">
              <w:rPr>
                <w:rFonts w:ascii="Times New Roman" w:eastAsia="Times New Roman" w:hAnsi="Times New Roman" w:cs="Times New Roman"/>
                <w:sz w:val="20"/>
                <w:szCs w:val="20"/>
                <w:lang w:val="uk-UA" w:eastAsia="uk-UA" w:bidi="uk-UA"/>
              </w:rPr>
              <w:t>/</w:t>
            </w:r>
          </w:p>
          <w:p w:rsidR="00594568" w:rsidRPr="00594568" w:rsidRDefault="00594568" w:rsidP="00594568">
            <w:pPr>
              <w:widowControl w:val="0"/>
              <w:spacing w:after="0" w:line="240" w:lineRule="auto"/>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0,032208</w:t>
            </w:r>
          </w:p>
        </w:tc>
        <w:tc>
          <w:tcPr>
            <w:tcW w:w="1417" w:type="dxa"/>
            <w:tcBorders>
              <w:top w:val="single" w:sz="4" w:space="0" w:color="auto"/>
              <w:left w:val="single" w:sz="4" w:space="0" w:color="auto"/>
              <w:right w:val="single" w:sz="4" w:space="0" w:color="auto"/>
            </w:tcBorders>
            <w:shd w:val="clear" w:color="auto" w:fill="FFFFFF"/>
            <w:vAlign w:val="center"/>
          </w:tcPr>
          <w:p w:rsidR="009C11AD" w:rsidRDefault="00FB4764" w:rsidP="00594568">
            <w:pPr>
              <w:spacing w:after="0"/>
              <w:jc w:val="center"/>
              <w:rPr>
                <w:rFonts w:ascii="Times New Roman" w:eastAsia="Times New Roman" w:hAnsi="Times New Roman" w:cs="Times New Roman"/>
                <w:sz w:val="20"/>
                <w:szCs w:val="20"/>
                <w:lang w:val="uk-UA" w:eastAsia="uk-UA" w:bidi="uk-UA"/>
              </w:rPr>
            </w:pPr>
            <w:r w:rsidRPr="00594568">
              <w:rPr>
                <w:rFonts w:ascii="Times New Roman" w:eastAsia="Times New Roman" w:hAnsi="Times New Roman" w:cs="Times New Roman"/>
                <w:sz w:val="20"/>
                <w:szCs w:val="20"/>
                <w:lang w:val="uk-UA" w:eastAsia="uk-UA" w:bidi="uk-UA"/>
              </w:rPr>
              <w:t>0,111458</w:t>
            </w:r>
            <w:r w:rsidR="009C11AD" w:rsidRPr="00594568">
              <w:rPr>
                <w:rFonts w:ascii="Times New Roman" w:eastAsia="Times New Roman" w:hAnsi="Times New Roman" w:cs="Times New Roman"/>
                <w:sz w:val="20"/>
                <w:szCs w:val="20"/>
                <w:lang w:val="uk-UA" w:eastAsia="uk-UA" w:bidi="uk-UA"/>
              </w:rPr>
              <w:t>/</w:t>
            </w:r>
          </w:p>
          <w:p w:rsidR="00594568" w:rsidRPr="00594568" w:rsidRDefault="00594568" w:rsidP="00594568">
            <w:pPr>
              <w:spacing w:after="0"/>
              <w:jc w:val="center"/>
              <w:rPr>
                <w:sz w:val="20"/>
                <w:szCs w:val="20"/>
              </w:rPr>
            </w:pPr>
            <w:r>
              <w:rPr>
                <w:rFonts w:ascii="Times New Roman" w:eastAsia="Times New Roman" w:hAnsi="Times New Roman" w:cs="Times New Roman"/>
                <w:sz w:val="20"/>
                <w:szCs w:val="20"/>
                <w:lang w:val="uk-UA" w:eastAsia="uk-UA" w:bidi="uk-UA"/>
              </w:rPr>
              <w:t>0,115458</w:t>
            </w:r>
          </w:p>
        </w:tc>
        <w:tc>
          <w:tcPr>
            <w:tcW w:w="1210" w:type="dxa"/>
            <w:tcBorders>
              <w:top w:val="single" w:sz="4" w:space="0" w:color="auto"/>
              <w:left w:val="single" w:sz="4" w:space="0" w:color="auto"/>
              <w:right w:val="single" w:sz="4" w:space="0" w:color="auto"/>
            </w:tcBorders>
            <w:shd w:val="clear" w:color="auto" w:fill="FFFFFF"/>
            <w:vAlign w:val="center"/>
          </w:tcPr>
          <w:p w:rsidR="009C11AD" w:rsidRDefault="00FB4764" w:rsidP="00594568">
            <w:pPr>
              <w:spacing w:after="0"/>
              <w:jc w:val="center"/>
              <w:rPr>
                <w:rFonts w:ascii="Times New Roman" w:eastAsia="Times New Roman" w:hAnsi="Times New Roman" w:cs="Times New Roman"/>
                <w:sz w:val="20"/>
                <w:szCs w:val="20"/>
                <w:lang w:val="uk-UA" w:eastAsia="uk-UA" w:bidi="uk-UA"/>
              </w:rPr>
            </w:pPr>
            <w:r w:rsidRPr="00594568">
              <w:rPr>
                <w:rFonts w:ascii="Times New Roman" w:eastAsia="Times New Roman" w:hAnsi="Times New Roman" w:cs="Times New Roman"/>
                <w:sz w:val="20"/>
                <w:szCs w:val="20"/>
                <w:lang w:val="uk-UA" w:eastAsia="uk-UA" w:bidi="uk-UA"/>
              </w:rPr>
              <w:t>0,168247</w:t>
            </w:r>
            <w:r w:rsidR="009C11AD" w:rsidRPr="00594568">
              <w:rPr>
                <w:rFonts w:ascii="Times New Roman" w:eastAsia="Times New Roman" w:hAnsi="Times New Roman" w:cs="Times New Roman"/>
                <w:sz w:val="20"/>
                <w:szCs w:val="20"/>
                <w:lang w:val="uk-UA" w:eastAsia="uk-UA" w:bidi="uk-UA"/>
              </w:rPr>
              <w:t>/</w:t>
            </w:r>
          </w:p>
          <w:p w:rsidR="00594568" w:rsidRPr="00594568" w:rsidRDefault="00594568" w:rsidP="00594568">
            <w:pPr>
              <w:spacing w:after="0"/>
              <w:jc w:val="center"/>
              <w:rPr>
                <w:sz w:val="20"/>
                <w:szCs w:val="20"/>
              </w:rPr>
            </w:pPr>
            <w:r>
              <w:rPr>
                <w:rFonts w:ascii="Times New Roman" w:eastAsia="Times New Roman" w:hAnsi="Times New Roman" w:cs="Times New Roman"/>
                <w:sz w:val="20"/>
                <w:szCs w:val="20"/>
                <w:lang w:val="uk-UA" w:eastAsia="uk-UA" w:bidi="uk-UA"/>
              </w:rPr>
              <w:t>0,172247</w:t>
            </w:r>
          </w:p>
        </w:tc>
        <w:tc>
          <w:tcPr>
            <w:tcW w:w="1134" w:type="dxa"/>
            <w:tcBorders>
              <w:top w:val="single" w:sz="4" w:space="0" w:color="auto"/>
              <w:left w:val="single" w:sz="4" w:space="0" w:color="auto"/>
              <w:right w:val="single" w:sz="4" w:space="0" w:color="auto"/>
            </w:tcBorders>
            <w:shd w:val="clear" w:color="auto" w:fill="FFFFFF"/>
            <w:vAlign w:val="center"/>
          </w:tcPr>
          <w:p w:rsidR="009C11AD" w:rsidRDefault="00FB4764" w:rsidP="00594568">
            <w:pPr>
              <w:spacing w:after="0"/>
              <w:jc w:val="center"/>
              <w:rPr>
                <w:rFonts w:ascii="Times New Roman" w:eastAsia="Times New Roman" w:hAnsi="Times New Roman" w:cs="Times New Roman"/>
                <w:sz w:val="20"/>
                <w:szCs w:val="20"/>
                <w:lang w:val="uk-UA" w:eastAsia="uk-UA" w:bidi="uk-UA"/>
              </w:rPr>
            </w:pPr>
            <w:r w:rsidRPr="00594568">
              <w:rPr>
                <w:rFonts w:ascii="Times New Roman" w:eastAsia="Times New Roman" w:hAnsi="Times New Roman" w:cs="Times New Roman"/>
                <w:sz w:val="20"/>
                <w:szCs w:val="20"/>
                <w:lang w:val="uk-UA" w:eastAsia="uk-UA" w:bidi="uk-UA"/>
              </w:rPr>
              <w:t>0,177876</w:t>
            </w:r>
            <w:r w:rsidR="009C11AD" w:rsidRPr="00594568">
              <w:rPr>
                <w:rFonts w:ascii="Times New Roman" w:eastAsia="Times New Roman" w:hAnsi="Times New Roman" w:cs="Times New Roman"/>
                <w:sz w:val="20"/>
                <w:szCs w:val="20"/>
                <w:lang w:val="uk-UA" w:eastAsia="uk-UA" w:bidi="uk-UA"/>
              </w:rPr>
              <w:t>/</w:t>
            </w:r>
          </w:p>
          <w:p w:rsidR="00594568" w:rsidRPr="00594568" w:rsidRDefault="00594568" w:rsidP="00594568">
            <w:pPr>
              <w:spacing w:after="0"/>
              <w:jc w:val="center"/>
              <w:rPr>
                <w:sz w:val="20"/>
                <w:szCs w:val="20"/>
              </w:rPr>
            </w:pPr>
            <w:r>
              <w:rPr>
                <w:rFonts w:ascii="Times New Roman" w:eastAsia="Times New Roman" w:hAnsi="Times New Roman" w:cs="Times New Roman"/>
                <w:sz w:val="20"/>
                <w:szCs w:val="20"/>
                <w:lang w:val="uk-UA" w:eastAsia="uk-UA" w:bidi="uk-UA"/>
              </w:rPr>
              <w:t>0,181876</w:t>
            </w:r>
          </w:p>
        </w:tc>
        <w:tc>
          <w:tcPr>
            <w:tcW w:w="1276" w:type="dxa"/>
            <w:tcBorders>
              <w:top w:val="single" w:sz="4" w:space="0" w:color="auto"/>
              <w:left w:val="single" w:sz="4" w:space="0" w:color="auto"/>
            </w:tcBorders>
            <w:shd w:val="clear" w:color="auto" w:fill="FFFFFF"/>
            <w:vAlign w:val="center"/>
          </w:tcPr>
          <w:p w:rsidR="009C11AD" w:rsidRDefault="00FB4764" w:rsidP="00594568">
            <w:pPr>
              <w:spacing w:after="0"/>
              <w:jc w:val="center"/>
              <w:rPr>
                <w:rFonts w:ascii="Times New Roman" w:eastAsia="Times New Roman" w:hAnsi="Times New Roman" w:cs="Times New Roman"/>
                <w:sz w:val="20"/>
                <w:szCs w:val="20"/>
                <w:lang w:val="uk-UA" w:eastAsia="uk-UA" w:bidi="uk-UA"/>
              </w:rPr>
            </w:pPr>
            <w:r w:rsidRPr="00594568">
              <w:rPr>
                <w:rFonts w:ascii="Times New Roman" w:eastAsia="Times New Roman" w:hAnsi="Times New Roman" w:cs="Times New Roman"/>
                <w:sz w:val="20"/>
                <w:szCs w:val="20"/>
                <w:lang w:val="uk-UA" w:eastAsia="uk-UA" w:bidi="uk-UA"/>
              </w:rPr>
              <w:t>0,246538</w:t>
            </w:r>
            <w:r w:rsidR="009C11AD" w:rsidRPr="00594568">
              <w:rPr>
                <w:rFonts w:ascii="Times New Roman" w:eastAsia="Times New Roman" w:hAnsi="Times New Roman" w:cs="Times New Roman"/>
                <w:sz w:val="20"/>
                <w:szCs w:val="20"/>
                <w:lang w:val="uk-UA" w:eastAsia="uk-UA" w:bidi="uk-UA"/>
              </w:rPr>
              <w:t>/</w:t>
            </w:r>
          </w:p>
          <w:p w:rsidR="00594568" w:rsidRPr="00594568" w:rsidRDefault="00594568" w:rsidP="00594568">
            <w:pPr>
              <w:spacing w:after="0"/>
              <w:jc w:val="center"/>
              <w:rPr>
                <w:sz w:val="20"/>
                <w:szCs w:val="20"/>
              </w:rPr>
            </w:pPr>
            <w:r>
              <w:rPr>
                <w:rFonts w:ascii="Times New Roman" w:eastAsia="Times New Roman" w:hAnsi="Times New Roman" w:cs="Times New Roman"/>
                <w:sz w:val="20"/>
                <w:szCs w:val="20"/>
                <w:lang w:val="uk-UA" w:eastAsia="uk-UA" w:bidi="uk-UA"/>
              </w:rPr>
              <w:t>0,250538</w:t>
            </w:r>
          </w:p>
        </w:tc>
        <w:tc>
          <w:tcPr>
            <w:tcW w:w="1418" w:type="dxa"/>
            <w:tcBorders>
              <w:top w:val="single" w:sz="4" w:space="0" w:color="auto"/>
              <w:left w:val="single" w:sz="4" w:space="0" w:color="auto"/>
            </w:tcBorders>
            <w:shd w:val="clear" w:color="auto" w:fill="FFFFFF"/>
            <w:vAlign w:val="center"/>
          </w:tcPr>
          <w:p w:rsidR="00594568" w:rsidRDefault="00FB4764" w:rsidP="00594568">
            <w:pPr>
              <w:spacing w:after="0"/>
              <w:jc w:val="center"/>
              <w:rPr>
                <w:rFonts w:ascii="Times New Roman" w:eastAsia="Times New Roman" w:hAnsi="Times New Roman" w:cs="Times New Roman"/>
                <w:sz w:val="20"/>
                <w:szCs w:val="20"/>
                <w:lang w:val="uk-UA" w:eastAsia="uk-UA" w:bidi="uk-UA"/>
              </w:rPr>
            </w:pPr>
            <w:r w:rsidRPr="00594568">
              <w:rPr>
                <w:rFonts w:ascii="Times New Roman" w:eastAsia="Times New Roman" w:hAnsi="Times New Roman" w:cs="Times New Roman"/>
                <w:sz w:val="20"/>
                <w:szCs w:val="20"/>
                <w:lang w:val="uk-UA" w:eastAsia="uk-UA" w:bidi="uk-UA"/>
              </w:rPr>
              <w:t>0,059621</w:t>
            </w:r>
            <w:r w:rsidR="009C11AD" w:rsidRPr="00594568">
              <w:rPr>
                <w:rFonts w:ascii="Times New Roman" w:eastAsia="Times New Roman" w:hAnsi="Times New Roman" w:cs="Times New Roman"/>
                <w:sz w:val="20"/>
                <w:szCs w:val="20"/>
                <w:lang w:val="uk-UA" w:eastAsia="uk-UA" w:bidi="uk-UA"/>
              </w:rPr>
              <w:t>/</w:t>
            </w:r>
          </w:p>
          <w:p w:rsidR="009C11AD" w:rsidRPr="00594568" w:rsidRDefault="00594568" w:rsidP="00594568">
            <w:pPr>
              <w:spacing w:after="0"/>
              <w:jc w:val="center"/>
              <w:rPr>
                <w:sz w:val="20"/>
                <w:szCs w:val="20"/>
              </w:rPr>
            </w:pPr>
            <w:r>
              <w:rPr>
                <w:rFonts w:ascii="Times New Roman" w:eastAsia="Times New Roman" w:hAnsi="Times New Roman" w:cs="Times New Roman"/>
                <w:sz w:val="20"/>
                <w:szCs w:val="20"/>
                <w:lang w:val="uk-UA" w:eastAsia="uk-UA" w:bidi="uk-UA"/>
              </w:rPr>
              <w:t>0,063621</w:t>
            </w:r>
          </w:p>
        </w:tc>
        <w:tc>
          <w:tcPr>
            <w:tcW w:w="1559" w:type="dxa"/>
            <w:tcBorders>
              <w:top w:val="single" w:sz="4" w:space="0" w:color="auto"/>
              <w:left w:val="single" w:sz="4" w:space="0" w:color="auto"/>
            </w:tcBorders>
            <w:shd w:val="clear" w:color="auto" w:fill="FFFFFF"/>
            <w:vAlign w:val="center"/>
          </w:tcPr>
          <w:p w:rsidR="009C11AD" w:rsidRDefault="00FB4764" w:rsidP="00594568">
            <w:pPr>
              <w:spacing w:after="0"/>
              <w:jc w:val="center"/>
              <w:rPr>
                <w:rFonts w:ascii="Times New Roman" w:eastAsia="Times New Roman" w:hAnsi="Times New Roman" w:cs="Times New Roman"/>
                <w:sz w:val="20"/>
                <w:szCs w:val="20"/>
                <w:lang w:val="uk-UA" w:eastAsia="uk-UA" w:bidi="uk-UA"/>
              </w:rPr>
            </w:pPr>
            <w:r w:rsidRPr="00594568">
              <w:rPr>
                <w:rFonts w:ascii="Times New Roman" w:eastAsia="Times New Roman" w:hAnsi="Times New Roman" w:cs="Times New Roman"/>
                <w:sz w:val="20"/>
                <w:szCs w:val="20"/>
                <w:lang w:val="uk-UA" w:eastAsia="uk-UA" w:bidi="uk-UA"/>
              </w:rPr>
              <w:t>0,028825</w:t>
            </w:r>
            <w:r w:rsidR="009C11AD" w:rsidRPr="00594568">
              <w:rPr>
                <w:rFonts w:ascii="Times New Roman" w:eastAsia="Times New Roman" w:hAnsi="Times New Roman" w:cs="Times New Roman"/>
                <w:sz w:val="20"/>
                <w:szCs w:val="20"/>
                <w:lang w:val="uk-UA" w:eastAsia="uk-UA" w:bidi="uk-UA"/>
              </w:rPr>
              <w:t>/</w:t>
            </w:r>
          </w:p>
          <w:p w:rsidR="00594568" w:rsidRPr="00594568" w:rsidRDefault="00594568" w:rsidP="00594568">
            <w:pPr>
              <w:spacing w:after="0"/>
              <w:jc w:val="center"/>
              <w:rPr>
                <w:sz w:val="20"/>
                <w:szCs w:val="20"/>
              </w:rPr>
            </w:pPr>
            <w:r>
              <w:rPr>
                <w:rFonts w:ascii="Times New Roman" w:eastAsia="Times New Roman" w:hAnsi="Times New Roman" w:cs="Times New Roman"/>
                <w:sz w:val="20"/>
                <w:szCs w:val="20"/>
                <w:lang w:val="uk-UA" w:eastAsia="uk-UA" w:bidi="uk-UA"/>
              </w:rPr>
              <w:t>0,032825</w:t>
            </w:r>
          </w:p>
        </w:tc>
        <w:tc>
          <w:tcPr>
            <w:tcW w:w="1417" w:type="dxa"/>
            <w:tcBorders>
              <w:top w:val="single" w:sz="4" w:space="0" w:color="auto"/>
              <w:left w:val="single" w:sz="4" w:space="0" w:color="auto"/>
            </w:tcBorders>
            <w:shd w:val="clear" w:color="auto" w:fill="FFFFFF"/>
            <w:vAlign w:val="center"/>
          </w:tcPr>
          <w:p w:rsidR="009C11AD" w:rsidRDefault="00FB4764" w:rsidP="00594568">
            <w:pPr>
              <w:spacing w:after="0"/>
              <w:jc w:val="center"/>
              <w:rPr>
                <w:rFonts w:ascii="Times New Roman" w:eastAsia="Times New Roman" w:hAnsi="Times New Roman" w:cs="Times New Roman"/>
                <w:sz w:val="20"/>
                <w:szCs w:val="20"/>
                <w:lang w:val="uk-UA" w:eastAsia="uk-UA" w:bidi="uk-UA"/>
              </w:rPr>
            </w:pPr>
            <w:r w:rsidRPr="00594568">
              <w:rPr>
                <w:rFonts w:ascii="Times New Roman" w:eastAsia="Times New Roman" w:hAnsi="Times New Roman" w:cs="Times New Roman"/>
                <w:sz w:val="20"/>
                <w:szCs w:val="20"/>
                <w:lang w:val="uk-UA" w:eastAsia="uk-UA" w:bidi="uk-UA"/>
              </w:rPr>
              <w:t>0,029064</w:t>
            </w:r>
            <w:r w:rsidR="009C11AD" w:rsidRPr="00594568">
              <w:rPr>
                <w:rFonts w:ascii="Times New Roman" w:eastAsia="Times New Roman" w:hAnsi="Times New Roman" w:cs="Times New Roman"/>
                <w:sz w:val="20"/>
                <w:szCs w:val="20"/>
                <w:lang w:val="uk-UA" w:eastAsia="uk-UA" w:bidi="uk-UA"/>
              </w:rPr>
              <w:t>/</w:t>
            </w:r>
          </w:p>
          <w:p w:rsidR="00594568" w:rsidRPr="00594568" w:rsidRDefault="00594568" w:rsidP="00594568">
            <w:pPr>
              <w:spacing w:after="0"/>
              <w:jc w:val="center"/>
              <w:rPr>
                <w:sz w:val="20"/>
                <w:szCs w:val="20"/>
              </w:rPr>
            </w:pPr>
            <w:r>
              <w:rPr>
                <w:rFonts w:ascii="Times New Roman" w:eastAsia="Times New Roman" w:hAnsi="Times New Roman" w:cs="Times New Roman"/>
                <w:sz w:val="20"/>
                <w:szCs w:val="20"/>
                <w:lang w:val="uk-UA" w:eastAsia="uk-UA" w:bidi="uk-UA"/>
              </w:rPr>
              <w:t>0,033064</w:t>
            </w:r>
          </w:p>
        </w:tc>
        <w:tc>
          <w:tcPr>
            <w:tcW w:w="1418" w:type="dxa"/>
            <w:tcBorders>
              <w:top w:val="single" w:sz="4" w:space="0" w:color="auto"/>
              <w:left w:val="single" w:sz="4" w:space="0" w:color="auto"/>
              <w:right w:val="single" w:sz="4" w:space="0" w:color="auto"/>
            </w:tcBorders>
            <w:shd w:val="clear" w:color="auto" w:fill="FFFFFF"/>
            <w:vAlign w:val="center"/>
          </w:tcPr>
          <w:p w:rsidR="00594568" w:rsidRDefault="00FB4764" w:rsidP="00594568">
            <w:pPr>
              <w:widowControl w:val="0"/>
              <w:spacing w:after="0" w:line="240" w:lineRule="auto"/>
              <w:jc w:val="center"/>
              <w:rPr>
                <w:rFonts w:ascii="Times New Roman" w:eastAsia="Times New Roman" w:hAnsi="Times New Roman" w:cs="Times New Roman"/>
                <w:sz w:val="20"/>
                <w:szCs w:val="20"/>
                <w:lang w:val="uk-UA" w:eastAsia="uk-UA" w:bidi="uk-UA"/>
              </w:rPr>
            </w:pPr>
            <w:r w:rsidRPr="00594568">
              <w:rPr>
                <w:rFonts w:ascii="Times New Roman" w:eastAsia="Times New Roman" w:hAnsi="Times New Roman" w:cs="Times New Roman"/>
                <w:sz w:val="20"/>
                <w:szCs w:val="20"/>
                <w:lang w:val="uk-UA" w:eastAsia="uk-UA" w:bidi="uk-UA"/>
              </w:rPr>
              <w:t>0,028950</w:t>
            </w:r>
            <w:r w:rsidR="009C11AD" w:rsidRPr="00594568">
              <w:rPr>
                <w:rFonts w:ascii="Times New Roman" w:eastAsia="Times New Roman" w:hAnsi="Times New Roman" w:cs="Times New Roman"/>
                <w:sz w:val="20"/>
                <w:szCs w:val="20"/>
                <w:lang w:val="uk-UA" w:eastAsia="uk-UA" w:bidi="uk-UA"/>
              </w:rPr>
              <w:t>/</w:t>
            </w:r>
          </w:p>
          <w:p w:rsidR="009C11AD" w:rsidRPr="00594568" w:rsidRDefault="00594568" w:rsidP="00594568">
            <w:pPr>
              <w:widowControl w:val="0"/>
              <w:spacing w:after="0" w:line="240" w:lineRule="auto"/>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0,032950</w:t>
            </w:r>
          </w:p>
        </w:tc>
      </w:tr>
      <w:tr w:rsidR="009C11AD" w:rsidRPr="009C11AD" w:rsidTr="00243C7A">
        <w:trPr>
          <w:trHeight w:hRule="exact" w:val="641"/>
        </w:trPr>
        <w:tc>
          <w:tcPr>
            <w:tcW w:w="2249" w:type="dxa"/>
            <w:tcBorders>
              <w:top w:val="single" w:sz="4" w:space="0" w:color="auto"/>
              <w:left w:val="single" w:sz="4" w:space="0" w:color="auto"/>
            </w:tcBorders>
            <w:shd w:val="clear" w:color="auto" w:fill="FFFFFF"/>
            <w:vAlign w:val="center"/>
          </w:tcPr>
          <w:p w:rsidR="009C11AD" w:rsidRPr="009C11AD" w:rsidRDefault="009C11AD" w:rsidP="00815BC1">
            <w:pPr>
              <w:spacing w:after="0" w:line="240" w:lineRule="auto"/>
              <w:jc w:val="center"/>
              <w:rPr>
                <w:rFonts w:ascii="Century Schoolbook" w:eastAsia="Calibri" w:hAnsi="Century Schoolbook" w:cs="Arial CYR"/>
                <w:sz w:val="20"/>
                <w:szCs w:val="20"/>
              </w:rPr>
            </w:pPr>
            <w:proofErr w:type="spellStart"/>
            <w:r w:rsidRPr="009C11AD">
              <w:rPr>
                <w:rFonts w:ascii="Century Schoolbook" w:eastAsia="Calibri" w:hAnsi="Century Schoolbook" w:cs="Arial CYR"/>
                <w:sz w:val="20"/>
                <w:szCs w:val="20"/>
              </w:rPr>
              <w:t>Вуглецю</w:t>
            </w:r>
            <w:proofErr w:type="spellEnd"/>
            <w:r w:rsidRPr="009C11AD">
              <w:rPr>
                <w:rFonts w:ascii="Century Schoolbook" w:eastAsia="Calibri" w:hAnsi="Century Schoolbook" w:cs="Arial CYR"/>
                <w:sz w:val="20"/>
                <w:szCs w:val="20"/>
              </w:rPr>
              <w:t xml:space="preserve"> </w:t>
            </w:r>
            <w:proofErr w:type="spellStart"/>
            <w:r w:rsidRPr="009C11AD">
              <w:rPr>
                <w:rFonts w:ascii="Century Schoolbook" w:eastAsia="Calibri" w:hAnsi="Century Schoolbook" w:cs="Arial CYR"/>
                <w:sz w:val="20"/>
                <w:szCs w:val="20"/>
              </w:rPr>
              <w:t>діоксид</w:t>
            </w:r>
            <w:proofErr w:type="spellEnd"/>
          </w:p>
          <w:p w:rsidR="009C11AD" w:rsidRPr="009C11AD" w:rsidRDefault="009C11AD" w:rsidP="00815BC1">
            <w:pPr>
              <w:widowControl w:val="0"/>
              <w:spacing w:after="0" w:line="276" w:lineRule="auto"/>
              <w:jc w:val="center"/>
              <w:rPr>
                <w:rFonts w:ascii="Times New Roman" w:eastAsia="Times New Roman" w:hAnsi="Times New Roman" w:cs="Times New Roman"/>
                <w:sz w:val="20"/>
                <w:szCs w:val="20"/>
                <w:lang w:val="uk-UA" w:eastAsia="uk-UA" w:bidi="uk-UA"/>
              </w:rPr>
            </w:pPr>
          </w:p>
        </w:tc>
        <w:tc>
          <w:tcPr>
            <w:tcW w:w="1134" w:type="dxa"/>
            <w:tcBorders>
              <w:top w:val="single" w:sz="4" w:space="0" w:color="auto"/>
              <w:left w:val="single" w:sz="4" w:space="0" w:color="auto"/>
            </w:tcBorders>
            <w:shd w:val="clear" w:color="auto" w:fill="FFFFFF"/>
            <w:vAlign w:val="center"/>
          </w:tcPr>
          <w:p w:rsidR="009C11AD" w:rsidRPr="009C11AD" w:rsidRDefault="009C11AD" w:rsidP="00594568">
            <w:pPr>
              <w:widowControl w:val="0"/>
              <w:spacing w:after="0" w:line="240" w:lineRule="auto"/>
              <w:jc w:val="center"/>
              <w:rPr>
                <w:rFonts w:ascii="Times New Roman" w:eastAsia="Times New Roman" w:hAnsi="Times New Roman" w:cs="Times New Roman"/>
                <w:color w:val="FF0000"/>
                <w:sz w:val="20"/>
                <w:szCs w:val="20"/>
                <w:lang w:val="uk-UA" w:eastAsia="uk-UA" w:bidi="uk-UA"/>
              </w:rPr>
            </w:pPr>
            <w:r w:rsidRPr="009C11AD">
              <w:rPr>
                <w:rFonts w:ascii="Times New Roman" w:eastAsia="Times New Roman" w:hAnsi="Times New Roman" w:cs="Times New Roman"/>
                <w:sz w:val="20"/>
                <w:szCs w:val="20"/>
                <w:lang w:val="uk-UA" w:eastAsia="uk-UA" w:bidi="uk-UA"/>
              </w:rPr>
              <w:t>3,46832</w:t>
            </w:r>
          </w:p>
        </w:tc>
        <w:tc>
          <w:tcPr>
            <w:tcW w:w="1371" w:type="dxa"/>
            <w:tcBorders>
              <w:top w:val="single" w:sz="4" w:space="0" w:color="auto"/>
              <w:left w:val="single" w:sz="4" w:space="0" w:color="auto"/>
            </w:tcBorders>
            <w:shd w:val="clear" w:color="auto" w:fill="FFFFFF"/>
            <w:vAlign w:val="center"/>
          </w:tcPr>
          <w:p w:rsidR="00A21C6F" w:rsidRDefault="00815BC1" w:rsidP="00594568">
            <w:pPr>
              <w:widowControl w:val="0"/>
              <w:spacing w:after="0" w:line="240" w:lineRule="auto"/>
              <w:jc w:val="center"/>
              <w:rPr>
                <w:rFonts w:ascii="Times New Roman" w:eastAsia="Times New Roman" w:hAnsi="Times New Roman" w:cs="Times New Roman"/>
                <w:sz w:val="20"/>
                <w:szCs w:val="20"/>
                <w:lang w:val="uk-UA" w:eastAsia="uk-UA" w:bidi="uk-UA"/>
              </w:rPr>
            </w:pPr>
            <w:r w:rsidRPr="00815BC1">
              <w:rPr>
                <w:rFonts w:ascii="Times New Roman" w:eastAsia="Times New Roman" w:hAnsi="Times New Roman" w:cs="Times New Roman"/>
                <w:sz w:val="20"/>
                <w:szCs w:val="20"/>
                <w:lang w:val="uk-UA" w:eastAsia="uk-UA" w:bidi="uk-UA"/>
              </w:rPr>
              <w:t>0,003535</w:t>
            </w:r>
            <w:r w:rsidR="009C11AD" w:rsidRPr="00A21C6F">
              <w:rPr>
                <w:rFonts w:ascii="Times New Roman" w:eastAsia="Times New Roman" w:hAnsi="Times New Roman" w:cs="Times New Roman"/>
                <w:sz w:val="20"/>
                <w:szCs w:val="20"/>
                <w:lang w:val="uk-UA" w:eastAsia="uk-UA" w:bidi="uk-UA"/>
              </w:rPr>
              <w:t>/</w:t>
            </w:r>
          </w:p>
          <w:p w:rsidR="009C11AD" w:rsidRPr="009C11AD" w:rsidRDefault="00594568" w:rsidP="00594568">
            <w:pPr>
              <w:widowControl w:val="0"/>
              <w:spacing w:after="0" w:line="240" w:lineRule="auto"/>
              <w:jc w:val="center"/>
              <w:rPr>
                <w:rFonts w:ascii="Times New Roman" w:eastAsia="Times New Roman" w:hAnsi="Times New Roman" w:cs="Times New Roman"/>
                <w:color w:val="FF0000"/>
                <w:sz w:val="20"/>
                <w:szCs w:val="20"/>
                <w:lang w:val="uk-UA" w:eastAsia="uk-UA" w:bidi="uk-UA"/>
              </w:rPr>
            </w:pPr>
            <w:r>
              <w:rPr>
                <w:rFonts w:ascii="Times New Roman" w:eastAsia="Times New Roman" w:hAnsi="Times New Roman" w:cs="Times New Roman"/>
                <w:sz w:val="20"/>
                <w:szCs w:val="20"/>
                <w:lang w:val="uk-UA" w:eastAsia="uk-UA" w:bidi="uk-UA"/>
              </w:rPr>
              <w:t>0,411855</w:t>
            </w:r>
          </w:p>
        </w:tc>
        <w:tc>
          <w:tcPr>
            <w:tcW w:w="1417" w:type="dxa"/>
            <w:tcBorders>
              <w:top w:val="single" w:sz="4" w:space="0" w:color="auto"/>
              <w:left w:val="single" w:sz="4" w:space="0" w:color="auto"/>
              <w:right w:val="single" w:sz="4" w:space="0" w:color="auto"/>
            </w:tcBorders>
            <w:shd w:val="clear" w:color="auto" w:fill="FFFFFF"/>
            <w:vAlign w:val="center"/>
          </w:tcPr>
          <w:p w:rsidR="00A21C6F" w:rsidRDefault="00815BC1" w:rsidP="00594568">
            <w:pPr>
              <w:spacing w:after="0"/>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w:t>
            </w:r>
            <w:r w:rsidR="00594568">
              <w:rPr>
                <w:rFonts w:ascii="Times New Roman" w:eastAsia="Times New Roman" w:hAnsi="Times New Roman" w:cs="Times New Roman"/>
                <w:sz w:val="20"/>
                <w:szCs w:val="20"/>
                <w:lang w:val="uk-UA" w:eastAsia="uk-UA" w:bidi="uk-UA"/>
              </w:rPr>
              <w:t>0</w:t>
            </w:r>
            <w:r>
              <w:rPr>
                <w:rFonts w:ascii="Times New Roman" w:eastAsia="Times New Roman" w:hAnsi="Times New Roman" w:cs="Times New Roman"/>
                <w:sz w:val="20"/>
                <w:szCs w:val="20"/>
                <w:lang w:val="uk-UA" w:eastAsia="uk-UA" w:bidi="uk-UA"/>
              </w:rPr>
              <w:t>12157</w:t>
            </w:r>
            <w:r w:rsidR="009C11AD" w:rsidRPr="00A21C6F">
              <w:rPr>
                <w:rFonts w:ascii="Times New Roman" w:eastAsia="Times New Roman" w:hAnsi="Times New Roman" w:cs="Times New Roman"/>
                <w:sz w:val="20"/>
                <w:szCs w:val="20"/>
                <w:lang w:val="uk-UA" w:eastAsia="uk-UA" w:bidi="uk-UA"/>
              </w:rPr>
              <w:t>/</w:t>
            </w:r>
          </w:p>
          <w:p w:rsidR="009C11AD" w:rsidRPr="009C11AD" w:rsidRDefault="00594568" w:rsidP="00594568">
            <w:pPr>
              <w:spacing w:after="0"/>
              <w:jc w:val="center"/>
              <w:rPr>
                <w:sz w:val="20"/>
                <w:szCs w:val="20"/>
              </w:rPr>
            </w:pPr>
            <w:r>
              <w:rPr>
                <w:rFonts w:ascii="Times New Roman" w:eastAsia="Times New Roman" w:hAnsi="Times New Roman" w:cs="Times New Roman"/>
                <w:sz w:val="20"/>
                <w:szCs w:val="20"/>
                <w:lang w:val="uk-UA" w:eastAsia="uk-UA" w:bidi="uk-UA"/>
              </w:rPr>
              <w:t>0,480477</w:t>
            </w:r>
          </w:p>
        </w:tc>
        <w:tc>
          <w:tcPr>
            <w:tcW w:w="1210" w:type="dxa"/>
            <w:tcBorders>
              <w:top w:val="single" w:sz="4" w:space="0" w:color="auto"/>
              <w:left w:val="single" w:sz="4" w:space="0" w:color="auto"/>
              <w:right w:val="single" w:sz="4" w:space="0" w:color="auto"/>
            </w:tcBorders>
            <w:shd w:val="clear" w:color="auto" w:fill="FFFFFF"/>
            <w:vAlign w:val="center"/>
          </w:tcPr>
          <w:p w:rsidR="00A21C6F" w:rsidRDefault="00815BC1" w:rsidP="00594568">
            <w:pPr>
              <w:spacing w:after="0"/>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0,013336</w:t>
            </w:r>
            <w:r w:rsidR="009C11AD" w:rsidRPr="00A21C6F">
              <w:rPr>
                <w:rFonts w:ascii="Times New Roman" w:eastAsia="Times New Roman" w:hAnsi="Times New Roman" w:cs="Times New Roman"/>
                <w:sz w:val="20"/>
                <w:szCs w:val="20"/>
                <w:lang w:val="uk-UA" w:eastAsia="uk-UA" w:bidi="uk-UA"/>
              </w:rPr>
              <w:t>/</w:t>
            </w:r>
          </w:p>
          <w:p w:rsidR="009C11AD" w:rsidRPr="009C11AD" w:rsidRDefault="00594568" w:rsidP="00594568">
            <w:pPr>
              <w:spacing w:after="0"/>
              <w:jc w:val="center"/>
              <w:rPr>
                <w:sz w:val="20"/>
                <w:szCs w:val="20"/>
              </w:rPr>
            </w:pPr>
            <w:r>
              <w:rPr>
                <w:rFonts w:ascii="Times New Roman" w:eastAsia="Times New Roman" w:hAnsi="Times New Roman" w:cs="Times New Roman"/>
                <w:sz w:val="20"/>
                <w:szCs w:val="20"/>
                <w:lang w:val="uk-UA" w:eastAsia="uk-UA" w:bidi="uk-UA"/>
              </w:rPr>
              <w:t>0,481656</w:t>
            </w:r>
          </w:p>
        </w:tc>
        <w:tc>
          <w:tcPr>
            <w:tcW w:w="1134" w:type="dxa"/>
            <w:tcBorders>
              <w:top w:val="single" w:sz="4" w:space="0" w:color="auto"/>
              <w:left w:val="single" w:sz="4" w:space="0" w:color="auto"/>
              <w:right w:val="single" w:sz="4" w:space="0" w:color="auto"/>
            </w:tcBorders>
            <w:shd w:val="clear" w:color="auto" w:fill="FFFFFF"/>
            <w:vAlign w:val="center"/>
          </w:tcPr>
          <w:p w:rsidR="00A21C6F" w:rsidRDefault="00815BC1" w:rsidP="00594568">
            <w:pPr>
              <w:spacing w:after="0"/>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0,016653</w:t>
            </w:r>
            <w:r w:rsidR="009C11AD" w:rsidRPr="00A21C6F">
              <w:rPr>
                <w:rFonts w:ascii="Times New Roman" w:eastAsia="Times New Roman" w:hAnsi="Times New Roman" w:cs="Times New Roman"/>
                <w:sz w:val="20"/>
                <w:szCs w:val="20"/>
                <w:lang w:val="uk-UA" w:eastAsia="uk-UA" w:bidi="uk-UA"/>
              </w:rPr>
              <w:t>/</w:t>
            </w:r>
          </w:p>
          <w:p w:rsidR="009C11AD" w:rsidRPr="009C11AD" w:rsidRDefault="00594568" w:rsidP="00594568">
            <w:pPr>
              <w:spacing w:after="0"/>
              <w:jc w:val="center"/>
              <w:rPr>
                <w:sz w:val="20"/>
                <w:szCs w:val="20"/>
              </w:rPr>
            </w:pPr>
            <w:r>
              <w:rPr>
                <w:rFonts w:ascii="Times New Roman" w:eastAsia="Times New Roman" w:hAnsi="Times New Roman" w:cs="Times New Roman"/>
                <w:sz w:val="20"/>
                <w:szCs w:val="20"/>
                <w:lang w:val="uk-UA" w:eastAsia="uk-UA" w:bidi="uk-UA"/>
              </w:rPr>
              <w:t>0,484973</w:t>
            </w:r>
          </w:p>
        </w:tc>
        <w:tc>
          <w:tcPr>
            <w:tcW w:w="1276" w:type="dxa"/>
            <w:tcBorders>
              <w:top w:val="single" w:sz="4" w:space="0" w:color="auto"/>
              <w:left w:val="single" w:sz="4" w:space="0" w:color="auto"/>
            </w:tcBorders>
            <w:shd w:val="clear" w:color="auto" w:fill="FFFFFF"/>
            <w:vAlign w:val="center"/>
          </w:tcPr>
          <w:p w:rsidR="00A21C6F" w:rsidRDefault="00815BC1" w:rsidP="00594568">
            <w:pPr>
              <w:spacing w:after="0"/>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0,019162</w:t>
            </w:r>
            <w:r w:rsidR="009C11AD" w:rsidRPr="00A21C6F">
              <w:rPr>
                <w:rFonts w:ascii="Times New Roman" w:eastAsia="Times New Roman" w:hAnsi="Times New Roman" w:cs="Times New Roman"/>
                <w:sz w:val="20"/>
                <w:szCs w:val="20"/>
                <w:lang w:val="uk-UA" w:eastAsia="uk-UA" w:bidi="uk-UA"/>
              </w:rPr>
              <w:t>/</w:t>
            </w:r>
          </w:p>
          <w:p w:rsidR="009C11AD" w:rsidRPr="009C11AD" w:rsidRDefault="00594568" w:rsidP="00594568">
            <w:pPr>
              <w:spacing w:after="0"/>
              <w:jc w:val="center"/>
              <w:rPr>
                <w:sz w:val="20"/>
                <w:szCs w:val="20"/>
              </w:rPr>
            </w:pPr>
            <w:r>
              <w:rPr>
                <w:rFonts w:ascii="Times New Roman" w:eastAsia="Times New Roman" w:hAnsi="Times New Roman" w:cs="Times New Roman"/>
                <w:sz w:val="20"/>
                <w:szCs w:val="20"/>
                <w:lang w:val="uk-UA" w:eastAsia="uk-UA" w:bidi="uk-UA"/>
              </w:rPr>
              <w:t>0,487482</w:t>
            </w:r>
          </w:p>
        </w:tc>
        <w:tc>
          <w:tcPr>
            <w:tcW w:w="1418" w:type="dxa"/>
            <w:tcBorders>
              <w:top w:val="single" w:sz="4" w:space="0" w:color="auto"/>
              <w:left w:val="single" w:sz="4" w:space="0" w:color="auto"/>
            </w:tcBorders>
            <w:shd w:val="clear" w:color="auto" w:fill="FFFFFF"/>
            <w:vAlign w:val="center"/>
          </w:tcPr>
          <w:p w:rsidR="00A21C6F" w:rsidRDefault="00815BC1" w:rsidP="00594568">
            <w:pPr>
              <w:spacing w:after="0"/>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0,006137</w:t>
            </w:r>
            <w:r w:rsidR="009C11AD" w:rsidRPr="00A21C6F">
              <w:rPr>
                <w:rFonts w:ascii="Times New Roman" w:eastAsia="Times New Roman" w:hAnsi="Times New Roman" w:cs="Times New Roman"/>
                <w:sz w:val="20"/>
                <w:szCs w:val="20"/>
                <w:lang w:val="uk-UA" w:eastAsia="uk-UA" w:bidi="uk-UA"/>
              </w:rPr>
              <w:t>/</w:t>
            </w:r>
          </w:p>
          <w:p w:rsidR="009C11AD" w:rsidRPr="009C11AD" w:rsidRDefault="00594568" w:rsidP="00594568">
            <w:pPr>
              <w:spacing w:after="0"/>
              <w:jc w:val="center"/>
              <w:rPr>
                <w:sz w:val="20"/>
                <w:szCs w:val="20"/>
              </w:rPr>
            </w:pPr>
            <w:r>
              <w:rPr>
                <w:rFonts w:ascii="Times New Roman" w:eastAsia="Times New Roman" w:hAnsi="Times New Roman" w:cs="Times New Roman"/>
                <w:sz w:val="20"/>
                <w:szCs w:val="20"/>
                <w:lang w:val="uk-UA" w:eastAsia="uk-UA" w:bidi="uk-UA"/>
              </w:rPr>
              <w:t>0,474457</w:t>
            </w:r>
          </w:p>
        </w:tc>
        <w:tc>
          <w:tcPr>
            <w:tcW w:w="1559" w:type="dxa"/>
            <w:tcBorders>
              <w:top w:val="single" w:sz="4" w:space="0" w:color="auto"/>
              <w:left w:val="single" w:sz="4" w:space="0" w:color="auto"/>
            </w:tcBorders>
            <w:shd w:val="clear" w:color="auto" w:fill="FFFFFF"/>
            <w:vAlign w:val="center"/>
          </w:tcPr>
          <w:p w:rsidR="00A21C6F" w:rsidRDefault="00FB4764" w:rsidP="00594568">
            <w:pPr>
              <w:spacing w:after="0"/>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0,003884</w:t>
            </w:r>
            <w:r w:rsidR="009C11AD" w:rsidRPr="00A21C6F">
              <w:rPr>
                <w:rFonts w:ascii="Times New Roman" w:eastAsia="Times New Roman" w:hAnsi="Times New Roman" w:cs="Times New Roman"/>
                <w:sz w:val="20"/>
                <w:szCs w:val="20"/>
                <w:lang w:val="uk-UA" w:eastAsia="uk-UA" w:bidi="uk-UA"/>
              </w:rPr>
              <w:t>/</w:t>
            </w:r>
          </w:p>
          <w:p w:rsidR="009C11AD" w:rsidRPr="009C11AD" w:rsidRDefault="00594568" w:rsidP="00594568">
            <w:pPr>
              <w:spacing w:after="0"/>
              <w:jc w:val="center"/>
              <w:rPr>
                <w:sz w:val="20"/>
                <w:szCs w:val="20"/>
              </w:rPr>
            </w:pPr>
            <w:r>
              <w:rPr>
                <w:rFonts w:ascii="Times New Roman" w:eastAsia="Times New Roman" w:hAnsi="Times New Roman" w:cs="Times New Roman"/>
                <w:sz w:val="20"/>
                <w:szCs w:val="20"/>
                <w:lang w:val="uk-UA" w:eastAsia="uk-UA" w:bidi="uk-UA"/>
              </w:rPr>
              <w:t>0,472204</w:t>
            </w:r>
          </w:p>
        </w:tc>
        <w:tc>
          <w:tcPr>
            <w:tcW w:w="1417" w:type="dxa"/>
            <w:tcBorders>
              <w:top w:val="single" w:sz="4" w:space="0" w:color="auto"/>
              <w:left w:val="single" w:sz="4" w:space="0" w:color="auto"/>
            </w:tcBorders>
            <w:shd w:val="clear" w:color="auto" w:fill="FFFFFF"/>
            <w:vAlign w:val="center"/>
          </w:tcPr>
          <w:p w:rsidR="00A21C6F" w:rsidRDefault="00FB4764" w:rsidP="00594568">
            <w:pPr>
              <w:spacing w:after="0"/>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0,003672</w:t>
            </w:r>
            <w:r w:rsidR="009C11AD" w:rsidRPr="00A21C6F">
              <w:rPr>
                <w:rFonts w:ascii="Times New Roman" w:eastAsia="Times New Roman" w:hAnsi="Times New Roman" w:cs="Times New Roman"/>
                <w:sz w:val="20"/>
                <w:szCs w:val="20"/>
                <w:lang w:val="uk-UA" w:eastAsia="uk-UA" w:bidi="uk-UA"/>
              </w:rPr>
              <w:t>/</w:t>
            </w:r>
          </w:p>
          <w:p w:rsidR="009C11AD" w:rsidRPr="009C11AD" w:rsidRDefault="00594568" w:rsidP="00594568">
            <w:pPr>
              <w:spacing w:after="0"/>
              <w:jc w:val="center"/>
              <w:rPr>
                <w:sz w:val="20"/>
                <w:szCs w:val="20"/>
              </w:rPr>
            </w:pPr>
            <w:r>
              <w:rPr>
                <w:rFonts w:ascii="Times New Roman" w:eastAsia="Times New Roman" w:hAnsi="Times New Roman" w:cs="Times New Roman"/>
                <w:sz w:val="20"/>
                <w:szCs w:val="20"/>
                <w:lang w:val="uk-UA" w:eastAsia="uk-UA" w:bidi="uk-UA"/>
              </w:rPr>
              <w:t>0,471992</w:t>
            </w:r>
          </w:p>
        </w:tc>
        <w:tc>
          <w:tcPr>
            <w:tcW w:w="1418" w:type="dxa"/>
            <w:tcBorders>
              <w:top w:val="single" w:sz="4" w:space="0" w:color="auto"/>
              <w:left w:val="single" w:sz="4" w:space="0" w:color="auto"/>
              <w:right w:val="single" w:sz="4" w:space="0" w:color="auto"/>
            </w:tcBorders>
            <w:shd w:val="clear" w:color="auto" w:fill="FFFFFF"/>
            <w:vAlign w:val="center"/>
          </w:tcPr>
          <w:p w:rsidR="00A21C6F" w:rsidRDefault="00FB4764" w:rsidP="00594568">
            <w:pPr>
              <w:widowControl w:val="0"/>
              <w:spacing w:after="0" w:line="240" w:lineRule="auto"/>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0,003712</w:t>
            </w:r>
            <w:r w:rsidR="009C11AD" w:rsidRPr="00A21C6F">
              <w:rPr>
                <w:rFonts w:ascii="Times New Roman" w:eastAsia="Times New Roman" w:hAnsi="Times New Roman" w:cs="Times New Roman"/>
                <w:sz w:val="20"/>
                <w:szCs w:val="20"/>
                <w:lang w:val="uk-UA" w:eastAsia="uk-UA" w:bidi="uk-UA"/>
              </w:rPr>
              <w:t>/</w:t>
            </w:r>
          </w:p>
          <w:p w:rsidR="009C11AD" w:rsidRPr="009C11AD" w:rsidRDefault="00594568" w:rsidP="00594568">
            <w:pPr>
              <w:widowControl w:val="0"/>
              <w:spacing w:after="0" w:line="240" w:lineRule="auto"/>
              <w:jc w:val="center"/>
              <w:rPr>
                <w:rFonts w:ascii="Times New Roman" w:eastAsia="Times New Roman" w:hAnsi="Times New Roman" w:cs="Times New Roman"/>
                <w:color w:val="FF0000"/>
                <w:sz w:val="20"/>
                <w:szCs w:val="20"/>
                <w:lang w:val="uk-UA" w:eastAsia="uk-UA" w:bidi="uk-UA"/>
              </w:rPr>
            </w:pPr>
            <w:r>
              <w:rPr>
                <w:rFonts w:ascii="Times New Roman" w:eastAsia="Times New Roman" w:hAnsi="Times New Roman" w:cs="Times New Roman"/>
                <w:sz w:val="20"/>
                <w:szCs w:val="20"/>
                <w:lang w:val="uk-UA" w:eastAsia="uk-UA" w:bidi="uk-UA"/>
              </w:rPr>
              <w:t>0,472032</w:t>
            </w:r>
          </w:p>
        </w:tc>
      </w:tr>
      <w:tr w:rsidR="009C11AD" w:rsidRPr="009C11AD" w:rsidTr="00243C7A">
        <w:trPr>
          <w:trHeight w:hRule="exact" w:val="948"/>
        </w:trPr>
        <w:tc>
          <w:tcPr>
            <w:tcW w:w="2249" w:type="dxa"/>
            <w:tcBorders>
              <w:top w:val="single" w:sz="4" w:space="0" w:color="auto"/>
              <w:left w:val="single" w:sz="4" w:space="0" w:color="auto"/>
              <w:bottom w:val="single" w:sz="4" w:space="0" w:color="auto"/>
            </w:tcBorders>
            <w:shd w:val="clear" w:color="auto" w:fill="FFFFFF"/>
            <w:vAlign w:val="center"/>
          </w:tcPr>
          <w:p w:rsidR="009C11AD" w:rsidRPr="009C11AD" w:rsidRDefault="009C11AD" w:rsidP="00815BC1">
            <w:pPr>
              <w:spacing w:after="0" w:line="240" w:lineRule="auto"/>
              <w:jc w:val="center"/>
              <w:rPr>
                <w:rFonts w:ascii="Century Schoolbook" w:eastAsia="Calibri" w:hAnsi="Century Schoolbook" w:cs="Arial CYR"/>
                <w:sz w:val="20"/>
                <w:szCs w:val="20"/>
                <w:lang w:val="uk-UA"/>
              </w:rPr>
            </w:pPr>
            <w:r w:rsidRPr="009C11AD">
              <w:rPr>
                <w:rFonts w:ascii="Century Schoolbook" w:eastAsia="Calibri" w:hAnsi="Century Schoolbook" w:cs="Arial CYR"/>
                <w:sz w:val="20"/>
                <w:szCs w:val="20"/>
                <w:lang w:val="uk-UA"/>
              </w:rPr>
              <w:t>В</w:t>
            </w:r>
            <w:proofErr w:type="spellStart"/>
            <w:r w:rsidRPr="009C11AD">
              <w:rPr>
                <w:rFonts w:ascii="Century Schoolbook" w:eastAsia="Calibri" w:hAnsi="Century Schoolbook" w:cs="Arial CYR"/>
                <w:sz w:val="20"/>
                <w:szCs w:val="20"/>
              </w:rPr>
              <w:t>углеводні</w:t>
            </w:r>
            <w:proofErr w:type="spellEnd"/>
            <w:r w:rsidRPr="009C11AD">
              <w:rPr>
                <w:rFonts w:ascii="Century Schoolbook" w:eastAsia="Calibri" w:hAnsi="Century Schoolbook" w:cs="Arial CYR"/>
                <w:sz w:val="20"/>
                <w:szCs w:val="20"/>
              </w:rPr>
              <w:t xml:space="preserve"> </w:t>
            </w:r>
            <w:proofErr w:type="spellStart"/>
            <w:r w:rsidRPr="009C11AD">
              <w:rPr>
                <w:rFonts w:ascii="Century Schoolbook" w:eastAsia="Calibri" w:hAnsi="Century Schoolbook" w:cs="Arial CYR"/>
                <w:sz w:val="20"/>
                <w:szCs w:val="20"/>
              </w:rPr>
              <w:t>насичені</w:t>
            </w:r>
            <w:proofErr w:type="spellEnd"/>
            <w:r w:rsidRPr="009C11AD">
              <w:rPr>
                <w:rFonts w:ascii="Century Schoolbook" w:eastAsia="Calibri" w:hAnsi="Century Schoolbook" w:cs="Arial CYR"/>
                <w:sz w:val="20"/>
                <w:szCs w:val="20"/>
              </w:rPr>
              <w:t xml:space="preserve">  С12-С19(</w:t>
            </w:r>
            <w:proofErr w:type="spellStart"/>
            <w:r w:rsidRPr="009C11AD">
              <w:rPr>
                <w:rFonts w:ascii="Century Schoolbook" w:eastAsia="Calibri" w:hAnsi="Century Schoolbook" w:cs="Arial CYR"/>
                <w:sz w:val="20"/>
                <w:szCs w:val="20"/>
              </w:rPr>
              <w:t>розчинник</w:t>
            </w:r>
            <w:proofErr w:type="spellEnd"/>
            <w:r w:rsidRPr="009C11AD">
              <w:rPr>
                <w:rFonts w:ascii="Century Schoolbook" w:eastAsia="Calibri" w:hAnsi="Century Schoolbook" w:cs="Arial CYR"/>
                <w:sz w:val="20"/>
                <w:szCs w:val="20"/>
              </w:rPr>
              <w:t xml:space="preserve"> РПК-265 П та </w:t>
            </w:r>
            <w:proofErr w:type="spellStart"/>
            <w:r w:rsidRPr="009C11AD">
              <w:rPr>
                <w:rFonts w:ascii="Century Schoolbook" w:eastAsia="Calibri" w:hAnsi="Century Schoolbook" w:cs="Arial CYR"/>
                <w:sz w:val="20"/>
                <w:szCs w:val="20"/>
              </w:rPr>
              <w:t>інші</w:t>
            </w:r>
            <w:proofErr w:type="spellEnd"/>
            <w:r w:rsidRPr="009C11AD">
              <w:rPr>
                <w:rFonts w:ascii="Century Schoolbook" w:eastAsia="Calibri" w:hAnsi="Century Schoolbook" w:cs="Arial CYR"/>
                <w:sz w:val="20"/>
                <w:szCs w:val="20"/>
              </w:rPr>
              <w:t>)</w:t>
            </w:r>
          </w:p>
          <w:p w:rsidR="009C11AD" w:rsidRPr="009C11AD" w:rsidRDefault="009C11AD" w:rsidP="00815BC1">
            <w:pPr>
              <w:widowControl w:val="0"/>
              <w:spacing w:after="0" w:line="276" w:lineRule="auto"/>
              <w:jc w:val="center"/>
              <w:rPr>
                <w:rFonts w:ascii="Times New Roman" w:eastAsia="Times New Roman" w:hAnsi="Times New Roman" w:cs="Times New Roman"/>
                <w:sz w:val="20"/>
                <w:szCs w:val="20"/>
                <w:lang w:val="uk-UA" w:eastAsia="uk-UA" w:bidi="uk-UA"/>
              </w:rPr>
            </w:pPr>
          </w:p>
        </w:tc>
        <w:tc>
          <w:tcPr>
            <w:tcW w:w="1134" w:type="dxa"/>
            <w:tcBorders>
              <w:top w:val="single" w:sz="4" w:space="0" w:color="auto"/>
              <w:left w:val="single" w:sz="4" w:space="0" w:color="auto"/>
              <w:bottom w:val="single" w:sz="4" w:space="0" w:color="auto"/>
            </w:tcBorders>
            <w:shd w:val="clear" w:color="auto" w:fill="FFFFFF"/>
            <w:vAlign w:val="center"/>
          </w:tcPr>
          <w:p w:rsidR="009C11AD" w:rsidRPr="00243C7A" w:rsidRDefault="009C11AD" w:rsidP="00243C7A">
            <w:pPr>
              <w:widowControl w:val="0"/>
              <w:spacing w:after="0" w:line="240" w:lineRule="auto"/>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0,4</w:t>
            </w:r>
          </w:p>
        </w:tc>
        <w:tc>
          <w:tcPr>
            <w:tcW w:w="1371" w:type="dxa"/>
            <w:tcBorders>
              <w:top w:val="single" w:sz="4" w:space="0" w:color="auto"/>
              <w:left w:val="single" w:sz="4" w:space="0" w:color="auto"/>
              <w:bottom w:val="single" w:sz="4" w:space="0" w:color="auto"/>
            </w:tcBorders>
            <w:shd w:val="clear" w:color="auto" w:fill="FFFFFF"/>
            <w:vAlign w:val="center"/>
          </w:tcPr>
          <w:p w:rsidR="009C11AD" w:rsidRDefault="00FB4764" w:rsidP="00243C7A">
            <w:pPr>
              <w:widowControl w:val="0"/>
              <w:spacing w:after="0" w:line="240" w:lineRule="auto"/>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0,047791</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widowControl w:val="0"/>
              <w:spacing w:after="0" w:line="240" w:lineRule="auto"/>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0,127791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9C11AD" w:rsidRDefault="00FB4764" w:rsidP="00243C7A">
            <w:pPr>
              <w:spacing w:after="0"/>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0,169830</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spacing w:after="0"/>
              <w:jc w:val="center"/>
              <w:rPr>
                <w:sz w:val="20"/>
                <w:szCs w:val="20"/>
              </w:rPr>
            </w:pPr>
            <w:r>
              <w:rPr>
                <w:rFonts w:ascii="Times New Roman" w:eastAsia="Times New Roman" w:hAnsi="Times New Roman" w:cs="Times New Roman"/>
                <w:sz w:val="20"/>
                <w:szCs w:val="20"/>
                <w:lang w:val="uk-UA" w:eastAsia="uk-UA" w:bidi="uk-UA"/>
              </w:rPr>
              <w:t>0,249830</w:t>
            </w:r>
          </w:p>
        </w:tc>
        <w:tc>
          <w:tcPr>
            <w:tcW w:w="1210" w:type="dxa"/>
            <w:tcBorders>
              <w:top w:val="single" w:sz="4" w:space="0" w:color="auto"/>
              <w:left w:val="single" w:sz="4" w:space="0" w:color="auto"/>
              <w:bottom w:val="single" w:sz="4" w:space="0" w:color="auto"/>
              <w:right w:val="single" w:sz="4" w:space="0" w:color="auto"/>
            </w:tcBorders>
            <w:shd w:val="clear" w:color="auto" w:fill="FFFFFF"/>
            <w:vAlign w:val="center"/>
          </w:tcPr>
          <w:p w:rsidR="009C11AD" w:rsidRDefault="00FB4764" w:rsidP="00243C7A">
            <w:pPr>
              <w:spacing w:after="0"/>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0,230784</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spacing w:after="0"/>
              <w:jc w:val="center"/>
              <w:rPr>
                <w:sz w:val="20"/>
                <w:szCs w:val="20"/>
              </w:rPr>
            </w:pPr>
            <w:r>
              <w:rPr>
                <w:rFonts w:ascii="Times New Roman" w:eastAsia="Times New Roman" w:hAnsi="Times New Roman" w:cs="Times New Roman"/>
                <w:sz w:val="20"/>
                <w:szCs w:val="20"/>
                <w:lang w:val="uk-UA" w:eastAsia="uk-UA" w:bidi="uk-UA"/>
              </w:rPr>
              <w:t>0,310784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C11AD" w:rsidRDefault="00FB4764" w:rsidP="00243C7A">
            <w:pPr>
              <w:spacing w:after="0"/>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0,299833</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spacing w:after="0"/>
              <w:jc w:val="center"/>
              <w:rPr>
                <w:sz w:val="20"/>
                <w:szCs w:val="20"/>
              </w:rPr>
            </w:pPr>
            <w:r>
              <w:rPr>
                <w:rFonts w:ascii="Times New Roman" w:eastAsia="Times New Roman" w:hAnsi="Times New Roman" w:cs="Times New Roman"/>
                <w:sz w:val="20"/>
                <w:szCs w:val="20"/>
                <w:lang w:val="uk-UA" w:eastAsia="uk-UA" w:bidi="uk-UA"/>
              </w:rPr>
              <w:t>0,379833</w:t>
            </w:r>
          </w:p>
        </w:tc>
        <w:tc>
          <w:tcPr>
            <w:tcW w:w="1276" w:type="dxa"/>
            <w:tcBorders>
              <w:top w:val="single" w:sz="4" w:space="0" w:color="auto"/>
              <w:left w:val="single" w:sz="4" w:space="0" w:color="auto"/>
              <w:bottom w:val="single" w:sz="4" w:space="0" w:color="auto"/>
            </w:tcBorders>
            <w:shd w:val="clear" w:color="auto" w:fill="FFFFFF"/>
            <w:vAlign w:val="center"/>
          </w:tcPr>
          <w:p w:rsidR="009C11AD" w:rsidRDefault="00FB4764" w:rsidP="00243C7A">
            <w:pPr>
              <w:spacing w:after="0"/>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0,384620</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spacing w:after="0"/>
              <w:jc w:val="center"/>
              <w:rPr>
                <w:sz w:val="20"/>
                <w:szCs w:val="20"/>
              </w:rPr>
            </w:pPr>
            <w:r>
              <w:rPr>
                <w:rFonts w:ascii="Times New Roman" w:eastAsia="Times New Roman" w:hAnsi="Times New Roman" w:cs="Times New Roman"/>
                <w:sz w:val="20"/>
                <w:szCs w:val="20"/>
                <w:lang w:val="uk-UA" w:eastAsia="uk-UA" w:bidi="uk-UA"/>
              </w:rPr>
              <w:t>0,464620</w:t>
            </w:r>
          </w:p>
        </w:tc>
        <w:tc>
          <w:tcPr>
            <w:tcW w:w="1418" w:type="dxa"/>
            <w:tcBorders>
              <w:top w:val="single" w:sz="4" w:space="0" w:color="auto"/>
              <w:left w:val="single" w:sz="4" w:space="0" w:color="auto"/>
              <w:bottom w:val="single" w:sz="4" w:space="0" w:color="auto"/>
            </w:tcBorders>
            <w:shd w:val="clear" w:color="auto" w:fill="FFFFFF"/>
            <w:vAlign w:val="center"/>
          </w:tcPr>
          <w:p w:rsidR="009C11AD" w:rsidRDefault="00FB4764" w:rsidP="00243C7A">
            <w:pPr>
              <w:spacing w:after="0"/>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0,097829</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spacing w:after="0"/>
              <w:jc w:val="center"/>
              <w:rPr>
                <w:sz w:val="20"/>
                <w:szCs w:val="20"/>
              </w:rPr>
            </w:pPr>
            <w:r>
              <w:rPr>
                <w:rFonts w:ascii="Times New Roman" w:eastAsia="Times New Roman" w:hAnsi="Times New Roman" w:cs="Times New Roman"/>
                <w:sz w:val="20"/>
                <w:szCs w:val="20"/>
                <w:lang w:val="uk-UA" w:eastAsia="uk-UA" w:bidi="uk-UA"/>
              </w:rPr>
              <w:t>0,177829</w:t>
            </w:r>
          </w:p>
        </w:tc>
        <w:tc>
          <w:tcPr>
            <w:tcW w:w="1559" w:type="dxa"/>
            <w:tcBorders>
              <w:top w:val="single" w:sz="4" w:space="0" w:color="auto"/>
              <w:left w:val="single" w:sz="4" w:space="0" w:color="auto"/>
              <w:bottom w:val="single" w:sz="4" w:space="0" w:color="auto"/>
            </w:tcBorders>
            <w:shd w:val="clear" w:color="auto" w:fill="FFFFFF"/>
            <w:vAlign w:val="center"/>
          </w:tcPr>
          <w:p w:rsidR="009C11AD" w:rsidRDefault="00FB4764" w:rsidP="00243C7A">
            <w:pPr>
              <w:spacing w:after="0"/>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0,050004</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spacing w:after="0"/>
              <w:jc w:val="center"/>
              <w:rPr>
                <w:sz w:val="20"/>
                <w:szCs w:val="20"/>
              </w:rPr>
            </w:pPr>
            <w:r>
              <w:rPr>
                <w:rFonts w:ascii="Times New Roman" w:eastAsia="Times New Roman" w:hAnsi="Times New Roman" w:cs="Times New Roman"/>
                <w:sz w:val="20"/>
                <w:szCs w:val="20"/>
                <w:lang w:val="uk-UA" w:eastAsia="uk-UA" w:bidi="uk-UA"/>
              </w:rPr>
              <w:t>0,130004</w:t>
            </w:r>
          </w:p>
        </w:tc>
        <w:tc>
          <w:tcPr>
            <w:tcW w:w="1417" w:type="dxa"/>
            <w:tcBorders>
              <w:top w:val="single" w:sz="4" w:space="0" w:color="auto"/>
              <w:left w:val="single" w:sz="4" w:space="0" w:color="auto"/>
              <w:bottom w:val="single" w:sz="4" w:space="0" w:color="auto"/>
            </w:tcBorders>
            <w:shd w:val="clear" w:color="auto" w:fill="FFFFFF"/>
            <w:vAlign w:val="center"/>
          </w:tcPr>
          <w:p w:rsidR="009C11AD" w:rsidRDefault="00FB4764" w:rsidP="00243C7A">
            <w:pPr>
              <w:spacing w:after="0"/>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0,048833</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spacing w:after="0"/>
              <w:jc w:val="center"/>
              <w:rPr>
                <w:sz w:val="20"/>
                <w:szCs w:val="20"/>
              </w:rPr>
            </w:pPr>
            <w:r>
              <w:rPr>
                <w:rFonts w:ascii="Times New Roman" w:eastAsia="Times New Roman" w:hAnsi="Times New Roman" w:cs="Times New Roman"/>
                <w:sz w:val="20"/>
                <w:szCs w:val="20"/>
                <w:lang w:val="uk-UA" w:eastAsia="uk-UA" w:bidi="uk-UA"/>
              </w:rPr>
              <w:t>0,128833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C11AD" w:rsidRDefault="00FB4764" w:rsidP="00243C7A">
            <w:pPr>
              <w:widowControl w:val="0"/>
              <w:spacing w:after="0" w:line="240" w:lineRule="auto"/>
              <w:jc w:val="center"/>
              <w:rPr>
                <w:rFonts w:ascii="Times New Roman" w:eastAsia="Times New Roman" w:hAnsi="Times New Roman" w:cs="Times New Roman"/>
                <w:sz w:val="20"/>
                <w:szCs w:val="20"/>
                <w:lang w:val="uk-UA" w:eastAsia="uk-UA" w:bidi="uk-UA"/>
              </w:rPr>
            </w:pPr>
            <w:r w:rsidRPr="00243C7A">
              <w:rPr>
                <w:rFonts w:ascii="Times New Roman" w:eastAsia="Times New Roman" w:hAnsi="Times New Roman" w:cs="Times New Roman"/>
                <w:sz w:val="20"/>
                <w:szCs w:val="20"/>
                <w:lang w:val="uk-UA" w:eastAsia="uk-UA" w:bidi="uk-UA"/>
              </w:rPr>
              <w:t>0,049045</w:t>
            </w:r>
            <w:r w:rsidR="009C11AD" w:rsidRPr="00243C7A">
              <w:rPr>
                <w:rFonts w:ascii="Times New Roman" w:eastAsia="Times New Roman" w:hAnsi="Times New Roman" w:cs="Times New Roman"/>
                <w:sz w:val="20"/>
                <w:szCs w:val="20"/>
                <w:lang w:val="uk-UA" w:eastAsia="uk-UA" w:bidi="uk-UA"/>
              </w:rPr>
              <w:t>/</w:t>
            </w:r>
          </w:p>
          <w:p w:rsidR="00243C7A" w:rsidRPr="00243C7A" w:rsidRDefault="00243C7A" w:rsidP="00243C7A">
            <w:pPr>
              <w:widowControl w:val="0"/>
              <w:spacing w:after="0" w:line="240" w:lineRule="auto"/>
              <w:jc w:val="center"/>
              <w:rPr>
                <w:rFonts w:ascii="Times New Roman" w:eastAsia="Times New Roman" w:hAnsi="Times New Roman" w:cs="Times New Roman"/>
                <w:sz w:val="20"/>
                <w:szCs w:val="20"/>
                <w:lang w:val="uk-UA" w:eastAsia="uk-UA" w:bidi="uk-UA"/>
              </w:rPr>
            </w:pPr>
            <w:r>
              <w:rPr>
                <w:rFonts w:ascii="Times New Roman" w:eastAsia="Times New Roman" w:hAnsi="Times New Roman" w:cs="Times New Roman"/>
                <w:sz w:val="20"/>
                <w:szCs w:val="20"/>
                <w:lang w:val="uk-UA" w:eastAsia="uk-UA" w:bidi="uk-UA"/>
              </w:rPr>
              <w:t>0,129045</w:t>
            </w:r>
          </w:p>
        </w:tc>
      </w:tr>
    </w:tbl>
    <w:p w:rsidR="00152F07" w:rsidRPr="00152F07" w:rsidRDefault="00152F07" w:rsidP="00152F07">
      <w:pPr>
        <w:widowControl w:val="0"/>
        <w:spacing w:after="359" w:line="1" w:lineRule="exact"/>
        <w:rPr>
          <w:rFonts w:ascii="Arial Unicode MS" w:eastAsia="Arial Unicode MS" w:hAnsi="Arial Unicode MS" w:cs="Arial Unicode MS"/>
          <w:color w:val="000000"/>
          <w:sz w:val="24"/>
          <w:szCs w:val="24"/>
          <w:lang w:val="uk-UA" w:eastAsia="uk-UA" w:bidi="uk-UA"/>
        </w:rPr>
      </w:pPr>
    </w:p>
    <w:p w:rsidR="00152F07" w:rsidRPr="00152F07" w:rsidRDefault="00152F07" w:rsidP="00152F07">
      <w:pPr>
        <w:widowControl w:val="0"/>
        <w:spacing w:after="0" w:line="240" w:lineRule="auto"/>
        <w:ind w:firstLine="840"/>
        <w:jc w:val="both"/>
        <w:rPr>
          <w:rFonts w:ascii="Century Schoolbook" w:eastAsia="Times New Roman" w:hAnsi="Century Schoolbook" w:cs="Times New Roman"/>
          <w:color w:val="000000"/>
          <w:sz w:val="24"/>
          <w:szCs w:val="24"/>
          <w:lang w:val="uk-UA" w:eastAsia="uk-UA" w:bidi="uk-UA"/>
        </w:rPr>
      </w:pPr>
      <w:r w:rsidRPr="00152F07">
        <w:rPr>
          <w:rFonts w:ascii="Century Schoolbook" w:eastAsia="Times New Roman" w:hAnsi="Century Schoolbook" w:cs="Times New Roman"/>
          <w:b/>
          <w:bCs/>
          <w:color w:val="000000"/>
          <w:sz w:val="24"/>
          <w:szCs w:val="24"/>
          <w:lang w:val="uk-UA" w:eastAsia="uk-UA" w:bidi="uk-UA"/>
        </w:rPr>
        <w:t xml:space="preserve">Примітка: </w:t>
      </w:r>
      <w:r w:rsidRPr="00152F07">
        <w:rPr>
          <w:rFonts w:ascii="Century Schoolbook" w:eastAsia="Times New Roman" w:hAnsi="Century Schoolbook" w:cs="Times New Roman"/>
          <w:color w:val="000000"/>
          <w:sz w:val="24"/>
          <w:szCs w:val="24"/>
          <w:lang w:val="uk-UA" w:eastAsia="uk-UA" w:bidi="uk-UA"/>
        </w:rPr>
        <w:t>в чисельнику наведені концентрації, що створюються джерелами об’єкту , в знаменнику - з урахуванням фонового забруднення.</w:t>
      </w:r>
    </w:p>
    <w:p w:rsidR="00AD6CE6" w:rsidRDefault="00AD6CE6" w:rsidP="00AD6CE6">
      <w:pPr>
        <w:widowControl w:val="0"/>
        <w:tabs>
          <w:tab w:val="left" w:pos="1153"/>
        </w:tabs>
        <w:spacing w:after="0" w:line="240" w:lineRule="auto"/>
        <w:jc w:val="both"/>
        <w:rPr>
          <w:rFonts w:ascii="Century Schoolbook" w:eastAsia="Times New Roman" w:hAnsi="Century Schoolbook" w:cs="Times New Roman"/>
          <w:color w:val="FF0000"/>
          <w:sz w:val="24"/>
          <w:szCs w:val="24"/>
          <w:lang w:val="uk-UA" w:eastAsia="uk-UA" w:bidi="uk-UA"/>
        </w:rPr>
      </w:pPr>
    </w:p>
    <w:p w:rsidR="00AD6CE6" w:rsidRDefault="00AD6CE6" w:rsidP="00AD6CE6">
      <w:pPr>
        <w:widowControl w:val="0"/>
        <w:tabs>
          <w:tab w:val="left" w:pos="1153"/>
        </w:tabs>
        <w:spacing w:after="0" w:line="240" w:lineRule="auto"/>
        <w:jc w:val="both"/>
        <w:rPr>
          <w:rFonts w:ascii="Century Schoolbook" w:eastAsia="Times New Roman" w:hAnsi="Century Schoolbook" w:cs="Times New Roman"/>
          <w:color w:val="FF0000"/>
          <w:sz w:val="24"/>
          <w:szCs w:val="24"/>
          <w:lang w:val="uk-UA" w:eastAsia="uk-UA" w:bidi="uk-UA"/>
        </w:rPr>
      </w:pPr>
    </w:p>
    <w:p w:rsidR="00AD6CE6" w:rsidRDefault="00AD6CE6" w:rsidP="00AD6CE6">
      <w:pPr>
        <w:widowControl w:val="0"/>
        <w:tabs>
          <w:tab w:val="left" w:pos="1153"/>
        </w:tabs>
        <w:spacing w:after="0" w:line="240" w:lineRule="auto"/>
        <w:jc w:val="both"/>
        <w:rPr>
          <w:rFonts w:ascii="Century Schoolbook" w:eastAsia="Times New Roman" w:hAnsi="Century Schoolbook" w:cs="Times New Roman"/>
          <w:color w:val="FF0000"/>
          <w:sz w:val="24"/>
          <w:szCs w:val="24"/>
          <w:lang w:val="uk-UA" w:eastAsia="uk-UA" w:bidi="uk-UA"/>
        </w:rPr>
        <w:sectPr w:rsidR="00AD6CE6" w:rsidSect="00AD6CE6">
          <w:pgSz w:w="16838" w:h="11906" w:orient="landscape"/>
          <w:pgMar w:top="1134" w:right="851" w:bottom="567" w:left="851" w:header="709" w:footer="709" w:gutter="0"/>
          <w:cols w:space="708"/>
          <w:docGrid w:linePitch="360"/>
        </w:sectPr>
      </w:pPr>
    </w:p>
    <w:p w:rsidR="00152F07" w:rsidRPr="00152F07" w:rsidRDefault="00152F07" w:rsidP="00152F07">
      <w:pPr>
        <w:widowControl w:val="0"/>
        <w:spacing w:after="0" w:line="240" w:lineRule="auto"/>
        <w:ind w:firstLine="880"/>
        <w:jc w:val="both"/>
        <w:rPr>
          <w:rFonts w:ascii="Century Schoolbook" w:eastAsia="Times New Roman" w:hAnsi="Century Schoolbook" w:cs="Times New Roman"/>
          <w:color w:val="000000"/>
          <w:sz w:val="24"/>
          <w:szCs w:val="24"/>
          <w:lang w:val="uk-UA" w:eastAsia="uk-UA" w:bidi="uk-UA"/>
        </w:rPr>
      </w:pPr>
      <w:r w:rsidRPr="00152F07">
        <w:rPr>
          <w:rFonts w:ascii="Century Schoolbook" w:eastAsia="Times New Roman" w:hAnsi="Century Schoolbook" w:cs="Times New Roman"/>
          <w:color w:val="000000"/>
          <w:sz w:val="24"/>
          <w:szCs w:val="24"/>
          <w:lang w:val="uk-UA" w:eastAsia="uk-UA" w:bidi="uk-UA"/>
        </w:rPr>
        <w:lastRenderedPageBreak/>
        <w:t xml:space="preserve">Викиди всіх забруднюючих речовин, що надходять в атмосферу від джерел викидів комплексу, з урахуванням фонових концентрацій на межі як нормативної так і пропонованої санітарно-захисної зони задовольняють вимогам санітарних норм, а саме: для кожної речовини, що викидається виробництвом, згідно з п.8.1. ОНД-86, дотримується вимога: </w:t>
      </w:r>
      <w:proofErr w:type="spellStart"/>
      <w:r w:rsidRPr="00152F07">
        <w:rPr>
          <w:rFonts w:ascii="Century Schoolbook" w:eastAsia="Times New Roman" w:hAnsi="Century Schoolbook" w:cs="Times New Roman"/>
          <w:color w:val="000000"/>
          <w:sz w:val="24"/>
          <w:szCs w:val="24"/>
          <w:lang w:val="uk-UA" w:eastAsia="uk-UA" w:bidi="uk-UA"/>
        </w:rPr>
        <w:t>С</w:t>
      </w:r>
      <w:r w:rsidRPr="00152F07">
        <w:rPr>
          <w:rFonts w:ascii="Century Schoolbook" w:eastAsia="Times New Roman" w:hAnsi="Century Schoolbook" w:cs="Times New Roman"/>
          <w:color w:val="000000"/>
          <w:sz w:val="24"/>
          <w:szCs w:val="24"/>
          <w:vertAlign w:val="subscript"/>
          <w:lang w:val="uk-UA" w:eastAsia="uk-UA" w:bidi="uk-UA"/>
        </w:rPr>
        <w:t>тах</w:t>
      </w:r>
      <w:proofErr w:type="spellEnd"/>
      <w:r w:rsidRPr="00152F07">
        <w:rPr>
          <w:rFonts w:ascii="Century Schoolbook" w:eastAsia="Times New Roman" w:hAnsi="Century Schoolbook" w:cs="Times New Roman"/>
          <w:color w:val="000000"/>
          <w:sz w:val="24"/>
          <w:szCs w:val="24"/>
          <w:lang w:val="uk-UA" w:eastAsia="uk-UA" w:bidi="uk-UA"/>
        </w:rPr>
        <w:t xml:space="preserve"> + С</w:t>
      </w:r>
      <w:r w:rsidRPr="00152F07">
        <w:rPr>
          <w:rFonts w:ascii="Century Schoolbook" w:eastAsia="Times New Roman" w:hAnsi="Century Schoolbook" w:cs="Times New Roman"/>
          <w:color w:val="000000"/>
          <w:sz w:val="24"/>
          <w:szCs w:val="24"/>
          <w:vertAlign w:val="subscript"/>
          <w:lang w:val="uk-UA" w:eastAsia="uk-UA" w:bidi="uk-UA"/>
        </w:rPr>
        <w:t>(})</w:t>
      </w:r>
      <w:r w:rsidRPr="00152F07">
        <w:rPr>
          <w:rFonts w:ascii="Century Schoolbook" w:eastAsia="Times New Roman" w:hAnsi="Century Schoolbook" w:cs="Times New Roman"/>
          <w:color w:val="000000"/>
          <w:sz w:val="24"/>
          <w:szCs w:val="24"/>
          <w:lang w:val="uk-UA" w:eastAsia="uk-UA" w:bidi="uk-UA"/>
        </w:rPr>
        <w:t xml:space="preserve"> &lt; 1 ГДК, де:</w:t>
      </w:r>
    </w:p>
    <w:p w:rsidR="00152F07" w:rsidRPr="00152F07" w:rsidRDefault="00152F07" w:rsidP="00152F07">
      <w:pPr>
        <w:widowControl w:val="0"/>
        <w:spacing w:after="0" w:line="240" w:lineRule="auto"/>
        <w:ind w:firstLine="880"/>
        <w:jc w:val="both"/>
        <w:rPr>
          <w:rFonts w:ascii="Century Schoolbook" w:eastAsia="Times New Roman" w:hAnsi="Century Schoolbook" w:cs="Times New Roman"/>
          <w:color w:val="000000"/>
          <w:sz w:val="24"/>
          <w:szCs w:val="24"/>
          <w:lang w:val="uk-UA" w:eastAsia="uk-UA" w:bidi="uk-UA"/>
        </w:rPr>
      </w:pPr>
      <w:proofErr w:type="spellStart"/>
      <w:r w:rsidRPr="00152F07">
        <w:rPr>
          <w:rFonts w:ascii="Century Schoolbook" w:eastAsia="Times New Roman" w:hAnsi="Century Schoolbook" w:cs="Times New Roman"/>
          <w:color w:val="000000"/>
          <w:sz w:val="24"/>
          <w:szCs w:val="24"/>
          <w:lang w:val="uk-UA" w:eastAsia="uk-UA" w:bidi="uk-UA"/>
        </w:rPr>
        <w:t>Стах</w:t>
      </w:r>
      <w:proofErr w:type="spellEnd"/>
      <w:r w:rsidRPr="00152F07">
        <w:rPr>
          <w:rFonts w:ascii="Century Schoolbook" w:eastAsia="Times New Roman" w:hAnsi="Century Schoolbook" w:cs="Times New Roman"/>
          <w:color w:val="000000"/>
          <w:sz w:val="24"/>
          <w:szCs w:val="24"/>
          <w:lang w:val="uk-UA" w:eastAsia="uk-UA" w:bidi="uk-UA"/>
        </w:rPr>
        <w:t xml:space="preserve"> - максимальна приземна концентрація забруднюючої речовини в атмосферному повітрі, частки ГДК;</w:t>
      </w:r>
    </w:p>
    <w:p w:rsidR="00152F07" w:rsidRPr="00152F07" w:rsidRDefault="00152F07" w:rsidP="00152F07">
      <w:pPr>
        <w:widowControl w:val="0"/>
        <w:spacing w:after="0" w:line="240" w:lineRule="auto"/>
        <w:ind w:firstLine="880"/>
        <w:jc w:val="both"/>
        <w:rPr>
          <w:rFonts w:ascii="Century Schoolbook" w:eastAsia="Times New Roman" w:hAnsi="Century Schoolbook" w:cs="Times New Roman"/>
          <w:color w:val="000000"/>
          <w:sz w:val="24"/>
          <w:szCs w:val="24"/>
          <w:lang w:val="uk-UA" w:eastAsia="uk-UA" w:bidi="uk-UA"/>
        </w:rPr>
      </w:pPr>
      <w:proofErr w:type="spellStart"/>
      <w:r w:rsidRPr="00152F07">
        <w:rPr>
          <w:rFonts w:ascii="Century Schoolbook" w:eastAsia="Times New Roman" w:hAnsi="Century Schoolbook" w:cs="Times New Roman"/>
          <w:color w:val="000000"/>
          <w:sz w:val="24"/>
          <w:szCs w:val="24"/>
          <w:lang w:val="uk-UA" w:eastAsia="uk-UA" w:bidi="uk-UA"/>
        </w:rPr>
        <w:t>Сф</w:t>
      </w:r>
      <w:proofErr w:type="spellEnd"/>
      <w:r w:rsidRPr="00152F07">
        <w:rPr>
          <w:rFonts w:ascii="Century Schoolbook" w:eastAsia="Times New Roman" w:hAnsi="Century Schoolbook" w:cs="Times New Roman"/>
          <w:color w:val="000000"/>
          <w:sz w:val="24"/>
          <w:szCs w:val="24"/>
          <w:lang w:val="uk-UA" w:eastAsia="uk-UA" w:bidi="uk-UA"/>
        </w:rPr>
        <w:t xml:space="preserve"> - фонова концентрація забруднюючої речовини, частки ГДК.</w:t>
      </w:r>
    </w:p>
    <w:p w:rsidR="00152F07" w:rsidRPr="00152F07" w:rsidRDefault="00152F07" w:rsidP="00152F07">
      <w:pPr>
        <w:widowControl w:val="0"/>
        <w:spacing w:after="0" w:line="240" w:lineRule="auto"/>
        <w:ind w:firstLine="880"/>
        <w:jc w:val="both"/>
        <w:rPr>
          <w:rFonts w:ascii="Century Schoolbook" w:eastAsia="Times New Roman" w:hAnsi="Century Schoolbook" w:cs="Times New Roman"/>
          <w:color w:val="000000"/>
          <w:sz w:val="24"/>
          <w:szCs w:val="24"/>
          <w:lang w:val="uk-UA" w:eastAsia="uk-UA" w:bidi="uk-UA"/>
        </w:rPr>
      </w:pPr>
      <w:r w:rsidRPr="00152F07">
        <w:rPr>
          <w:rFonts w:ascii="Century Schoolbook" w:eastAsia="Times New Roman" w:hAnsi="Century Schoolbook" w:cs="Times New Roman"/>
          <w:color w:val="000000"/>
          <w:sz w:val="24"/>
          <w:szCs w:val="24"/>
          <w:lang w:val="uk-UA" w:eastAsia="uk-UA" w:bidi="uk-UA"/>
        </w:rPr>
        <w:t>Перевищення встановлених законодавством гранично допустимих викидів забруднюючих речовин відсутнє.</w:t>
      </w:r>
    </w:p>
    <w:p w:rsidR="00152F07" w:rsidRPr="00152F07" w:rsidRDefault="00152F07" w:rsidP="00152F07">
      <w:pPr>
        <w:widowControl w:val="0"/>
        <w:spacing w:after="0" w:line="240" w:lineRule="auto"/>
        <w:ind w:firstLine="880"/>
        <w:jc w:val="both"/>
        <w:rPr>
          <w:rFonts w:ascii="Century Schoolbook" w:eastAsia="Times New Roman" w:hAnsi="Century Schoolbook" w:cs="Times New Roman"/>
          <w:color w:val="000000"/>
          <w:sz w:val="24"/>
          <w:szCs w:val="24"/>
          <w:lang w:val="uk-UA" w:eastAsia="uk-UA" w:bidi="uk-UA"/>
        </w:rPr>
      </w:pPr>
      <w:r w:rsidRPr="00152F07">
        <w:rPr>
          <w:rFonts w:ascii="Century Schoolbook" w:eastAsia="Times New Roman" w:hAnsi="Century Schoolbook" w:cs="Times New Roman"/>
          <w:color w:val="000000"/>
          <w:sz w:val="24"/>
          <w:szCs w:val="24"/>
          <w:lang w:val="uk-UA" w:eastAsia="uk-UA" w:bidi="uk-UA"/>
        </w:rPr>
        <w:t>Аналіз результатів розрахунку розсіювання показав, що перевищення граничнодопустимих концентрацій в точках на межі нормативної СЗЗ та житлових забудовах без врахування фону по всіх речовинах не відбувається.</w:t>
      </w:r>
    </w:p>
    <w:p w:rsidR="00152F07" w:rsidRPr="00152F07" w:rsidRDefault="00152F07" w:rsidP="00152F07">
      <w:pPr>
        <w:spacing w:after="0" w:line="240" w:lineRule="auto"/>
        <w:jc w:val="both"/>
        <w:rPr>
          <w:rFonts w:ascii="Century Schoolbook" w:eastAsia="Calibri" w:hAnsi="Century Schoolbook" w:cs="Times New Roman"/>
          <w:sz w:val="20"/>
          <w:lang w:val="uk-UA"/>
        </w:rPr>
      </w:pPr>
    </w:p>
    <w:p w:rsidR="00152F07" w:rsidRPr="00152F07" w:rsidRDefault="00152F07" w:rsidP="00152F07">
      <w:pPr>
        <w:spacing w:after="120" w:line="240" w:lineRule="auto"/>
        <w:jc w:val="center"/>
        <w:rPr>
          <w:rFonts w:ascii="Times New Roman" w:eastAsia="Calibri" w:hAnsi="Times New Roman" w:cs="Times New Roman"/>
          <w:b/>
          <w:i/>
          <w:caps/>
          <w:sz w:val="28"/>
          <w:szCs w:val="28"/>
          <w:lang w:val="uk-UA"/>
        </w:rPr>
      </w:pPr>
      <w:r w:rsidRPr="00152F07">
        <w:rPr>
          <w:rFonts w:ascii="Times New Roman" w:eastAsia="Calibri" w:hAnsi="Times New Roman" w:cs="Times New Roman"/>
          <w:b/>
          <w:i/>
          <w:caps/>
          <w:sz w:val="28"/>
          <w:szCs w:val="28"/>
          <w:lang w:val="uk-UA"/>
        </w:rPr>
        <w:t>Пропозиції щодо дозволених обсягів викидів забруднюючих речовин, які віднесені до основних джерел викидів, та пропозиції щодо дозволених обсягів викидів забруднюючих речовин, які віднесені до інших джерел викидів</w:t>
      </w:r>
    </w:p>
    <w:p w:rsidR="00152F07" w:rsidRPr="009F7579" w:rsidRDefault="00152F07" w:rsidP="00152F07">
      <w:pPr>
        <w:spacing w:after="0" w:line="240" w:lineRule="auto"/>
        <w:jc w:val="both"/>
        <w:rPr>
          <w:rFonts w:ascii="Century Schoolbook" w:eastAsia="Calibri" w:hAnsi="Century Schoolbook" w:cs="Times New Roman"/>
          <w:sz w:val="24"/>
          <w:szCs w:val="24"/>
          <w:highlight w:val="yellow"/>
          <w:lang w:val="uk-UA"/>
        </w:rPr>
      </w:pPr>
      <w:r w:rsidRPr="009F7579">
        <w:rPr>
          <w:rFonts w:ascii="Times New Roman" w:eastAsia="Calibri" w:hAnsi="Times New Roman" w:cs="Times New Roman"/>
          <w:sz w:val="24"/>
          <w:szCs w:val="24"/>
          <w:lang w:val="uk-UA"/>
        </w:rPr>
        <w:tab/>
        <w:t>Пропозиції щодо дозволених обсягів викидів забруднюючих речовин, які віднесені до основних джерел викидів, та пропозиції щодо дозволених обсягів викидів забруднюючих речовин, які віднесені до інших джерел викидів, наведені у таблицях 9.1, 9.2 згідно додатку 9 «Інструкції  про вимоги…».</w:t>
      </w:r>
    </w:p>
    <w:p w:rsidR="006A7ABB" w:rsidRPr="00152F07" w:rsidRDefault="006A7ABB" w:rsidP="00152F07">
      <w:pPr>
        <w:spacing w:after="0" w:line="240" w:lineRule="auto"/>
        <w:jc w:val="center"/>
        <w:rPr>
          <w:rFonts w:ascii="Times New Roman" w:eastAsia="Calibri" w:hAnsi="Times New Roman" w:cs="Times New Roman"/>
          <w:b/>
          <w:sz w:val="28"/>
          <w:szCs w:val="28"/>
          <w:lang w:val="uk-UA"/>
        </w:rPr>
      </w:pPr>
    </w:p>
    <w:p w:rsidR="00152F07" w:rsidRPr="00152F07" w:rsidRDefault="00152F07" w:rsidP="00901199">
      <w:pPr>
        <w:spacing w:after="120" w:line="240" w:lineRule="auto"/>
        <w:jc w:val="center"/>
        <w:rPr>
          <w:rFonts w:ascii="Times New Roman" w:eastAsia="Calibri" w:hAnsi="Times New Roman" w:cs="Times New Roman"/>
          <w:b/>
          <w:i/>
          <w:sz w:val="28"/>
          <w:szCs w:val="28"/>
          <w:lang w:val="uk-UA"/>
        </w:rPr>
      </w:pPr>
      <w:r w:rsidRPr="00152F07">
        <w:rPr>
          <w:rFonts w:ascii="Times New Roman" w:eastAsia="Calibri" w:hAnsi="Times New Roman" w:cs="Times New Roman"/>
          <w:b/>
          <w:i/>
          <w:sz w:val="28"/>
          <w:szCs w:val="28"/>
          <w:lang w:val="uk-UA"/>
        </w:rPr>
        <w:t>УМОВИ, ЯКІ ВСТАНОВЛЮЮТЬСЯ В ДОЗВОЛІ НА ВИКИДИ</w:t>
      </w:r>
    </w:p>
    <w:p w:rsidR="00152F07" w:rsidRPr="00152F07" w:rsidRDefault="00152F07" w:rsidP="00901199">
      <w:pPr>
        <w:spacing w:after="120" w:line="240" w:lineRule="auto"/>
        <w:jc w:val="both"/>
        <w:rPr>
          <w:rFonts w:ascii="Times New Roman" w:eastAsia="Calibri" w:hAnsi="Times New Roman" w:cs="Times New Roman"/>
          <w:b/>
          <w:i/>
          <w:sz w:val="24"/>
          <w:szCs w:val="24"/>
          <w:u w:val="single"/>
          <w:lang w:val="uk-UA"/>
        </w:rPr>
      </w:pPr>
      <w:r w:rsidRPr="00152F07">
        <w:rPr>
          <w:rFonts w:ascii="Times New Roman" w:eastAsia="Calibri" w:hAnsi="Times New Roman" w:cs="Times New Roman"/>
          <w:b/>
          <w:i/>
          <w:sz w:val="24"/>
          <w:szCs w:val="24"/>
          <w:u w:val="single"/>
          <w:lang w:val="uk-UA"/>
        </w:rPr>
        <w:t xml:space="preserve"> Умова 1. До викидів забруднюючих речовин (в тому числі, до технологічного процесу, обладнання та споруд, очистки газопилового потоку).</w:t>
      </w:r>
    </w:p>
    <w:p w:rsidR="00152F07" w:rsidRPr="00152F07" w:rsidRDefault="00152F07" w:rsidP="00152F07">
      <w:pPr>
        <w:tabs>
          <w:tab w:val="left" w:pos="0"/>
        </w:tabs>
        <w:spacing w:after="0" w:line="240" w:lineRule="auto"/>
        <w:ind w:firstLine="284"/>
        <w:jc w:val="both"/>
        <w:rPr>
          <w:rFonts w:ascii="Times New Roman" w:eastAsia="SimSun" w:hAnsi="Times New Roman" w:cs="Times New Roman"/>
          <w:snapToGrid w:val="0"/>
          <w:sz w:val="24"/>
          <w:szCs w:val="24"/>
          <w:lang w:val="uk-UA" w:eastAsia="ru-RU"/>
        </w:rPr>
      </w:pPr>
      <w:r w:rsidRPr="00152F07">
        <w:rPr>
          <w:rFonts w:ascii="Times New Roman" w:eastAsia="Calibri" w:hAnsi="Times New Roman" w:cs="Times New Roman"/>
          <w:sz w:val="24"/>
          <w:szCs w:val="24"/>
          <w:lang w:val="uk-UA"/>
        </w:rPr>
        <w:t xml:space="preserve">Жодний із вказаних дозволених викидів в атмосферу не повинні перевищувати  гранично допустимі рівні викидів вказаних у даному розділі. </w:t>
      </w:r>
      <w:r w:rsidRPr="00152F07">
        <w:rPr>
          <w:rFonts w:ascii="Times New Roman" w:eastAsia="SimSun" w:hAnsi="Times New Roman" w:cs="Times New Roman"/>
          <w:snapToGrid w:val="0"/>
          <w:sz w:val="24"/>
          <w:szCs w:val="24"/>
          <w:lang w:val="uk-UA" w:eastAsia="ru-RU"/>
        </w:rPr>
        <w:t>Інших викидів в атмосферу, що чинять суттєвий вплив на навколишнє середовище, бути не повинно.</w:t>
      </w:r>
    </w:p>
    <w:p w:rsidR="00152F07" w:rsidRPr="00152F07" w:rsidRDefault="00152F07" w:rsidP="00152F07">
      <w:pPr>
        <w:spacing w:after="0" w:line="240" w:lineRule="auto"/>
        <w:ind w:firstLine="284"/>
        <w:jc w:val="both"/>
        <w:rPr>
          <w:rFonts w:ascii="Times New Roman" w:eastAsia="Times New Roman" w:hAnsi="Times New Roman" w:cs="Times New Roman"/>
          <w:sz w:val="24"/>
          <w:szCs w:val="24"/>
          <w:lang w:val="uk-UA" w:eastAsia="ru-RU"/>
        </w:rPr>
      </w:pPr>
      <w:r w:rsidRPr="00152F07">
        <w:rPr>
          <w:rFonts w:ascii="Times New Roman" w:eastAsia="Calibri" w:hAnsi="Times New Roman" w:cs="Times New Roman"/>
          <w:sz w:val="24"/>
          <w:szCs w:val="24"/>
          <w:lang w:val="uk-UA"/>
        </w:rPr>
        <w:t>Ні для одного з вказаних дозволених видів викидів в атмосферу не повинні перевищуватися затвердженні гранично допустимі викиди, наведені в додатку до Дозволу. Викиди забруднюючих речовин із стаціонарних джерел підприємства, які не підлягають регулюванню та за якими не здійснюється державний обмік, не повинні призводити до перевищення гігієнічних регламентів на межі санітарно-захисної зони.</w:t>
      </w:r>
    </w:p>
    <w:p w:rsidR="00152F07" w:rsidRPr="00152F07" w:rsidRDefault="00152F07" w:rsidP="00152F07">
      <w:pPr>
        <w:spacing w:after="0" w:line="240" w:lineRule="auto"/>
        <w:ind w:firstLine="284"/>
        <w:jc w:val="both"/>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Подання щороку до дозвільного органу звіту про дотримання умов дозволу на викиди та виконання заходів щодо здійснення контролю за дотриманням встановлених гранично допустимих викидів забруднюючих речовин відповідно до статті 11 Закону України "Про охорону атмосферного повітря" згідно з Порядком, затвердженим постановою Кабінету Міністрів України від 20.01.2023 № 58.</w:t>
      </w:r>
    </w:p>
    <w:p w:rsidR="00152F07" w:rsidRPr="00152F07" w:rsidRDefault="00152F07" w:rsidP="00152F07">
      <w:pPr>
        <w:spacing w:after="0" w:line="240" w:lineRule="auto"/>
        <w:ind w:firstLine="284"/>
        <w:jc w:val="both"/>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Статистичні звіти про викиди в атмосферу повинні надаватися відповідно до законодавства. Наведена в таких звітах інформація повинна готуватися у відповідності з інструкціями з даного питання.</w:t>
      </w:r>
    </w:p>
    <w:p w:rsidR="00152F07" w:rsidRPr="00152F07" w:rsidRDefault="00152F07" w:rsidP="00152F07">
      <w:pPr>
        <w:spacing w:after="0" w:line="240" w:lineRule="auto"/>
        <w:ind w:firstLine="284"/>
        <w:jc w:val="both"/>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При проведенні реконструкції, модернізації, введенні нових </w:t>
      </w:r>
      <w:proofErr w:type="spellStart"/>
      <w:r w:rsidRPr="00152F07">
        <w:rPr>
          <w:rFonts w:ascii="Times New Roman" w:eastAsia="Times New Roman" w:hAnsi="Times New Roman" w:cs="Times New Roman"/>
          <w:sz w:val="24"/>
          <w:szCs w:val="24"/>
          <w:lang w:val="uk-UA" w:eastAsia="ru-RU"/>
        </w:rPr>
        <w:t>потужностей</w:t>
      </w:r>
      <w:proofErr w:type="spellEnd"/>
      <w:r w:rsidRPr="00152F07">
        <w:rPr>
          <w:rFonts w:ascii="Times New Roman" w:eastAsia="Times New Roman" w:hAnsi="Times New Roman" w:cs="Times New Roman"/>
          <w:sz w:val="24"/>
          <w:szCs w:val="24"/>
          <w:lang w:val="uk-UA" w:eastAsia="ru-RU"/>
        </w:rPr>
        <w:t xml:space="preserve"> виробництва підприємство повинно керуватись чинним природоохоронним законодавством України.</w:t>
      </w:r>
    </w:p>
    <w:p w:rsidR="00152F07" w:rsidRPr="00152F07" w:rsidRDefault="00152F07" w:rsidP="00152F07">
      <w:pPr>
        <w:spacing w:after="0" w:line="240" w:lineRule="auto"/>
        <w:ind w:firstLine="284"/>
        <w:jc w:val="both"/>
        <w:rPr>
          <w:rFonts w:ascii="Times New Roman" w:eastAsia="Calibri" w:hAnsi="Times New Roman" w:cs="Times New Roman"/>
          <w:b/>
          <w:i/>
          <w:sz w:val="24"/>
          <w:szCs w:val="24"/>
          <w:u w:val="single"/>
          <w:lang w:val="uk-UA"/>
        </w:rPr>
      </w:pPr>
      <w:r w:rsidRPr="00152F07">
        <w:rPr>
          <w:rFonts w:ascii="Times New Roman" w:eastAsia="Calibri" w:hAnsi="Times New Roman" w:cs="Times New Roman"/>
          <w:sz w:val="24"/>
          <w:szCs w:val="24"/>
          <w:lang w:val="uk-UA"/>
        </w:rPr>
        <w:t>На межі санітарно-захисної зони підприємства та найближчої житлової забудови концентрації забруднюючих речовин та рівні їх шкідливих факторів не повинні перевищувати відповідні гігієнічні нормативи.</w:t>
      </w:r>
    </w:p>
    <w:p w:rsidR="00152F07" w:rsidRPr="00152F07" w:rsidRDefault="00152F07" w:rsidP="00152F07">
      <w:pPr>
        <w:spacing w:after="0" w:line="240" w:lineRule="auto"/>
        <w:ind w:firstLine="284"/>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Суб’єкт господарювання повинен проводити відбір проб, аналіз, вимірювання, дослідження, обслуговування відповідно до Переліку заходів щодо здійснення контролю за дотриманням затверджених нормативів граничнодопустимих викидів забруднюючих речовин та умов Дозволу на викиди.</w:t>
      </w:r>
    </w:p>
    <w:p w:rsidR="00152F07" w:rsidRPr="00152F07" w:rsidRDefault="00152F07" w:rsidP="00152F07">
      <w:pPr>
        <w:numPr>
          <w:ilvl w:val="1"/>
          <w:numId w:val="28"/>
        </w:numPr>
        <w:spacing w:after="0" w:line="240" w:lineRule="auto"/>
        <w:jc w:val="both"/>
        <w:rPr>
          <w:rFonts w:ascii="Times New Roman" w:eastAsia="Calibri" w:hAnsi="Times New Roman" w:cs="Times New Roman"/>
          <w:b/>
          <w:i/>
          <w:sz w:val="24"/>
          <w:szCs w:val="24"/>
          <w:u w:val="single"/>
          <w:lang w:val="uk-UA"/>
        </w:rPr>
      </w:pPr>
      <w:r w:rsidRPr="00152F07">
        <w:rPr>
          <w:rFonts w:ascii="Times New Roman" w:eastAsia="Calibri" w:hAnsi="Times New Roman" w:cs="Times New Roman"/>
          <w:b/>
          <w:i/>
          <w:sz w:val="24"/>
          <w:szCs w:val="24"/>
          <w:u w:val="single"/>
          <w:lang w:val="uk-UA"/>
        </w:rPr>
        <w:t>До технологічного процесу:</w:t>
      </w:r>
    </w:p>
    <w:p w:rsidR="00152F07" w:rsidRPr="00152F07" w:rsidRDefault="00152F07" w:rsidP="00152F07">
      <w:pPr>
        <w:spacing w:after="0" w:line="240" w:lineRule="auto"/>
        <w:ind w:firstLine="284"/>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lastRenderedPageBreak/>
        <w:t xml:space="preserve">Технічний персонал підприємства повинен забезпечити, щоб всі роботи на об’єкті робились таким чином, щоб викиди в атмосферу та/або запах не призводили до суттєвих незручностей за межами  підприємства або суттєвого впливу на навколишнє середовище. </w:t>
      </w:r>
    </w:p>
    <w:p w:rsidR="00152F07" w:rsidRPr="00152F07" w:rsidRDefault="00152F07" w:rsidP="00152F07">
      <w:pPr>
        <w:spacing w:after="0" w:line="240" w:lineRule="auto"/>
        <w:ind w:firstLine="284"/>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Усі роботи на підприємстві  повинні здійснюватися відповідно з затвердженими технологічними документами (технологічний регламент) та використовувати сировину та матеріали, що відповідають ДСТУ, ТУ, тощо, з додержанням вимог санітарного та природоохоронного законодавства України.</w:t>
      </w:r>
    </w:p>
    <w:p w:rsidR="00152F07" w:rsidRPr="00152F07" w:rsidRDefault="00152F07" w:rsidP="00152F07">
      <w:pPr>
        <w:spacing w:after="0" w:line="240" w:lineRule="auto"/>
        <w:ind w:firstLine="284"/>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До експлуатації допускається штатний персонал, який має необхідну технічну підготовку та періодично, за планом, проходить перевірку знань щодо експлуатації технологічного обладнання.</w:t>
      </w:r>
    </w:p>
    <w:p w:rsidR="00152F07" w:rsidRDefault="00152F07" w:rsidP="00152F07">
      <w:pPr>
        <w:spacing w:after="0" w:line="240" w:lineRule="auto"/>
        <w:ind w:firstLine="284"/>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При внесені змін до технологічного процесу, зміні технологічного обладнання або матеріалів необхідно проводити корегування дозволу на викиди забруднюючих речовин  в атмосферне повітря.</w:t>
      </w:r>
    </w:p>
    <w:p w:rsidR="00152F07" w:rsidRPr="00152F07" w:rsidRDefault="00152F07" w:rsidP="00152F07">
      <w:pPr>
        <w:tabs>
          <w:tab w:val="left" w:pos="6804"/>
        </w:tabs>
        <w:spacing w:after="0" w:line="240" w:lineRule="auto"/>
        <w:ind w:firstLine="284"/>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Дотримуватись витрат матеріалів на кожному етапі технологічного процесу та процесів в загалі. </w:t>
      </w:r>
    </w:p>
    <w:p w:rsidR="00152F07" w:rsidRPr="00152F07" w:rsidRDefault="00152F07" w:rsidP="00152F07">
      <w:pPr>
        <w:tabs>
          <w:tab w:val="left" w:pos="6804"/>
        </w:tabs>
        <w:spacing w:after="0" w:line="240" w:lineRule="auto"/>
        <w:ind w:firstLine="284"/>
        <w:jc w:val="both"/>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Паливо, сировина, що використовується на підприємстві, повинні відповідати технічним умовам, державним стандартам, санітарним нормам та технологічним регламентам виробничих процесів. Використовувати тільки ту сировину та паливо, що закладені технологічними регламентами та сировинною базою та мають відповідні висновки (сертифікати).</w:t>
      </w:r>
    </w:p>
    <w:p w:rsidR="00152F07" w:rsidRPr="00152F07" w:rsidRDefault="00152F07" w:rsidP="00E4481F">
      <w:pPr>
        <w:tabs>
          <w:tab w:val="left" w:pos="6804"/>
        </w:tabs>
        <w:spacing w:before="120" w:after="0" w:line="240" w:lineRule="auto"/>
        <w:ind w:firstLine="284"/>
        <w:rPr>
          <w:rFonts w:ascii="Times New Roman" w:eastAsia="Calibri" w:hAnsi="Times New Roman" w:cs="Times New Roman"/>
          <w:b/>
          <w:i/>
          <w:sz w:val="24"/>
          <w:szCs w:val="24"/>
          <w:u w:val="single"/>
          <w:lang w:val="uk-UA"/>
        </w:rPr>
      </w:pPr>
      <w:r w:rsidRPr="00152F07">
        <w:rPr>
          <w:rFonts w:ascii="Times New Roman" w:eastAsia="Calibri" w:hAnsi="Times New Roman" w:cs="Times New Roman"/>
          <w:sz w:val="24"/>
          <w:szCs w:val="24"/>
          <w:lang w:val="uk-UA"/>
        </w:rPr>
        <w:t xml:space="preserve"> </w:t>
      </w:r>
      <w:r w:rsidRPr="00152F07">
        <w:rPr>
          <w:rFonts w:ascii="Times New Roman" w:eastAsia="Calibri" w:hAnsi="Times New Roman" w:cs="Times New Roman"/>
          <w:b/>
          <w:i/>
          <w:sz w:val="24"/>
          <w:szCs w:val="24"/>
          <w:u w:val="single"/>
          <w:lang w:val="uk-UA"/>
        </w:rPr>
        <w:t>1.2. До обладнання та споруд.</w:t>
      </w:r>
    </w:p>
    <w:p w:rsidR="00152F07" w:rsidRPr="00152F07" w:rsidRDefault="00152F07" w:rsidP="00152F07">
      <w:pPr>
        <w:tabs>
          <w:tab w:val="left" w:pos="284"/>
        </w:tabs>
        <w:spacing w:after="0" w:line="240" w:lineRule="auto"/>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ab/>
        <w:t xml:space="preserve">При проведенні реконструкції, модернізації, введенні нових </w:t>
      </w:r>
      <w:proofErr w:type="spellStart"/>
      <w:r w:rsidRPr="00152F07">
        <w:rPr>
          <w:rFonts w:ascii="Times New Roman" w:eastAsia="Calibri" w:hAnsi="Times New Roman" w:cs="Times New Roman"/>
          <w:sz w:val="24"/>
          <w:szCs w:val="24"/>
          <w:lang w:val="uk-UA"/>
        </w:rPr>
        <w:t>потужностей</w:t>
      </w:r>
      <w:proofErr w:type="spellEnd"/>
      <w:r w:rsidRPr="00152F07">
        <w:rPr>
          <w:rFonts w:ascii="Times New Roman" w:eastAsia="Calibri" w:hAnsi="Times New Roman" w:cs="Times New Roman"/>
          <w:sz w:val="24"/>
          <w:szCs w:val="24"/>
          <w:lang w:val="uk-UA"/>
        </w:rPr>
        <w:t xml:space="preserve"> виробництва підприємство повинно керуватися чинним природоохоронним законодавством України. </w:t>
      </w:r>
    </w:p>
    <w:p w:rsidR="00152F07" w:rsidRPr="00152F07" w:rsidRDefault="00152F07" w:rsidP="00152F07">
      <w:pPr>
        <w:tabs>
          <w:tab w:val="left" w:pos="0"/>
          <w:tab w:val="left" w:pos="426"/>
        </w:tabs>
        <w:spacing w:after="0" w:line="240" w:lineRule="auto"/>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ab/>
        <w:t xml:space="preserve">Для зменшення втрат сировини, матеріалів, </w:t>
      </w:r>
      <w:proofErr w:type="spellStart"/>
      <w:r w:rsidRPr="00152F07">
        <w:rPr>
          <w:rFonts w:ascii="Times New Roman" w:eastAsia="Calibri" w:hAnsi="Times New Roman" w:cs="Times New Roman"/>
          <w:sz w:val="24"/>
          <w:szCs w:val="24"/>
          <w:lang w:val="uk-UA"/>
        </w:rPr>
        <w:t>паливноенергетичних</w:t>
      </w:r>
      <w:proofErr w:type="spellEnd"/>
      <w:r w:rsidRPr="00152F07">
        <w:rPr>
          <w:rFonts w:ascii="Times New Roman" w:eastAsia="Calibri" w:hAnsi="Times New Roman" w:cs="Times New Roman"/>
          <w:sz w:val="24"/>
          <w:szCs w:val="24"/>
          <w:lang w:val="uk-UA"/>
        </w:rPr>
        <w:t xml:space="preserve"> ресурсів чи готової продукції та запобіганню викидів в атмосферне повітря забруднюючих речовин на усьому ланцюгу технологічного процесу виробництва готової продукції необхідно проводити технічний огляд та контроль за герметичністю обладнання.</w:t>
      </w:r>
    </w:p>
    <w:p w:rsidR="00152F07" w:rsidRPr="00152F07" w:rsidRDefault="00152F07" w:rsidP="00152F07">
      <w:pPr>
        <w:spacing w:after="0" w:line="240" w:lineRule="auto"/>
        <w:ind w:firstLine="426"/>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Експлуатація технологічного обладнання в виробничих приміщеннях підприємства повинна здійснюватися згідно  технологічним процесом, вимогами технічної документації по його застосуванню (технічних паспортів), які надаються виробником обладнання, затверджених інструкцій по охороні праці.</w:t>
      </w:r>
    </w:p>
    <w:p w:rsidR="00152F07" w:rsidRPr="00152F07" w:rsidRDefault="00152F07" w:rsidP="00152F07">
      <w:pPr>
        <w:tabs>
          <w:tab w:val="left" w:pos="426"/>
        </w:tabs>
        <w:spacing w:after="0" w:line="240" w:lineRule="auto"/>
        <w:ind w:firstLine="360"/>
        <w:jc w:val="both"/>
        <w:rPr>
          <w:rFonts w:ascii="Times New Roman" w:eastAsia="Times New Roman" w:hAnsi="Times New Roman" w:cs="Times New Roman"/>
          <w:sz w:val="24"/>
          <w:szCs w:val="24"/>
          <w:lang w:val="uk-UA" w:eastAsia="ru-RU"/>
        </w:rPr>
      </w:pPr>
      <w:r w:rsidRPr="00152F07">
        <w:rPr>
          <w:rFonts w:ascii="Times New Roman" w:eastAsia="Calibri" w:hAnsi="Times New Roman" w:cs="Times New Roman"/>
          <w:sz w:val="24"/>
          <w:szCs w:val="24"/>
          <w:lang w:val="uk-UA"/>
        </w:rPr>
        <w:t xml:space="preserve">Проводити плановий огляд та ремонт </w:t>
      </w:r>
      <w:proofErr w:type="spellStart"/>
      <w:r w:rsidRPr="00152F07">
        <w:rPr>
          <w:rFonts w:ascii="Times New Roman" w:eastAsia="Calibri" w:hAnsi="Times New Roman" w:cs="Times New Roman"/>
          <w:sz w:val="24"/>
          <w:szCs w:val="24"/>
          <w:lang w:val="uk-UA"/>
        </w:rPr>
        <w:t>паливовикористовуючих</w:t>
      </w:r>
      <w:proofErr w:type="spellEnd"/>
      <w:r w:rsidRPr="00152F07">
        <w:rPr>
          <w:rFonts w:ascii="Times New Roman" w:eastAsia="Calibri" w:hAnsi="Times New Roman" w:cs="Times New Roman"/>
          <w:sz w:val="24"/>
          <w:szCs w:val="24"/>
          <w:lang w:val="uk-UA"/>
        </w:rPr>
        <w:t xml:space="preserve"> приладів і мереж персоналом, який здійснює експлуатацію обладнання. </w:t>
      </w:r>
    </w:p>
    <w:p w:rsidR="00152F07" w:rsidRPr="00152F07" w:rsidRDefault="00152F07" w:rsidP="00152F07">
      <w:pPr>
        <w:spacing w:after="0" w:line="240" w:lineRule="auto"/>
        <w:ind w:firstLine="426"/>
        <w:jc w:val="both"/>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Вчасно проводити технічні огляди та планові ремонти ГОУ.</w:t>
      </w:r>
    </w:p>
    <w:p w:rsidR="00152F07" w:rsidRPr="00152F07" w:rsidRDefault="00152F07" w:rsidP="00152F07">
      <w:pPr>
        <w:spacing w:after="0" w:line="240" w:lineRule="auto"/>
        <w:ind w:firstLine="426"/>
        <w:jc w:val="both"/>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Підтримувати в герметичному стані трубопроводи, які ведуть від джерел утворення викиду до ГОУ.</w:t>
      </w:r>
    </w:p>
    <w:p w:rsidR="00152F07" w:rsidRPr="00152F07" w:rsidRDefault="00152F07" w:rsidP="00152F07">
      <w:pPr>
        <w:spacing w:after="0" w:line="240" w:lineRule="auto"/>
        <w:ind w:firstLine="426"/>
        <w:jc w:val="both"/>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Контролювати фактичні показники ГОУ.</w:t>
      </w:r>
    </w:p>
    <w:p w:rsidR="00152F07" w:rsidRPr="00152F07" w:rsidRDefault="00152F07" w:rsidP="00152F07">
      <w:pPr>
        <w:spacing w:after="0" w:line="240" w:lineRule="auto"/>
        <w:ind w:firstLine="426"/>
        <w:jc w:val="both"/>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Своєчасно проводити очистку бункерів від пилу, не допускаючи їх повного заповнення.  </w:t>
      </w:r>
    </w:p>
    <w:p w:rsidR="00152F07" w:rsidRPr="00152F07" w:rsidRDefault="00152F07" w:rsidP="00E4481F">
      <w:pPr>
        <w:spacing w:before="120" w:after="0" w:line="240" w:lineRule="auto"/>
        <w:ind w:firstLine="709"/>
        <w:jc w:val="both"/>
        <w:rPr>
          <w:rFonts w:ascii="Times New Roman" w:eastAsia="Calibri" w:hAnsi="Times New Roman" w:cs="Times New Roman"/>
          <w:b/>
          <w:i/>
          <w:sz w:val="24"/>
          <w:szCs w:val="24"/>
          <w:lang w:val="uk-UA"/>
        </w:rPr>
      </w:pPr>
      <w:r w:rsidRPr="00152F07">
        <w:rPr>
          <w:rFonts w:ascii="Times New Roman" w:eastAsia="Calibri" w:hAnsi="Times New Roman" w:cs="Times New Roman"/>
          <w:b/>
          <w:i/>
          <w:sz w:val="24"/>
          <w:szCs w:val="24"/>
          <w:lang w:val="uk-UA"/>
        </w:rPr>
        <w:t>Дозволені обсяги викидів забруднюючих речовин, що відводяться від окремих типів обладнання</w:t>
      </w:r>
    </w:p>
    <w:p w:rsidR="00152F07" w:rsidRPr="00152F07" w:rsidRDefault="00152F07" w:rsidP="00152F07">
      <w:pPr>
        <w:spacing w:after="120" w:line="240" w:lineRule="auto"/>
        <w:ind w:firstLine="709"/>
        <w:jc w:val="both"/>
        <w:rPr>
          <w:rFonts w:ascii="Times New Roman" w:eastAsia="Calibri" w:hAnsi="Times New Roman" w:cs="Times New Roman"/>
          <w:b/>
          <w:i/>
          <w:sz w:val="24"/>
          <w:szCs w:val="24"/>
          <w:lang w:val="en-US"/>
        </w:rPr>
      </w:pPr>
      <w:r w:rsidRPr="00152F07">
        <w:rPr>
          <w:rFonts w:ascii="Times New Roman" w:eastAsia="Calibri" w:hAnsi="Times New Roman" w:cs="Times New Roman"/>
          <w:sz w:val="24"/>
          <w:szCs w:val="24"/>
          <w:lang w:val="uk-UA"/>
        </w:rPr>
        <w:t>Умова не встановлюється</w:t>
      </w:r>
      <w:r w:rsidRPr="00152F07">
        <w:rPr>
          <w:rFonts w:ascii="Times New Roman" w:eastAsia="Calibri" w:hAnsi="Times New Roman" w:cs="Times New Roman"/>
          <w:b/>
          <w:sz w:val="24"/>
          <w:szCs w:val="24"/>
          <w:lang w:val="uk-UA"/>
        </w:rPr>
        <w:t>.</w:t>
      </w:r>
      <w:r w:rsidRPr="00152F07">
        <w:rPr>
          <w:rFonts w:ascii="Times New Roman" w:eastAsia="Calibri" w:hAnsi="Times New Roman" w:cs="Times New Roman"/>
          <w:b/>
          <w:i/>
          <w:sz w:val="24"/>
          <w:szCs w:val="24"/>
          <w:lang w:val="uk-UA"/>
        </w:rPr>
        <w:t xml:space="preserve"> </w:t>
      </w:r>
    </w:p>
    <w:tbl>
      <w:tblPr>
        <w:tblW w:w="51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47"/>
        <w:gridCol w:w="631"/>
        <w:gridCol w:w="1854"/>
        <w:gridCol w:w="1861"/>
        <w:gridCol w:w="678"/>
        <w:gridCol w:w="935"/>
        <w:gridCol w:w="1027"/>
        <w:gridCol w:w="1486"/>
      </w:tblGrid>
      <w:tr w:rsidR="00152F07" w:rsidRPr="00E4481F" w:rsidTr="009320F6">
        <w:trPr>
          <w:trHeight w:val="80"/>
        </w:trPr>
        <w:tc>
          <w:tcPr>
            <w:tcW w:w="5000" w:type="pct"/>
            <w:gridSpan w:val="9"/>
            <w:tcBorders>
              <w:top w:val="nil"/>
              <w:left w:val="nil"/>
              <w:right w:val="nil"/>
            </w:tcBorders>
            <w:shd w:val="clear" w:color="auto" w:fill="auto"/>
          </w:tcPr>
          <w:p w:rsidR="00152F07" w:rsidRPr="00E4481F" w:rsidRDefault="00152F07" w:rsidP="00152F07">
            <w:pPr>
              <w:spacing w:after="0" w:line="240" w:lineRule="auto"/>
              <w:jc w:val="center"/>
              <w:rPr>
                <w:rFonts w:ascii="Times New Roman" w:eastAsia="Calibri" w:hAnsi="Times New Roman" w:cs="Times New Roman"/>
                <w:b/>
                <w:i/>
                <w:sz w:val="20"/>
                <w:szCs w:val="20"/>
                <w:lang w:val="uk-UA"/>
              </w:rPr>
            </w:pPr>
            <w:r w:rsidRPr="00E4481F">
              <w:rPr>
                <w:rFonts w:ascii="Times New Roman" w:eastAsia="Calibri" w:hAnsi="Times New Roman" w:cs="Times New Roman"/>
                <w:i/>
                <w:sz w:val="20"/>
                <w:szCs w:val="20"/>
                <w:lang w:val="uk-UA"/>
              </w:rPr>
              <w:t>Таблиця 9.3.</w:t>
            </w:r>
            <w:r w:rsidRPr="00E4481F">
              <w:rPr>
                <w:rFonts w:ascii="Times New Roman" w:eastAsia="Calibri" w:hAnsi="Times New Roman" w:cs="Times New Roman"/>
                <w:b/>
                <w:i/>
                <w:sz w:val="20"/>
                <w:szCs w:val="20"/>
                <w:lang w:val="uk-UA"/>
              </w:rPr>
              <w:t xml:space="preserve"> Пропозиції щодо дозволених обсягів викидів, що відводяться від окремих типів обладнання</w:t>
            </w:r>
          </w:p>
        </w:tc>
      </w:tr>
      <w:tr w:rsidR="00152F07" w:rsidRPr="00E4481F" w:rsidTr="00E4481F">
        <w:trPr>
          <w:trHeight w:val="481"/>
        </w:trPr>
        <w:tc>
          <w:tcPr>
            <w:tcW w:w="1038" w:type="pct"/>
            <w:gridSpan w:val="2"/>
            <w:shd w:val="clear" w:color="auto" w:fill="auto"/>
            <w:vAlign w:val="center"/>
          </w:tcPr>
          <w:p w:rsidR="00152F07" w:rsidRPr="00E4481F" w:rsidRDefault="00152F07" w:rsidP="00E4481F">
            <w:pPr>
              <w:tabs>
                <w:tab w:val="left" w:pos="213"/>
                <w:tab w:val="center" w:pos="1193"/>
                <w:tab w:val="left" w:pos="2129"/>
              </w:tabs>
              <w:spacing w:after="0" w:line="240" w:lineRule="auto"/>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Джерело утворення</w:t>
            </w:r>
          </w:p>
        </w:tc>
        <w:tc>
          <w:tcPr>
            <w:tcW w:w="1161" w:type="pct"/>
            <w:gridSpan w:val="2"/>
            <w:shd w:val="clear" w:color="auto" w:fill="auto"/>
            <w:vAlign w:val="center"/>
          </w:tcPr>
          <w:p w:rsidR="00152F07" w:rsidRPr="00E4481F" w:rsidRDefault="00152F07" w:rsidP="00E4481F">
            <w:pPr>
              <w:spacing w:after="0" w:line="240" w:lineRule="auto"/>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Забруднюючі речовини</w:t>
            </w:r>
          </w:p>
        </w:tc>
        <w:tc>
          <w:tcPr>
            <w:tcW w:w="870" w:type="pct"/>
            <w:vMerge w:val="restart"/>
            <w:shd w:val="clear" w:color="auto" w:fill="auto"/>
          </w:tcPr>
          <w:p w:rsidR="00152F07" w:rsidRPr="00E4481F" w:rsidRDefault="00152F07" w:rsidP="00152F07">
            <w:pPr>
              <w:spacing w:after="0" w:line="240" w:lineRule="auto"/>
              <w:ind w:right="-51"/>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 xml:space="preserve">Максимальна масова концентрація забруднюючих </w:t>
            </w:r>
          </w:p>
          <w:p w:rsidR="00152F07" w:rsidRPr="00E4481F" w:rsidRDefault="00152F07" w:rsidP="00152F07">
            <w:pPr>
              <w:spacing w:after="0" w:line="240" w:lineRule="auto"/>
              <w:ind w:right="-51"/>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 xml:space="preserve">речовини </w:t>
            </w:r>
          </w:p>
          <w:p w:rsidR="00152F07" w:rsidRPr="00E4481F" w:rsidRDefault="00152F07" w:rsidP="00152F07">
            <w:pPr>
              <w:spacing w:after="0" w:line="240" w:lineRule="auto"/>
              <w:ind w:right="-51"/>
              <w:jc w:val="center"/>
              <w:rPr>
                <w:rFonts w:ascii="Times New Roman" w:eastAsia="Calibri" w:hAnsi="Times New Roman" w:cs="Times New Roman"/>
                <w:sz w:val="20"/>
                <w:szCs w:val="20"/>
                <w:lang w:val="uk-UA"/>
              </w:rPr>
            </w:pPr>
            <w:r w:rsidRPr="00E4481F">
              <w:rPr>
                <w:rFonts w:ascii="Times New Roman" w:eastAsia="SimSun" w:hAnsi="Times New Roman" w:cs="Times New Roman"/>
                <w:sz w:val="20"/>
                <w:szCs w:val="20"/>
                <w:lang w:val="uk-UA" w:eastAsia="ru-RU"/>
              </w:rPr>
              <w:t>міліграмів на кубічний метр</w:t>
            </w:r>
          </w:p>
        </w:tc>
        <w:tc>
          <w:tcPr>
            <w:tcW w:w="754" w:type="pct"/>
            <w:gridSpan w:val="2"/>
            <w:vMerge w:val="restart"/>
            <w:shd w:val="clear" w:color="auto" w:fill="auto"/>
          </w:tcPr>
          <w:p w:rsidR="00152F07" w:rsidRPr="00E4481F" w:rsidRDefault="00152F07" w:rsidP="00152F07">
            <w:pPr>
              <w:spacing w:after="0" w:line="240" w:lineRule="auto"/>
              <w:ind w:left="-74"/>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 xml:space="preserve">Технологічний норматив допустимих викидів відповідно до законодавства, </w:t>
            </w:r>
            <w:r w:rsidRPr="00E4481F">
              <w:rPr>
                <w:rFonts w:ascii="Times New Roman" w:eastAsia="SimSun" w:hAnsi="Times New Roman" w:cs="Times New Roman"/>
                <w:sz w:val="20"/>
                <w:szCs w:val="20"/>
                <w:lang w:val="uk-UA" w:eastAsia="ru-RU"/>
              </w:rPr>
              <w:t>міліграмів на кубічний метр</w:t>
            </w:r>
          </w:p>
        </w:tc>
        <w:tc>
          <w:tcPr>
            <w:tcW w:w="480" w:type="pct"/>
            <w:vMerge w:val="restart"/>
            <w:shd w:val="clear" w:color="auto" w:fill="auto"/>
            <w:textDirection w:val="btLr"/>
          </w:tcPr>
          <w:p w:rsidR="00152F07" w:rsidRPr="00E4481F" w:rsidRDefault="00152F07" w:rsidP="00152F07">
            <w:pPr>
              <w:spacing w:after="0" w:line="240" w:lineRule="auto"/>
              <w:ind w:left="113" w:right="113"/>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 xml:space="preserve">Затверджений гранично-допустимий викид, </w:t>
            </w:r>
            <w:r w:rsidRPr="00E4481F">
              <w:rPr>
                <w:rFonts w:ascii="Times New Roman" w:eastAsia="SimSun" w:hAnsi="Times New Roman" w:cs="Times New Roman"/>
                <w:sz w:val="20"/>
                <w:szCs w:val="20"/>
                <w:lang w:val="uk-UA" w:eastAsia="ru-RU"/>
              </w:rPr>
              <w:t>міліграмів на кубічний метр</w:t>
            </w:r>
            <w:r w:rsidRPr="00E4481F">
              <w:rPr>
                <w:rFonts w:ascii="Times New Roman" w:eastAsia="Calibri" w:hAnsi="Times New Roman" w:cs="Times New Roman"/>
                <w:color w:val="FF0000"/>
                <w:sz w:val="20"/>
                <w:szCs w:val="20"/>
                <w:lang w:val="uk-UA"/>
              </w:rPr>
              <w:t xml:space="preserve"> </w:t>
            </w:r>
          </w:p>
        </w:tc>
        <w:tc>
          <w:tcPr>
            <w:tcW w:w="696" w:type="pct"/>
            <w:vMerge w:val="restart"/>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Термін досягнення затвердженого значення гранично-допустимого викиду</w:t>
            </w:r>
          </w:p>
        </w:tc>
      </w:tr>
      <w:tr w:rsidR="00152F07" w:rsidRPr="00E4481F" w:rsidTr="009320F6">
        <w:trPr>
          <w:trHeight w:val="421"/>
        </w:trPr>
        <w:tc>
          <w:tcPr>
            <w:tcW w:w="830" w:type="pct"/>
            <w:vMerge w:val="restart"/>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Найменування джерела утворення, вид палива</w:t>
            </w:r>
          </w:p>
        </w:tc>
        <w:tc>
          <w:tcPr>
            <w:tcW w:w="209" w:type="pct"/>
            <w:vMerge w:val="restart"/>
            <w:shd w:val="clear" w:color="auto" w:fill="auto"/>
            <w:textDirection w:val="btLr"/>
            <w:vAlign w:val="center"/>
          </w:tcPr>
          <w:p w:rsidR="00152F07" w:rsidRPr="00E4481F" w:rsidRDefault="00152F07" w:rsidP="00152F07">
            <w:pPr>
              <w:tabs>
                <w:tab w:val="center" w:pos="312"/>
              </w:tabs>
              <w:spacing w:after="0" w:line="240" w:lineRule="auto"/>
              <w:ind w:left="113" w:right="113"/>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номер</w:t>
            </w:r>
          </w:p>
        </w:tc>
        <w:tc>
          <w:tcPr>
            <w:tcW w:w="295" w:type="pct"/>
            <w:vMerge w:val="restart"/>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код</w:t>
            </w:r>
          </w:p>
        </w:tc>
        <w:tc>
          <w:tcPr>
            <w:tcW w:w="867" w:type="pct"/>
            <w:vMerge w:val="restart"/>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Найменування</w:t>
            </w:r>
          </w:p>
        </w:tc>
        <w:tc>
          <w:tcPr>
            <w:tcW w:w="870" w:type="pct"/>
            <w:vMerge/>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p>
        </w:tc>
        <w:tc>
          <w:tcPr>
            <w:tcW w:w="754" w:type="pct"/>
            <w:gridSpan w:val="2"/>
            <w:vMerge/>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p>
        </w:tc>
        <w:tc>
          <w:tcPr>
            <w:tcW w:w="480" w:type="pct"/>
            <w:vMerge/>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p>
        </w:tc>
        <w:tc>
          <w:tcPr>
            <w:tcW w:w="696" w:type="pct"/>
            <w:vMerge/>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p>
        </w:tc>
      </w:tr>
      <w:tr w:rsidR="00152F07" w:rsidRPr="00E4481F" w:rsidTr="00E4481F">
        <w:trPr>
          <w:cantSplit/>
          <w:trHeight w:val="1315"/>
        </w:trPr>
        <w:tc>
          <w:tcPr>
            <w:tcW w:w="830" w:type="pct"/>
            <w:vMerge/>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p>
        </w:tc>
        <w:tc>
          <w:tcPr>
            <w:tcW w:w="209" w:type="pct"/>
            <w:vMerge/>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p>
        </w:tc>
        <w:tc>
          <w:tcPr>
            <w:tcW w:w="295" w:type="pct"/>
            <w:vMerge/>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p>
        </w:tc>
        <w:tc>
          <w:tcPr>
            <w:tcW w:w="867" w:type="pct"/>
            <w:vMerge/>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p>
        </w:tc>
        <w:tc>
          <w:tcPr>
            <w:tcW w:w="870" w:type="pct"/>
            <w:vMerge/>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p>
        </w:tc>
        <w:tc>
          <w:tcPr>
            <w:tcW w:w="317" w:type="pct"/>
            <w:shd w:val="clear" w:color="auto" w:fill="auto"/>
            <w:textDirection w:val="btLr"/>
          </w:tcPr>
          <w:p w:rsidR="00152F07" w:rsidRPr="00E4481F" w:rsidRDefault="00152F07" w:rsidP="00152F07">
            <w:pPr>
              <w:spacing w:after="0" w:line="240" w:lineRule="auto"/>
              <w:ind w:left="113" w:right="113"/>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Поточний</w:t>
            </w:r>
          </w:p>
        </w:tc>
        <w:tc>
          <w:tcPr>
            <w:tcW w:w="437" w:type="pct"/>
            <w:shd w:val="clear" w:color="auto" w:fill="auto"/>
            <w:textDirection w:val="btLr"/>
            <w:vAlign w:val="center"/>
          </w:tcPr>
          <w:p w:rsidR="00152F07" w:rsidRPr="00E4481F" w:rsidRDefault="00152F07" w:rsidP="00152F07">
            <w:pPr>
              <w:spacing w:after="0" w:line="240" w:lineRule="auto"/>
              <w:ind w:left="-113" w:right="-113"/>
              <w:jc w:val="center"/>
              <w:rPr>
                <w:rFonts w:ascii="Times New Roman" w:eastAsia="Calibri" w:hAnsi="Times New Roman" w:cs="Times New Roman"/>
                <w:sz w:val="20"/>
                <w:szCs w:val="20"/>
                <w:lang w:val="uk-UA"/>
              </w:rPr>
            </w:pPr>
          </w:p>
          <w:p w:rsidR="00152F07" w:rsidRPr="00E4481F" w:rsidRDefault="00152F07" w:rsidP="00152F07">
            <w:pPr>
              <w:spacing w:after="0" w:line="240" w:lineRule="auto"/>
              <w:ind w:left="-113" w:right="-113"/>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Перспективний</w:t>
            </w:r>
          </w:p>
          <w:p w:rsidR="00152F07" w:rsidRPr="00E4481F" w:rsidRDefault="00152F07" w:rsidP="00152F07">
            <w:pPr>
              <w:spacing w:after="0" w:line="240" w:lineRule="auto"/>
              <w:ind w:left="-113" w:right="-113"/>
              <w:jc w:val="center"/>
              <w:rPr>
                <w:rFonts w:ascii="Times New Roman" w:eastAsia="Calibri" w:hAnsi="Times New Roman" w:cs="Times New Roman"/>
                <w:sz w:val="20"/>
                <w:szCs w:val="20"/>
                <w:lang w:val="uk-UA"/>
              </w:rPr>
            </w:pPr>
          </w:p>
        </w:tc>
        <w:tc>
          <w:tcPr>
            <w:tcW w:w="480" w:type="pct"/>
            <w:vMerge/>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p>
        </w:tc>
        <w:tc>
          <w:tcPr>
            <w:tcW w:w="696" w:type="pct"/>
            <w:vMerge/>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p>
        </w:tc>
      </w:tr>
      <w:tr w:rsidR="00152F07" w:rsidRPr="00E4481F" w:rsidTr="009320F6">
        <w:tc>
          <w:tcPr>
            <w:tcW w:w="830" w:type="pct"/>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1</w:t>
            </w:r>
          </w:p>
        </w:tc>
        <w:tc>
          <w:tcPr>
            <w:tcW w:w="209" w:type="pct"/>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2</w:t>
            </w:r>
          </w:p>
        </w:tc>
        <w:tc>
          <w:tcPr>
            <w:tcW w:w="295" w:type="pct"/>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3</w:t>
            </w:r>
          </w:p>
        </w:tc>
        <w:tc>
          <w:tcPr>
            <w:tcW w:w="867" w:type="pct"/>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4</w:t>
            </w:r>
          </w:p>
        </w:tc>
        <w:tc>
          <w:tcPr>
            <w:tcW w:w="870" w:type="pct"/>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5</w:t>
            </w:r>
          </w:p>
        </w:tc>
        <w:tc>
          <w:tcPr>
            <w:tcW w:w="317" w:type="pct"/>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6</w:t>
            </w:r>
          </w:p>
        </w:tc>
        <w:tc>
          <w:tcPr>
            <w:tcW w:w="437" w:type="pct"/>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7</w:t>
            </w:r>
          </w:p>
        </w:tc>
        <w:tc>
          <w:tcPr>
            <w:tcW w:w="480" w:type="pct"/>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 xml:space="preserve">8 </w:t>
            </w:r>
          </w:p>
        </w:tc>
        <w:tc>
          <w:tcPr>
            <w:tcW w:w="696" w:type="pct"/>
            <w:shd w:val="clear" w:color="auto" w:fill="auto"/>
          </w:tcPr>
          <w:p w:rsidR="00152F07" w:rsidRPr="00E4481F" w:rsidRDefault="00152F07" w:rsidP="00152F07">
            <w:pPr>
              <w:spacing w:after="0" w:line="240" w:lineRule="auto"/>
              <w:jc w:val="center"/>
              <w:rPr>
                <w:rFonts w:ascii="Times New Roman" w:eastAsia="Calibri" w:hAnsi="Times New Roman" w:cs="Times New Roman"/>
                <w:sz w:val="20"/>
                <w:szCs w:val="20"/>
                <w:lang w:val="uk-UA"/>
              </w:rPr>
            </w:pPr>
            <w:r w:rsidRPr="00E4481F">
              <w:rPr>
                <w:rFonts w:ascii="Times New Roman" w:eastAsia="Calibri" w:hAnsi="Times New Roman" w:cs="Times New Roman"/>
                <w:sz w:val="20"/>
                <w:szCs w:val="20"/>
                <w:lang w:val="uk-UA"/>
              </w:rPr>
              <w:t>9</w:t>
            </w:r>
          </w:p>
        </w:tc>
      </w:tr>
      <w:tr w:rsidR="00152F07" w:rsidRPr="00E4481F" w:rsidTr="009320F6">
        <w:trPr>
          <w:trHeight w:val="303"/>
        </w:trPr>
        <w:tc>
          <w:tcPr>
            <w:tcW w:w="5000" w:type="pct"/>
            <w:gridSpan w:val="9"/>
            <w:shd w:val="clear" w:color="auto" w:fill="auto"/>
          </w:tcPr>
          <w:p w:rsidR="00152F07" w:rsidRPr="00E4481F" w:rsidRDefault="00152F07" w:rsidP="00152F07">
            <w:pPr>
              <w:spacing w:after="0" w:line="240" w:lineRule="auto"/>
              <w:jc w:val="center"/>
              <w:rPr>
                <w:rFonts w:ascii="Times New Roman" w:eastAsia="Calibri" w:hAnsi="Times New Roman" w:cs="Times New Roman"/>
                <w:i/>
                <w:lang w:val="uk-UA"/>
              </w:rPr>
            </w:pPr>
            <w:r w:rsidRPr="00E4481F">
              <w:rPr>
                <w:rFonts w:ascii="Times New Roman" w:eastAsia="Calibri" w:hAnsi="Times New Roman" w:cs="Times New Roman"/>
                <w:i/>
                <w:lang w:val="uk-UA"/>
              </w:rPr>
              <w:t>технологічні нормативи не встановлені</w:t>
            </w:r>
          </w:p>
        </w:tc>
      </w:tr>
    </w:tbl>
    <w:p w:rsidR="00152F07" w:rsidRPr="00152F07" w:rsidRDefault="00152F07" w:rsidP="00152F07">
      <w:pPr>
        <w:spacing w:after="0" w:line="240" w:lineRule="auto"/>
        <w:jc w:val="both"/>
        <w:rPr>
          <w:rFonts w:ascii="Times New Roman" w:eastAsia="Calibri" w:hAnsi="Times New Roman" w:cs="Times New Roman"/>
          <w:b/>
          <w:i/>
          <w:sz w:val="24"/>
          <w:szCs w:val="24"/>
          <w:u w:val="single"/>
          <w:lang w:val="uk-UA"/>
        </w:rPr>
      </w:pPr>
      <w:r w:rsidRPr="00152F07">
        <w:rPr>
          <w:rFonts w:ascii="Times New Roman" w:eastAsia="Calibri" w:hAnsi="Times New Roman" w:cs="Times New Roman"/>
          <w:b/>
          <w:i/>
          <w:sz w:val="24"/>
          <w:szCs w:val="24"/>
          <w:u w:val="single"/>
          <w:lang w:val="uk-UA"/>
        </w:rPr>
        <w:t>Умова 2. Виробничий контроль.</w:t>
      </w:r>
    </w:p>
    <w:p w:rsidR="00152F07" w:rsidRPr="00152F07" w:rsidRDefault="00152F07" w:rsidP="00152F07">
      <w:pPr>
        <w:spacing w:after="0" w:line="240" w:lineRule="auto"/>
        <w:ind w:firstLine="426"/>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lastRenderedPageBreak/>
        <w:t>Виробничий контроль за дотриманням затверджених нормативів гранично допустимих викидів забруднюючих речовин повинен здійснюватися організаціями, які мають у своєму складі атестовану лабораторію.</w:t>
      </w:r>
    </w:p>
    <w:p w:rsidR="00152F07" w:rsidRPr="00152F07" w:rsidRDefault="00152F07" w:rsidP="00152F07">
      <w:pPr>
        <w:spacing w:after="0" w:line="240" w:lineRule="auto"/>
        <w:ind w:firstLine="426"/>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При визначенні розташування та обладнання місць відбору проб, виконанні відбору проб організованих промислових викидів стаціонарних джерел забруднення атмосферного повітря керуватись вимогами КНД 211.2.3.063 – 98 «Метрологічне забезпечення. Відбір проб промислових викидів».</w:t>
      </w:r>
    </w:p>
    <w:p w:rsidR="00152F07" w:rsidRPr="00152F07" w:rsidRDefault="00152F07" w:rsidP="00152F07">
      <w:pPr>
        <w:spacing w:after="0" w:line="240" w:lineRule="auto"/>
        <w:ind w:firstLine="426"/>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 xml:space="preserve">Визначення концентрацій забруднюючих речовин проводити за </w:t>
      </w:r>
      <w:proofErr w:type="spellStart"/>
      <w:r w:rsidRPr="00152F07">
        <w:rPr>
          <w:rFonts w:ascii="Times New Roman" w:eastAsia="Calibri" w:hAnsi="Times New Roman" w:cs="Times New Roman"/>
          <w:sz w:val="24"/>
          <w:szCs w:val="24"/>
          <w:lang w:val="uk-UA"/>
        </w:rPr>
        <w:t>метрологічно</w:t>
      </w:r>
      <w:proofErr w:type="spellEnd"/>
      <w:r w:rsidRPr="00152F07">
        <w:rPr>
          <w:rFonts w:ascii="Times New Roman" w:eastAsia="Calibri" w:hAnsi="Times New Roman" w:cs="Times New Roman"/>
          <w:sz w:val="24"/>
          <w:szCs w:val="24"/>
          <w:lang w:val="uk-UA"/>
        </w:rPr>
        <w:t xml:space="preserve"> атестованими методикам, виконання вимірювань.</w:t>
      </w:r>
    </w:p>
    <w:p w:rsidR="00152F07" w:rsidRPr="00152F07" w:rsidRDefault="00152F07" w:rsidP="00152F07">
      <w:pPr>
        <w:spacing w:after="0" w:line="240" w:lineRule="auto"/>
        <w:ind w:firstLine="426"/>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Гранично допустимі викиди в атмосферу в рамках дозволу повинні тлумачитися наступним чином:</w:t>
      </w:r>
    </w:p>
    <w:p w:rsidR="00152F07" w:rsidRPr="00152F07" w:rsidRDefault="00152F07" w:rsidP="00152F07">
      <w:pPr>
        <w:spacing w:after="0" w:line="240" w:lineRule="auto"/>
        <w:ind w:firstLine="426"/>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Безперервний моніторинг:</w:t>
      </w:r>
    </w:p>
    <w:p w:rsidR="00152F07" w:rsidRPr="00152F07" w:rsidRDefault="00152F07" w:rsidP="00152F07">
      <w:pPr>
        <w:spacing w:after="0" w:line="240" w:lineRule="auto"/>
        <w:ind w:firstLine="426"/>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Моніторинг повинен здійснюватися відповідно до законодавства України за такими показниками:</w:t>
      </w:r>
    </w:p>
    <w:p w:rsidR="00152F07" w:rsidRPr="00152F07" w:rsidRDefault="00152F07" w:rsidP="00152F07">
      <w:pPr>
        <w:spacing w:after="0" w:line="240" w:lineRule="auto"/>
        <w:ind w:firstLine="426"/>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ab/>
        <w:t>вміст кисню у вихідних газах;</w:t>
      </w:r>
    </w:p>
    <w:p w:rsidR="00152F07" w:rsidRPr="00152F07" w:rsidRDefault="00152F07" w:rsidP="00152F07">
      <w:pPr>
        <w:spacing w:after="0" w:line="240" w:lineRule="auto"/>
        <w:ind w:firstLine="426"/>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ab/>
        <w:t>масова концентрація забруднюючих речовин у відхідних газах, а саме: речовин у вигляді суспендованих твердих частинок, недиференційованих за складом, оксидів азоту (у перерахунку на діоксид азоту), діоксиду сірки, оксиду вуглецю.</w:t>
      </w:r>
    </w:p>
    <w:p w:rsidR="00152F07" w:rsidRPr="00152F07" w:rsidRDefault="00152F07" w:rsidP="00152F07">
      <w:pPr>
        <w:spacing w:after="0" w:line="240" w:lineRule="auto"/>
        <w:ind w:firstLine="426"/>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Періодичний моніторинг:</w:t>
      </w:r>
    </w:p>
    <w:p w:rsidR="00152F07" w:rsidRPr="00152F07" w:rsidRDefault="00152F07" w:rsidP="00152F07">
      <w:pPr>
        <w:spacing w:after="0" w:line="240" w:lineRule="auto"/>
        <w:ind w:firstLine="426"/>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а) Для будь-якого параметру, вимірювання якого в силу особливостей пробо відбору/аналізу за 20 хвилин неможливо, необхідно встановити придатний період пробо відбору, а отримані при таких вимірах величини не повинні перевищувати гранично допустиму величину дозволених викидів.</w:t>
      </w:r>
    </w:p>
    <w:p w:rsidR="00152F07" w:rsidRPr="00152F07" w:rsidRDefault="00152F07" w:rsidP="00152F07">
      <w:pPr>
        <w:spacing w:after="0" w:line="240" w:lineRule="auto"/>
        <w:ind w:firstLine="426"/>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 xml:space="preserve">б) Результати вимірювань масової концентрації забруднюючої речовини, які характеризують вміст цієї забруднюючої речовини за </w:t>
      </w:r>
      <w:r w:rsidR="00901199" w:rsidRPr="00152F07">
        <w:rPr>
          <w:rFonts w:ascii="Times New Roman" w:eastAsia="Calibri" w:hAnsi="Times New Roman" w:cs="Times New Roman"/>
          <w:sz w:val="24"/>
          <w:szCs w:val="24"/>
          <w:lang w:val="uk-UA"/>
        </w:rPr>
        <w:t>двадцяти хвилинний</w:t>
      </w:r>
      <w:r w:rsidRPr="00152F07">
        <w:rPr>
          <w:rFonts w:ascii="Times New Roman" w:eastAsia="Calibri" w:hAnsi="Times New Roman" w:cs="Times New Roman"/>
          <w:sz w:val="24"/>
          <w:szCs w:val="24"/>
          <w:lang w:val="uk-UA"/>
        </w:rPr>
        <w:t xml:space="preserve">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rsidR="00152F07" w:rsidRPr="00152F07" w:rsidRDefault="00152F07" w:rsidP="00152F07">
      <w:pPr>
        <w:spacing w:after="0" w:line="240" w:lineRule="auto"/>
        <w:ind w:firstLine="426"/>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в) Гранично допустима потужність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Не один з визначених таким чином показників не повинен перевищувати гранично допустиму величину інтенсивності викидів.</w:t>
      </w:r>
    </w:p>
    <w:p w:rsidR="00152F07" w:rsidRPr="00152F07" w:rsidRDefault="00152F07" w:rsidP="00152F07">
      <w:pPr>
        <w:spacing w:after="0" w:line="240" w:lineRule="auto"/>
        <w:ind w:firstLine="426"/>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г) Для всіх інших параметрів, не один із середніх показників за 20 хвилин не повинен перевищувати гранично допустиму величину дозволених викидів.</w:t>
      </w:r>
    </w:p>
    <w:p w:rsidR="00152F07" w:rsidRPr="00152F07" w:rsidRDefault="00152F07" w:rsidP="00901199">
      <w:pPr>
        <w:shd w:val="clear" w:color="auto" w:fill="FFFFFF"/>
        <w:spacing w:before="120" w:after="120" w:line="240" w:lineRule="auto"/>
        <w:ind w:firstLine="426"/>
        <w:jc w:val="both"/>
        <w:rPr>
          <w:rFonts w:ascii="Times New Roman" w:eastAsia="SimSun" w:hAnsi="Times New Roman" w:cs="Times New Roman"/>
          <w:snapToGrid w:val="0"/>
          <w:sz w:val="24"/>
          <w:szCs w:val="24"/>
          <w:lang w:val="uk-UA" w:eastAsia="ru-RU"/>
        </w:rPr>
      </w:pPr>
      <w:r w:rsidRPr="00152F07">
        <w:rPr>
          <w:rFonts w:ascii="Times New Roman" w:eastAsia="SimSun" w:hAnsi="Times New Roman" w:cs="Times New Roman"/>
          <w:snapToGrid w:val="0"/>
          <w:sz w:val="24"/>
          <w:szCs w:val="24"/>
          <w:lang w:val="uk-UA" w:eastAsia="ru-RU"/>
        </w:rPr>
        <w:t xml:space="preserve"> Гранично 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приведених до нормальних умов:</w:t>
      </w:r>
    </w:p>
    <w:p w:rsidR="00152F07" w:rsidRPr="00152F07" w:rsidRDefault="00152F07" w:rsidP="00152F07">
      <w:pPr>
        <w:shd w:val="clear" w:color="auto" w:fill="FFFFFF"/>
        <w:spacing w:after="0" w:line="240" w:lineRule="auto"/>
        <w:ind w:firstLine="426"/>
        <w:rPr>
          <w:rFonts w:ascii="Times New Roman" w:eastAsia="SimSun" w:hAnsi="Times New Roman" w:cs="Times New Roman"/>
          <w:snapToGrid w:val="0"/>
          <w:sz w:val="24"/>
          <w:szCs w:val="24"/>
          <w:u w:val="single"/>
          <w:lang w:val="uk-UA" w:eastAsia="ru-RU"/>
        </w:rPr>
      </w:pPr>
      <w:r w:rsidRPr="00152F07">
        <w:rPr>
          <w:rFonts w:ascii="Times New Roman" w:eastAsia="SimSun" w:hAnsi="Times New Roman" w:cs="Times New Roman"/>
          <w:snapToGrid w:val="0"/>
          <w:sz w:val="24"/>
          <w:szCs w:val="24"/>
          <w:u w:val="single"/>
          <w:lang w:val="uk-UA" w:eastAsia="ru-RU"/>
        </w:rPr>
        <w:t>У випадку  газів (окрім продуктів спалювання):</w:t>
      </w:r>
    </w:p>
    <w:p w:rsidR="00152F07" w:rsidRPr="00152F07" w:rsidRDefault="00152F07" w:rsidP="00152F07">
      <w:pPr>
        <w:shd w:val="clear" w:color="auto" w:fill="FFFFFF"/>
        <w:spacing w:after="0" w:line="240" w:lineRule="auto"/>
        <w:ind w:left="7" w:firstLine="426"/>
        <w:rPr>
          <w:rFonts w:ascii="Times New Roman" w:eastAsia="SimSun" w:hAnsi="Times New Roman" w:cs="Times New Roman"/>
          <w:snapToGrid w:val="0"/>
          <w:sz w:val="24"/>
          <w:szCs w:val="24"/>
          <w:lang w:val="uk-UA" w:eastAsia="ru-RU"/>
        </w:rPr>
      </w:pPr>
      <w:r w:rsidRPr="00152F07">
        <w:rPr>
          <w:rFonts w:ascii="Times New Roman" w:eastAsia="SimSun" w:hAnsi="Times New Roman" w:cs="Times New Roman"/>
          <w:snapToGrid w:val="0"/>
          <w:sz w:val="24"/>
          <w:szCs w:val="24"/>
          <w:lang w:val="uk-UA" w:eastAsia="ru-RU"/>
        </w:rPr>
        <w:t>Температура : 273 К, тиск: 101.3 кПа (без виправлень на вміст кисню та вологості).</w:t>
      </w:r>
    </w:p>
    <w:p w:rsidR="00152F07" w:rsidRPr="00152F07" w:rsidRDefault="00152F07" w:rsidP="00152F07">
      <w:pPr>
        <w:shd w:val="clear" w:color="auto" w:fill="FFFFFF"/>
        <w:spacing w:after="0" w:line="240" w:lineRule="auto"/>
        <w:ind w:left="7" w:firstLine="426"/>
        <w:rPr>
          <w:rFonts w:ascii="Times New Roman" w:eastAsia="SimSun" w:hAnsi="Times New Roman" w:cs="Times New Roman"/>
          <w:snapToGrid w:val="0"/>
          <w:sz w:val="24"/>
          <w:szCs w:val="24"/>
          <w:u w:val="single"/>
          <w:lang w:val="uk-UA" w:eastAsia="ru-RU"/>
        </w:rPr>
      </w:pPr>
      <w:r w:rsidRPr="00152F07">
        <w:rPr>
          <w:rFonts w:ascii="Times New Roman" w:eastAsia="SimSun" w:hAnsi="Times New Roman" w:cs="Times New Roman"/>
          <w:snapToGrid w:val="0"/>
          <w:sz w:val="24"/>
          <w:szCs w:val="24"/>
          <w:u w:val="single"/>
          <w:lang w:val="uk-UA" w:eastAsia="ru-RU"/>
        </w:rPr>
        <w:t xml:space="preserve">У випадку </w:t>
      </w:r>
      <w:proofErr w:type="spellStart"/>
      <w:r w:rsidRPr="00152F07">
        <w:rPr>
          <w:rFonts w:ascii="Times New Roman" w:eastAsia="SimSun" w:hAnsi="Times New Roman" w:cs="Times New Roman"/>
          <w:snapToGrid w:val="0"/>
          <w:sz w:val="24"/>
          <w:szCs w:val="24"/>
          <w:u w:val="single"/>
          <w:lang w:val="uk-UA" w:eastAsia="ru-RU"/>
        </w:rPr>
        <w:t>газопродуктів</w:t>
      </w:r>
      <w:proofErr w:type="spellEnd"/>
      <w:r w:rsidRPr="00152F07">
        <w:rPr>
          <w:rFonts w:ascii="Times New Roman" w:eastAsia="SimSun" w:hAnsi="Times New Roman" w:cs="Times New Roman"/>
          <w:snapToGrid w:val="0"/>
          <w:sz w:val="24"/>
          <w:szCs w:val="24"/>
          <w:u w:val="single"/>
          <w:lang w:val="uk-UA" w:eastAsia="ru-RU"/>
        </w:rPr>
        <w:t xml:space="preserve"> спалювання :</w:t>
      </w:r>
    </w:p>
    <w:p w:rsidR="00152F07" w:rsidRPr="00152F07" w:rsidRDefault="00152F07" w:rsidP="00152F07">
      <w:pPr>
        <w:shd w:val="clear" w:color="auto" w:fill="FFFFFF"/>
        <w:spacing w:after="0" w:line="240" w:lineRule="auto"/>
        <w:ind w:firstLine="426"/>
        <w:rPr>
          <w:rFonts w:ascii="Times New Roman" w:eastAsia="SimSun" w:hAnsi="Times New Roman" w:cs="Times New Roman"/>
          <w:snapToGrid w:val="0"/>
          <w:sz w:val="24"/>
          <w:szCs w:val="24"/>
          <w:lang w:val="uk-UA" w:eastAsia="ru-RU"/>
        </w:rPr>
      </w:pPr>
      <w:r w:rsidRPr="00152F07">
        <w:rPr>
          <w:rFonts w:ascii="Times New Roman" w:eastAsia="SimSun" w:hAnsi="Times New Roman" w:cs="Times New Roman"/>
          <w:snapToGrid w:val="0"/>
          <w:sz w:val="24"/>
          <w:szCs w:val="24"/>
          <w:lang w:val="uk-UA" w:eastAsia="ru-RU"/>
        </w:rPr>
        <w:t>а) Температура: 273 К, тиск: 101.3 кПа, сухий газ;</w:t>
      </w:r>
    </w:p>
    <w:p w:rsidR="00152F07" w:rsidRPr="00152F07" w:rsidRDefault="00152F07" w:rsidP="00152F07">
      <w:pPr>
        <w:shd w:val="clear" w:color="auto" w:fill="FFFFFF"/>
        <w:spacing w:after="0" w:line="240" w:lineRule="auto"/>
        <w:ind w:firstLine="426"/>
        <w:rPr>
          <w:rFonts w:ascii="Times New Roman" w:eastAsia="SimSun" w:hAnsi="Times New Roman" w:cs="Times New Roman"/>
          <w:snapToGrid w:val="0"/>
          <w:sz w:val="24"/>
          <w:szCs w:val="24"/>
          <w:lang w:val="uk-UA" w:eastAsia="ru-RU"/>
        </w:rPr>
      </w:pPr>
      <w:r w:rsidRPr="00152F07">
        <w:rPr>
          <w:rFonts w:ascii="Times New Roman" w:eastAsia="SimSun" w:hAnsi="Times New Roman" w:cs="Times New Roman"/>
          <w:snapToGrid w:val="0"/>
          <w:sz w:val="24"/>
          <w:szCs w:val="24"/>
          <w:lang w:val="uk-UA" w:eastAsia="ru-RU"/>
        </w:rPr>
        <w:t>3.0 % кисню для рідкого та газоподібного палива,</w:t>
      </w:r>
    </w:p>
    <w:p w:rsidR="00152F07" w:rsidRPr="00152F07" w:rsidRDefault="00152F07" w:rsidP="00152F07">
      <w:pPr>
        <w:shd w:val="clear" w:color="auto" w:fill="FFFFFF"/>
        <w:spacing w:after="0" w:line="240" w:lineRule="auto"/>
        <w:ind w:firstLine="426"/>
        <w:rPr>
          <w:rFonts w:ascii="Times New Roman" w:eastAsia="SimSun" w:hAnsi="Times New Roman" w:cs="Times New Roman"/>
          <w:snapToGrid w:val="0"/>
          <w:sz w:val="24"/>
          <w:szCs w:val="24"/>
          <w:lang w:val="uk-UA" w:eastAsia="ru-RU"/>
        </w:rPr>
      </w:pPr>
      <w:r w:rsidRPr="00152F07">
        <w:rPr>
          <w:rFonts w:ascii="Times New Roman" w:eastAsia="SimSun" w:hAnsi="Times New Roman" w:cs="Times New Roman"/>
          <w:snapToGrid w:val="0"/>
          <w:sz w:val="24"/>
          <w:szCs w:val="24"/>
          <w:lang w:val="uk-UA" w:eastAsia="ru-RU"/>
        </w:rPr>
        <w:t>6.0 %  кисню для твердого палива,</w:t>
      </w:r>
    </w:p>
    <w:p w:rsidR="00152F07" w:rsidRPr="00152F07" w:rsidRDefault="00152F07" w:rsidP="00901199">
      <w:pPr>
        <w:shd w:val="clear" w:color="auto" w:fill="FFFFFF"/>
        <w:spacing w:after="120" w:line="240" w:lineRule="auto"/>
        <w:ind w:firstLine="426"/>
        <w:rPr>
          <w:rFonts w:ascii="Times New Roman" w:eastAsia="SimSun" w:hAnsi="Times New Roman" w:cs="Times New Roman"/>
          <w:snapToGrid w:val="0"/>
          <w:sz w:val="24"/>
          <w:szCs w:val="24"/>
          <w:lang w:val="uk-UA" w:eastAsia="ru-RU"/>
        </w:rPr>
      </w:pPr>
      <w:r w:rsidRPr="00152F07">
        <w:rPr>
          <w:rFonts w:ascii="Times New Roman" w:eastAsia="SimSun" w:hAnsi="Times New Roman" w:cs="Times New Roman"/>
          <w:snapToGrid w:val="0"/>
          <w:sz w:val="24"/>
          <w:szCs w:val="24"/>
          <w:lang w:val="uk-UA" w:eastAsia="ru-RU"/>
        </w:rPr>
        <w:t>б) 15.0 % кисню для газових турбін та дизельних двигунів.</w:t>
      </w:r>
    </w:p>
    <w:p w:rsidR="00152F07" w:rsidRPr="00152F07" w:rsidRDefault="00152F07" w:rsidP="00152F07">
      <w:pPr>
        <w:shd w:val="clear" w:color="auto" w:fill="FFFFFF"/>
        <w:spacing w:after="0" w:line="240" w:lineRule="auto"/>
        <w:ind w:firstLine="426"/>
        <w:jc w:val="both"/>
        <w:rPr>
          <w:rFonts w:ascii="Times New Roman" w:eastAsia="SimSun" w:hAnsi="Times New Roman" w:cs="Times New Roman"/>
          <w:snapToGrid w:val="0"/>
          <w:sz w:val="24"/>
          <w:szCs w:val="24"/>
          <w:lang w:val="uk-UA" w:eastAsia="ru-RU"/>
        </w:rPr>
      </w:pPr>
      <w:r w:rsidRPr="00152F07">
        <w:rPr>
          <w:rFonts w:ascii="Times New Roman" w:eastAsia="SimSun" w:hAnsi="Times New Roman" w:cs="Times New Roman"/>
          <w:snapToGrid w:val="0"/>
          <w:sz w:val="24"/>
          <w:szCs w:val="24"/>
          <w:lang w:val="uk-UA" w:eastAsia="ru-RU"/>
        </w:rPr>
        <w:t>Об’ємна витрата газопилового потоку, що відповідає максимальній масовій концентрації, м</w:t>
      </w:r>
      <w:r w:rsidRPr="00152F07">
        <w:rPr>
          <w:rFonts w:ascii="Times New Roman" w:eastAsia="SimSun" w:hAnsi="Times New Roman" w:cs="Times New Roman"/>
          <w:snapToGrid w:val="0"/>
          <w:sz w:val="24"/>
          <w:szCs w:val="24"/>
          <w:vertAlign w:val="superscript"/>
          <w:lang w:val="uk-UA" w:eastAsia="ru-RU"/>
        </w:rPr>
        <w:t>3</w:t>
      </w:r>
      <w:r w:rsidRPr="00152F07">
        <w:rPr>
          <w:rFonts w:ascii="Times New Roman" w:eastAsia="SimSun" w:hAnsi="Times New Roman" w:cs="Times New Roman"/>
          <w:snapToGrid w:val="0"/>
          <w:sz w:val="24"/>
          <w:szCs w:val="24"/>
          <w:lang w:val="uk-UA" w:eastAsia="ru-RU"/>
        </w:rPr>
        <w:t xml:space="preserve">/с, ( значення якої обчислене та приведене до умов за ДСТУ 8725), залежно від технологічного устаткування: для </w:t>
      </w:r>
      <w:proofErr w:type="spellStart"/>
      <w:r w:rsidRPr="00152F07">
        <w:rPr>
          <w:rFonts w:ascii="Times New Roman" w:eastAsia="SimSun" w:hAnsi="Times New Roman" w:cs="Times New Roman"/>
          <w:snapToGrid w:val="0"/>
          <w:sz w:val="24"/>
          <w:szCs w:val="24"/>
          <w:lang w:val="uk-UA" w:eastAsia="ru-RU"/>
        </w:rPr>
        <w:t>паливовикористовувального</w:t>
      </w:r>
      <w:proofErr w:type="spellEnd"/>
      <w:r w:rsidRPr="00152F07">
        <w:rPr>
          <w:rFonts w:ascii="Times New Roman" w:eastAsia="SimSun" w:hAnsi="Times New Roman" w:cs="Times New Roman"/>
          <w:snapToGrid w:val="0"/>
          <w:sz w:val="24"/>
          <w:szCs w:val="24"/>
          <w:lang w:val="uk-UA" w:eastAsia="ru-RU"/>
        </w:rPr>
        <w:t xml:space="preserve"> устаткування – за стандартних умов, для іншого технологічного устаткування – до нормальних умов.</w:t>
      </w:r>
    </w:p>
    <w:p w:rsidR="00152F07" w:rsidRPr="00D75599" w:rsidRDefault="00152F07" w:rsidP="00D75599">
      <w:pPr>
        <w:spacing w:after="120" w:line="240" w:lineRule="auto"/>
        <w:ind w:firstLine="426"/>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Суб’єкт господарювання повинен здійснювати періодичний контроль за рівнями концентрацій забруднюючих речовин в атмосферному повітрі та шумового навантаження на межі санітарно-захисної зони підприємства т</w:t>
      </w:r>
      <w:r w:rsidR="00D75599">
        <w:rPr>
          <w:rFonts w:ascii="Times New Roman" w:eastAsia="Calibri" w:hAnsi="Times New Roman" w:cs="Times New Roman"/>
          <w:sz w:val="24"/>
          <w:szCs w:val="24"/>
          <w:lang w:val="uk-UA"/>
        </w:rPr>
        <w:t>а найближчої житлової забудови.</w:t>
      </w:r>
    </w:p>
    <w:p w:rsidR="00152F07" w:rsidRPr="00152F07" w:rsidRDefault="00152F07" w:rsidP="00152F07">
      <w:pPr>
        <w:spacing w:before="120" w:after="200" w:line="240" w:lineRule="auto"/>
        <w:ind w:right="-2" w:firstLine="567"/>
        <w:contextualSpacing/>
        <w:jc w:val="both"/>
        <w:rPr>
          <w:rFonts w:ascii="Times New Roman" w:eastAsia="Times New Roman" w:hAnsi="Times New Roman" w:cs="Times New Roman"/>
          <w:b/>
          <w:i/>
          <w:sz w:val="24"/>
          <w:szCs w:val="24"/>
          <w:lang w:val="uk" w:eastAsia="uk-UA"/>
        </w:rPr>
      </w:pPr>
      <w:r w:rsidRPr="00152F07">
        <w:rPr>
          <w:rFonts w:ascii="Times New Roman" w:eastAsia="Times New Roman" w:hAnsi="Times New Roman" w:cs="Times New Roman"/>
          <w:b/>
          <w:i/>
          <w:sz w:val="24"/>
          <w:szCs w:val="24"/>
          <w:lang w:val="uk" w:eastAsia="uk-UA"/>
        </w:rPr>
        <w:t>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p w:rsidR="00152F07" w:rsidRDefault="00152F07" w:rsidP="00E4481F">
      <w:pPr>
        <w:spacing w:after="0" w:line="240" w:lineRule="auto"/>
        <w:ind w:right="-2" w:firstLine="567"/>
        <w:contextualSpacing/>
        <w:jc w:val="both"/>
        <w:rPr>
          <w:rFonts w:ascii="Century Schoolbook" w:eastAsia="SimSun" w:hAnsi="Century Schoolbook" w:cs="Times New Roman"/>
          <w:bCs/>
          <w:sz w:val="24"/>
          <w:szCs w:val="24"/>
          <w:lang w:val="uk-UA" w:eastAsia="ru-RU"/>
        </w:rPr>
      </w:pPr>
      <w:r w:rsidRPr="00152F07">
        <w:rPr>
          <w:rFonts w:ascii="Century Schoolbook" w:eastAsia="SimSun" w:hAnsi="Century Schoolbook" w:cs="Times New Roman"/>
          <w:bCs/>
          <w:sz w:val="24"/>
          <w:szCs w:val="24"/>
          <w:lang w:val="uk-UA" w:eastAsia="ru-RU"/>
        </w:rPr>
        <w:t>Умова не встановлюється.</w:t>
      </w:r>
    </w:p>
    <w:p w:rsidR="00E4481F" w:rsidRPr="00152F07" w:rsidRDefault="00E4481F" w:rsidP="00E4481F">
      <w:pPr>
        <w:spacing w:after="0" w:line="240" w:lineRule="auto"/>
        <w:ind w:right="-2" w:firstLine="567"/>
        <w:contextualSpacing/>
        <w:jc w:val="both"/>
        <w:rPr>
          <w:rFonts w:ascii="Century Schoolbook" w:eastAsia="Calibri" w:hAnsi="Century Schoolbook" w:cs="Times New Roman"/>
          <w:b/>
          <w:color w:val="FF0000"/>
          <w:sz w:val="24"/>
          <w:szCs w:val="24"/>
          <w:lang w:val="uk-UA"/>
        </w:rPr>
      </w:pPr>
    </w:p>
    <w:p w:rsidR="00152F07" w:rsidRPr="00152F07" w:rsidRDefault="00152F07" w:rsidP="00152F07">
      <w:pPr>
        <w:spacing w:after="0" w:line="240" w:lineRule="auto"/>
        <w:jc w:val="both"/>
        <w:rPr>
          <w:rFonts w:ascii="Times New Roman" w:eastAsia="Calibri" w:hAnsi="Times New Roman" w:cs="Times New Roman"/>
          <w:b/>
          <w:i/>
          <w:sz w:val="24"/>
          <w:szCs w:val="24"/>
          <w:lang w:val="uk-UA" w:eastAsia="ru-RU"/>
        </w:rPr>
      </w:pPr>
      <w:r w:rsidRPr="00152F07">
        <w:rPr>
          <w:rFonts w:ascii="Times New Roman" w:eastAsia="Calibri" w:hAnsi="Times New Roman" w:cs="Times New Roman"/>
          <w:sz w:val="24"/>
          <w:szCs w:val="24"/>
          <w:lang w:val="uk-UA" w:eastAsia="ru-RU"/>
        </w:rPr>
        <w:t>Таблиця 9.4.</w:t>
      </w:r>
      <w:r w:rsidRPr="00152F07">
        <w:rPr>
          <w:rFonts w:ascii="Century Schoolbook" w:eastAsia="Calibri" w:hAnsi="Century Schoolbook" w:cs="Times New Roman"/>
          <w:b/>
          <w:i/>
          <w:sz w:val="24"/>
          <w:szCs w:val="24"/>
          <w:lang w:val="uk-UA" w:eastAsia="ru-RU"/>
        </w:rPr>
        <w:t xml:space="preserve"> </w:t>
      </w:r>
      <w:r w:rsidRPr="00152F07">
        <w:rPr>
          <w:rFonts w:ascii="Times New Roman" w:eastAsia="Calibri" w:hAnsi="Times New Roman" w:cs="Times New Roman"/>
          <w:b/>
          <w:i/>
          <w:sz w:val="24"/>
          <w:szCs w:val="24"/>
          <w:lang w:val="uk-UA" w:eastAsia="ru-RU"/>
        </w:rPr>
        <w:t>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p w:rsidR="00152F07" w:rsidRPr="00152F07" w:rsidRDefault="00152F07" w:rsidP="00152F07">
      <w:pPr>
        <w:spacing w:after="0" w:line="240" w:lineRule="auto"/>
        <w:jc w:val="both"/>
        <w:rPr>
          <w:rFonts w:ascii="Times New Roman" w:eastAsia="Calibri" w:hAnsi="Times New Roman" w:cs="Times New Roman"/>
          <w:b/>
          <w:sz w:val="24"/>
          <w:szCs w:val="24"/>
          <w:lang w:val="uk-UA" w:eastAsia="ru-RU"/>
        </w:rPr>
      </w:pPr>
    </w:p>
    <w:tbl>
      <w:tblPr>
        <w:tblW w:w="10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701"/>
        <w:gridCol w:w="567"/>
        <w:gridCol w:w="1667"/>
        <w:gridCol w:w="1559"/>
        <w:gridCol w:w="1134"/>
        <w:gridCol w:w="1418"/>
        <w:gridCol w:w="1003"/>
      </w:tblGrid>
      <w:tr w:rsidR="00152F07" w:rsidRPr="00152F07" w:rsidTr="009320F6">
        <w:trPr>
          <w:cantSplit/>
          <w:trHeight w:val="276"/>
        </w:trPr>
        <w:tc>
          <w:tcPr>
            <w:tcW w:w="993" w:type="dxa"/>
            <w:vMerge w:val="restart"/>
            <w:shd w:val="clear" w:color="auto" w:fill="auto"/>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Номер джерела викиду</w:t>
            </w:r>
          </w:p>
        </w:tc>
        <w:tc>
          <w:tcPr>
            <w:tcW w:w="2268" w:type="dxa"/>
            <w:gridSpan w:val="2"/>
            <w:shd w:val="clear" w:color="auto" w:fill="auto"/>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Джерела утворення</w:t>
            </w:r>
          </w:p>
        </w:tc>
        <w:tc>
          <w:tcPr>
            <w:tcW w:w="1667" w:type="dxa"/>
            <w:vMerge w:val="restart"/>
            <w:shd w:val="clear" w:color="auto" w:fill="auto"/>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Назва забруднюючої речовини</w:t>
            </w:r>
          </w:p>
        </w:tc>
        <w:tc>
          <w:tcPr>
            <w:tcW w:w="1559" w:type="dxa"/>
            <w:vMerge w:val="restart"/>
            <w:shd w:val="clear" w:color="auto" w:fill="auto"/>
          </w:tcPr>
          <w:p w:rsidR="00152F07" w:rsidRPr="00152F07" w:rsidRDefault="00152F07" w:rsidP="00152F07">
            <w:pPr>
              <w:spacing w:after="0" w:line="240" w:lineRule="auto"/>
              <w:jc w:val="center"/>
              <w:rPr>
                <w:rFonts w:ascii="Times New Roman" w:eastAsia="Calibri" w:hAnsi="Times New Roman" w:cs="Times New Roman"/>
                <w:sz w:val="20"/>
                <w:szCs w:val="20"/>
                <w:lang w:val="uk-UA"/>
              </w:rPr>
            </w:pPr>
            <w:proofErr w:type="spellStart"/>
            <w:r w:rsidRPr="00152F07">
              <w:rPr>
                <w:rFonts w:ascii="Times New Roman" w:eastAsia="Calibri" w:hAnsi="Times New Roman" w:cs="Times New Roman"/>
                <w:sz w:val="20"/>
                <w:szCs w:val="20"/>
                <w:lang w:val="uk-UA"/>
              </w:rPr>
              <w:t>Затвердже</w:t>
            </w:r>
            <w:proofErr w:type="spellEnd"/>
            <w:r w:rsidRPr="00152F07">
              <w:rPr>
                <w:rFonts w:ascii="Times New Roman" w:eastAsia="Calibri" w:hAnsi="Times New Roman" w:cs="Times New Roman"/>
                <w:sz w:val="20"/>
                <w:szCs w:val="20"/>
                <w:lang w:val="uk-UA"/>
              </w:rPr>
              <w:t>-</w:t>
            </w:r>
          </w:p>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rPr>
              <w:t>ний гранично допустимий викид, мг/м</w:t>
            </w:r>
            <w:r w:rsidRPr="00152F07">
              <w:rPr>
                <w:rFonts w:ascii="Times New Roman" w:eastAsia="Calibri" w:hAnsi="Times New Roman" w:cs="Times New Roman"/>
                <w:sz w:val="20"/>
                <w:szCs w:val="20"/>
                <w:vertAlign w:val="superscript"/>
                <w:lang w:val="uk-UA"/>
              </w:rPr>
              <w:t>3</w:t>
            </w:r>
          </w:p>
        </w:tc>
        <w:tc>
          <w:tcPr>
            <w:tcW w:w="1134" w:type="dxa"/>
            <w:vMerge w:val="restart"/>
            <w:shd w:val="clear" w:color="auto" w:fill="auto"/>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proofErr w:type="spellStart"/>
            <w:r w:rsidRPr="00152F07">
              <w:rPr>
                <w:rFonts w:ascii="Times New Roman" w:eastAsia="Calibri" w:hAnsi="Times New Roman" w:cs="Times New Roman"/>
                <w:sz w:val="20"/>
                <w:szCs w:val="20"/>
                <w:lang w:val="uk-UA" w:eastAsia="ru-RU"/>
              </w:rPr>
              <w:t>Періо-дичність</w:t>
            </w:r>
            <w:proofErr w:type="spellEnd"/>
            <w:r w:rsidRPr="00152F07">
              <w:rPr>
                <w:rFonts w:ascii="Times New Roman" w:eastAsia="Calibri" w:hAnsi="Times New Roman" w:cs="Times New Roman"/>
                <w:sz w:val="20"/>
                <w:szCs w:val="20"/>
                <w:lang w:val="uk-UA" w:eastAsia="ru-RU"/>
              </w:rPr>
              <w:t xml:space="preserve"> вимірю-</w:t>
            </w:r>
          </w:p>
          <w:p w:rsidR="00152F07" w:rsidRPr="00152F07" w:rsidRDefault="00152F07" w:rsidP="00152F07">
            <w:pPr>
              <w:spacing w:after="0" w:line="240" w:lineRule="auto"/>
              <w:jc w:val="center"/>
              <w:rPr>
                <w:rFonts w:ascii="Century Schoolbook" w:eastAsia="Calibri" w:hAnsi="Century Schoolbook" w:cs="Times New Roman"/>
                <w:sz w:val="20"/>
                <w:szCs w:val="20"/>
                <w:lang w:val="uk-UA" w:eastAsia="ru-RU"/>
              </w:rPr>
            </w:pPr>
            <w:proofErr w:type="spellStart"/>
            <w:r w:rsidRPr="00152F07">
              <w:rPr>
                <w:rFonts w:ascii="Times New Roman" w:eastAsia="Calibri" w:hAnsi="Times New Roman" w:cs="Times New Roman"/>
                <w:sz w:val="20"/>
                <w:szCs w:val="20"/>
                <w:lang w:val="uk-UA" w:eastAsia="ru-RU"/>
              </w:rPr>
              <w:t>вання</w:t>
            </w:r>
            <w:proofErr w:type="spellEnd"/>
          </w:p>
        </w:tc>
        <w:tc>
          <w:tcPr>
            <w:tcW w:w="1418" w:type="dxa"/>
            <w:vMerge w:val="restart"/>
            <w:shd w:val="clear" w:color="auto" w:fill="auto"/>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Методика виконання вимірювань</w:t>
            </w:r>
          </w:p>
        </w:tc>
        <w:tc>
          <w:tcPr>
            <w:tcW w:w="1003" w:type="dxa"/>
            <w:vMerge w:val="restart"/>
            <w:shd w:val="clear" w:color="auto" w:fill="auto"/>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Місце відбору проб</w:t>
            </w:r>
          </w:p>
        </w:tc>
      </w:tr>
      <w:tr w:rsidR="00152F07" w:rsidRPr="00152F07" w:rsidTr="009320F6">
        <w:trPr>
          <w:cantSplit/>
          <w:trHeight w:val="860"/>
        </w:trPr>
        <w:tc>
          <w:tcPr>
            <w:tcW w:w="993" w:type="dxa"/>
            <w:vMerge/>
            <w:shd w:val="clear" w:color="auto" w:fill="auto"/>
          </w:tcPr>
          <w:p w:rsidR="00152F07" w:rsidRPr="00152F07" w:rsidRDefault="00152F07" w:rsidP="00152F07">
            <w:pPr>
              <w:spacing w:after="0" w:line="240" w:lineRule="auto"/>
              <w:jc w:val="center"/>
              <w:rPr>
                <w:rFonts w:ascii="Century Schoolbook" w:eastAsia="Calibri" w:hAnsi="Century Schoolbook" w:cs="Times New Roman"/>
                <w:sz w:val="20"/>
                <w:szCs w:val="20"/>
                <w:lang w:val="uk-UA" w:eastAsia="ru-RU"/>
              </w:rPr>
            </w:pPr>
          </w:p>
        </w:tc>
        <w:tc>
          <w:tcPr>
            <w:tcW w:w="1701" w:type="dxa"/>
            <w:shd w:val="clear" w:color="auto" w:fill="auto"/>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найменування марка,</w:t>
            </w:r>
          </w:p>
          <w:p w:rsidR="00152F07" w:rsidRPr="00152F07" w:rsidRDefault="00152F07" w:rsidP="00152F07">
            <w:pPr>
              <w:spacing w:after="0" w:line="240" w:lineRule="auto"/>
              <w:jc w:val="center"/>
              <w:rPr>
                <w:rFonts w:ascii="Century Schoolbook" w:eastAsia="Calibri" w:hAnsi="Century Schoolbook" w:cs="Times New Roman"/>
                <w:sz w:val="20"/>
                <w:szCs w:val="20"/>
                <w:lang w:val="uk-UA" w:eastAsia="ru-RU"/>
              </w:rPr>
            </w:pPr>
            <w:r w:rsidRPr="00152F07">
              <w:rPr>
                <w:rFonts w:ascii="Times New Roman" w:eastAsia="Calibri" w:hAnsi="Times New Roman" w:cs="Times New Roman"/>
                <w:sz w:val="20"/>
                <w:szCs w:val="20"/>
                <w:lang w:val="uk-UA" w:eastAsia="ru-RU"/>
              </w:rPr>
              <w:t>вид палива</w:t>
            </w:r>
          </w:p>
        </w:tc>
        <w:tc>
          <w:tcPr>
            <w:tcW w:w="567" w:type="dxa"/>
            <w:shd w:val="clear" w:color="auto" w:fill="auto"/>
            <w:textDirection w:val="btLr"/>
          </w:tcPr>
          <w:p w:rsidR="00152F07" w:rsidRPr="00152F07" w:rsidRDefault="00152F07" w:rsidP="00152F07">
            <w:pPr>
              <w:spacing w:after="0" w:line="240" w:lineRule="auto"/>
              <w:ind w:left="113" w:right="113"/>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номер</w:t>
            </w:r>
          </w:p>
        </w:tc>
        <w:tc>
          <w:tcPr>
            <w:tcW w:w="1667" w:type="dxa"/>
            <w:vMerge/>
            <w:shd w:val="clear" w:color="auto" w:fill="auto"/>
          </w:tcPr>
          <w:p w:rsidR="00152F07" w:rsidRPr="00152F07" w:rsidRDefault="00152F07" w:rsidP="00152F07">
            <w:pPr>
              <w:spacing w:after="0" w:line="240" w:lineRule="auto"/>
              <w:jc w:val="center"/>
              <w:rPr>
                <w:rFonts w:ascii="Century Schoolbook" w:eastAsia="Calibri" w:hAnsi="Century Schoolbook" w:cs="Times New Roman"/>
                <w:sz w:val="20"/>
                <w:szCs w:val="20"/>
                <w:lang w:val="uk-UA" w:eastAsia="ru-RU"/>
              </w:rPr>
            </w:pPr>
          </w:p>
        </w:tc>
        <w:tc>
          <w:tcPr>
            <w:tcW w:w="1559" w:type="dxa"/>
            <w:vMerge/>
            <w:shd w:val="clear" w:color="auto" w:fill="auto"/>
          </w:tcPr>
          <w:p w:rsidR="00152F07" w:rsidRPr="00152F07" w:rsidRDefault="00152F07" w:rsidP="00152F07">
            <w:pPr>
              <w:spacing w:after="0" w:line="240" w:lineRule="auto"/>
              <w:jc w:val="center"/>
              <w:rPr>
                <w:rFonts w:ascii="Century Schoolbook" w:eastAsia="Calibri" w:hAnsi="Century Schoolbook" w:cs="Times New Roman"/>
                <w:sz w:val="20"/>
                <w:szCs w:val="20"/>
                <w:lang w:val="uk-UA"/>
              </w:rPr>
            </w:pPr>
          </w:p>
        </w:tc>
        <w:tc>
          <w:tcPr>
            <w:tcW w:w="1134" w:type="dxa"/>
            <w:vMerge/>
            <w:shd w:val="clear" w:color="auto" w:fill="auto"/>
          </w:tcPr>
          <w:p w:rsidR="00152F07" w:rsidRPr="00152F07" w:rsidRDefault="00152F07" w:rsidP="00152F07">
            <w:pPr>
              <w:spacing w:after="0" w:line="240" w:lineRule="auto"/>
              <w:jc w:val="center"/>
              <w:rPr>
                <w:rFonts w:ascii="Century Schoolbook" w:eastAsia="Calibri" w:hAnsi="Century Schoolbook" w:cs="Times New Roman"/>
                <w:sz w:val="20"/>
                <w:szCs w:val="20"/>
                <w:lang w:val="uk-UA" w:eastAsia="ru-RU"/>
              </w:rPr>
            </w:pPr>
          </w:p>
        </w:tc>
        <w:tc>
          <w:tcPr>
            <w:tcW w:w="1418" w:type="dxa"/>
            <w:vMerge/>
            <w:shd w:val="clear" w:color="auto" w:fill="auto"/>
          </w:tcPr>
          <w:p w:rsidR="00152F07" w:rsidRPr="00152F07" w:rsidRDefault="00152F07" w:rsidP="00152F07">
            <w:pPr>
              <w:spacing w:after="0" w:line="240" w:lineRule="auto"/>
              <w:jc w:val="center"/>
              <w:rPr>
                <w:rFonts w:ascii="Century Schoolbook" w:eastAsia="Calibri" w:hAnsi="Century Schoolbook" w:cs="Times New Roman"/>
                <w:sz w:val="20"/>
                <w:szCs w:val="20"/>
                <w:lang w:val="uk-UA" w:eastAsia="ru-RU"/>
              </w:rPr>
            </w:pPr>
          </w:p>
        </w:tc>
        <w:tc>
          <w:tcPr>
            <w:tcW w:w="1003" w:type="dxa"/>
            <w:vMerge/>
            <w:shd w:val="clear" w:color="auto" w:fill="auto"/>
          </w:tcPr>
          <w:p w:rsidR="00152F07" w:rsidRPr="00152F07" w:rsidRDefault="00152F07" w:rsidP="00152F07">
            <w:pPr>
              <w:spacing w:after="0" w:line="240" w:lineRule="auto"/>
              <w:jc w:val="center"/>
              <w:rPr>
                <w:rFonts w:ascii="Century Schoolbook" w:eastAsia="Calibri" w:hAnsi="Century Schoolbook" w:cs="Times New Roman"/>
                <w:sz w:val="20"/>
                <w:szCs w:val="20"/>
                <w:lang w:val="uk-UA" w:eastAsia="ru-RU"/>
              </w:rPr>
            </w:pPr>
          </w:p>
        </w:tc>
      </w:tr>
      <w:tr w:rsidR="00152F07" w:rsidRPr="00152F07" w:rsidTr="009320F6">
        <w:tc>
          <w:tcPr>
            <w:tcW w:w="993" w:type="dxa"/>
            <w:shd w:val="clear" w:color="auto" w:fill="auto"/>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1</w:t>
            </w:r>
          </w:p>
        </w:tc>
        <w:tc>
          <w:tcPr>
            <w:tcW w:w="1701" w:type="dxa"/>
            <w:shd w:val="clear" w:color="auto" w:fill="auto"/>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2</w:t>
            </w:r>
          </w:p>
        </w:tc>
        <w:tc>
          <w:tcPr>
            <w:tcW w:w="567" w:type="dxa"/>
            <w:shd w:val="clear" w:color="auto" w:fill="auto"/>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3</w:t>
            </w:r>
          </w:p>
        </w:tc>
        <w:tc>
          <w:tcPr>
            <w:tcW w:w="1667" w:type="dxa"/>
            <w:shd w:val="clear" w:color="auto" w:fill="auto"/>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4</w:t>
            </w:r>
          </w:p>
        </w:tc>
        <w:tc>
          <w:tcPr>
            <w:tcW w:w="1559" w:type="dxa"/>
            <w:shd w:val="clear" w:color="auto" w:fill="auto"/>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5</w:t>
            </w:r>
          </w:p>
        </w:tc>
        <w:tc>
          <w:tcPr>
            <w:tcW w:w="1134" w:type="dxa"/>
            <w:shd w:val="clear" w:color="auto" w:fill="auto"/>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6</w:t>
            </w:r>
          </w:p>
        </w:tc>
        <w:tc>
          <w:tcPr>
            <w:tcW w:w="1418" w:type="dxa"/>
            <w:shd w:val="clear" w:color="auto" w:fill="auto"/>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7</w:t>
            </w:r>
          </w:p>
        </w:tc>
        <w:tc>
          <w:tcPr>
            <w:tcW w:w="1003" w:type="dxa"/>
            <w:shd w:val="clear" w:color="auto" w:fill="auto"/>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8</w:t>
            </w:r>
          </w:p>
        </w:tc>
      </w:tr>
      <w:tr w:rsidR="00152F07" w:rsidRPr="00152F07" w:rsidTr="009320F6">
        <w:tc>
          <w:tcPr>
            <w:tcW w:w="10042" w:type="dxa"/>
            <w:gridSpan w:val="8"/>
            <w:shd w:val="clear" w:color="auto" w:fill="auto"/>
          </w:tcPr>
          <w:p w:rsidR="00152F07" w:rsidRPr="00152F07" w:rsidRDefault="00152F07" w:rsidP="00152F07">
            <w:pPr>
              <w:spacing w:after="0" w:line="240" w:lineRule="auto"/>
              <w:jc w:val="both"/>
              <w:rPr>
                <w:rFonts w:ascii="Times New Roman" w:eastAsia="Calibri" w:hAnsi="Times New Roman" w:cs="Times New Roman"/>
                <w:i/>
                <w:lang w:val="uk-UA" w:eastAsia="ru-RU"/>
              </w:rPr>
            </w:pPr>
            <w:r w:rsidRPr="00152F07">
              <w:rPr>
                <w:rFonts w:ascii="Times New Roman" w:eastAsia="Calibri" w:hAnsi="Times New Roman" w:cs="Times New Roman"/>
                <w:i/>
                <w:lang w:val="uk-UA" w:eastAsia="ru-RU"/>
              </w:rPr>
              <w:t>Контроль за технологічними нормативами не здійснюється</w:t>
            </w:r>
          </w:p>
        </w:tc>
      </w:tr>
    </w:tbl>
    <w:p w:rsidR="00152F07" w:rsidRPr="00152F07" w:rsidRDefault="00152F07" w:rsidP="00152F07">
      <w:pPr>
        <w:spacing w:after="0" w:line="240" w:lineRule="auto"/>
        <w:ind w:firstLine="567"/>
        <w:jc w:val="both"/>
        <w:rPr>
          <w:rFonts w:ascii="Times New Roman" w:eastAsia="Calibri" w:hAnsi="Times New Roman" w:cs="Times New Roman"/>
          <w:b/>
          <w:color w:val="FF0000"/>
          <w:sz w:val="24"/>
          <w:szCs w:val="24"/>
          <w:lang w:val="uk-UA"/>
        </w:rPr>
      </w:pPr>
    </w:p>
    <w:p w:rsidR="00152F07" w:rsidRPr="00152F07" w:rsidRDefault="00152F07" w:rsidP="00EC1A5B">
      <w:pPr>
        <w:spacing w:after="120" w:line="240" w:lineRule="auto"/>
        <w:jc w:val="both"/>
        <w:rPr>
          <w:rFonts w:ascii="Times New Roman" w:eastAsia="Calibri" w:hAnsi="Times New Roman" w:cs="Times New Roman"/>
          <w:b/>
          <w:i/>
          <w:sz w:val="24"/>
          <w:szCs w:val="24"/>
          <w:u w:val="single"/>
          <w:lang w:val="uk-UA"/>
        </w:rPr>
      </w:pPr>
      <w:r w:rsidRPr="00152F07">
        <w:rPr>
          <w:rFonts w:ascii="Times New Roman" w:eastAsia="Calibri" w:hAnsi="Times New Roman" w:cs="Times New Roman"/>
          <w:b/>
          <w:i/>
          <w:sz w:val="24"/>
          <w:szCs w:val="24"/>
          <w:u w:val="single"/>
          <w:lang w:val="uk-UA"/>
        </w:rPr>
        <w:t>Умова 3. До адміністративних дій у разі виникнення надзвичайних ситуацій техногенного та природного характеру.</w:t>
      </w:r>
    </w:p>
    <w:p w:rsidR="00152F07" w:rsidRPr="00152F07" w:rsidRDefault="00152F07" w:rsidP="00152F07">
      <w:pPr>
        <w:spacing w:after="0" w:line="240" w:lineRule="auto"/>
        <w:ind w:firstLine="708"/>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 xml:space="preserve">Суб’єкт господарювання (Оператор) повинен направляти повідомлення, як по телефону, так і по факсу (якщо є така можливість) в Міністерство захисту довкілля та природних ресурсів України (далі – </w:t>
      </w:r>
      <w:proofErr w:type="spellStart"/>
      <w:r w:rsidRPr="00152F07">
        <w:rPr>
          <w:rFonts w:ascii="Times New Roman" w:eastAsia="Calibri" w:hAnsi="Times New Roman" w:cs="Times New Roman"/>
          <w:sz w:val="24"/>
          <w:szCs w:val="24"/>
          <w:lang w:val="uk-UA"/>
        </w:rPr>
        <w:t>Міндовкілля</w:t>
      </w:r>
      <w:proofErr w:type="spellEnd"/>
      <w:r w:rsidRPr="00152F07">
        <w:rPr>
          <w:rFonts w:ascii="Times New Roman" w:eastAsia="Calibri" w:hAnsi="Times New Roman" w:cs="Times New Roman"/>
          <w:sz w:val="24"/>
          <w:szCs w:val="24"/>
          <w:lang w:val="uk-UA"/>
        </w:rPr>
        <w:t xml:space="preserve">) та в Державну екологічну інспекцію України (далі – </w:t>
      </w:r>
      <w:proofErr w:type="spellStart"/>
      <w:r w:rsidRPr="00152F07">
        <w:rPr>
          <w:rFonts w:ascii="Times New Roman" w:eastAsia="Calibri" w:hAnsi="Times New Roman" w:cs="Times New Roman"/>
          <w:sz w:val="24"/>
          <w:szCs w:val="24"/>
          <w:lang w:val="uk-UA"/>
        </w:rPr>
        <w:t>Держекоінспекція</w:t>
      </w:r>
      <w:proofErr w:type="spellEnd"/>
      <w:r w:rsidRPr="00152F07">
        <w:rPr>
          <w:rFonts w:ascii="Times New Roman" w:eastAsia="Calibri" w:hAnsi="Times New Roman" w:cs="Times New Roman"/>
          <w:sz w:val="24"/>
          <w:szCs w:val="24"/>
          <w:lang w:val="uk-UA"/>
        </w:rPr>
        <w:t>) як можливо скоріше (на скільки це практично можливо), після того, як відбувається щось з наступного:</w:t>
      </w:r>
    </w:p>
    <w:p w:rsidR="00152F07" w:rsidRPr="00152F07" w:rsidRDefault="00152F07" w:rsidP="00152F07">
      <w:pPr>
        <w:spacing w:after="0" w:line="240" w:lineRule="auto"/>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(а) будь-який викид, який не відповідає вимогам Дозволу;</w:t>
      </w:r>
    </w:p>
    <w:p w:rsidR="00152F07" w:rsidRPr="00152F07" w:rsidRDefault="00152F07" w:rsidP="00152F07">
      <w:pPr>
        <w:spacing w:after="0" w:line="240" w:lineRule="auto"/>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(б) будь-яка аварія може створити загрозу забруднення повітря або може потребувати екстрених заходів реагування;</w:t>
      </w:r>
    </w:p>
    <w:p w:rsidR="00152F07" w:rsidRPr="00152F07" w:rsidRDefault="00152F07" w:rsidP="00152F07">
      <w:pPr>
        <w:spacing w:after="0" w:line="240" w:lineRule="auto"/>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У якості складової частини повідомлення, Оператор повинен вказати дату,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rsidR="00152F07" w:rsidRPr="00152F07" w:rsidRDefault="00152F07" w:rsidP="00152F07">
      <w:pPr>
        <w:spacing w:after="0" w:line="240" w:lineRule="auto"/>
        <w:ind w:firstLine="708"/>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 xml:space="preserve">Оператор повинен документально фіксувати будь-які аварії, що трапились на об’єкті. У повідомленні, яке надається до </w:t>
      </w:r>
      <w:proofErr w:type="spellStart"/>
      <w:r w:rsidRPr="00152F07">
        <w:rPr>
          <w:rFonts w:ascii="Times New Roman" w:eastAsia="Calibri" w:hAnsi="Times New Roman" w:cs="Times New Roman"/>
          <w:sz w:val="24"/>
          <w:szCs w:val="24"/>
          <w:lang w:val="uk-UA"/>
        </w:rPr>
        <w:t>Міндовкілля</w:t>
      </w:r>
      <w:proofErr w:type="spellEnd"/>
      <w:r w:rsidRPr="00152F07">
        <w:rPr>
          <w:rFonts w:ascii="Times New Roman" w:eastAsia="Calibri" w:hAnsi="Times New Roman" w:cs="Times New Roman"/>
          <w:sz w:val="24"/>
          <w:szCs w:val="24"/>
          <w:lang w:val="uk-UA"/>
        </w:rPr>
        <w:t xml:space="preserve"> та </w:t>
      </w:r>
      <w:proofErr w:type="spellStart"/>
      <w:r w:rsidRPr="00152F07">
        <w:rPr>
          <w:rFonts w:ascii="Times New Roman" w:eastAsia="Calibri" w:hAnsi="Times New Roman" w:cs="Times New Roman"/>
          <w:sz w:val="24"/>
          <w:szCs w:val="24"/>
          <w:lang w:val="uk-UA"/>
        </w:rPr>
        <w:t>Держекоінспекції</w:t>
      </w:r>
      <w:proofErr w:type="spellEnd"/>
      <w:r w:rsidRPr="00152F07">
        <w:rPr>
          <w:rFonts w:ascii="Times New Roman" w:eastAsia="Calibri" w:hAnsi="Times New Roman" w:cs="Times New Roman"/>
          <w:sz w:val="24"/>
          <w:szCs w:val="24"/>
          <w:lang w:val="uk-UA"/>
        </w:rPr>
        <w:t>, повинна наводитися докладна інформація про обставини, які призвели до аварії та про всі прийняті дії для мінімізації впливу на навколишнє природне середовище та для мінімізації обсягу утворених відходів.</w:t>
      </w:r>
    </w:p>
    <w:p w:rsidR="00152F07" w:rsidRPr="00152F07" w:rsidRDefault="00152F07" w:rsidP="00152F07">
      <w:pPr>
        <w:spacing w:after="0" w:line="240" w:lineRule="auto"/>
        <w:ind w:firstLine="708"/>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 xml:space="preserve">Звіт за довільною формою про всі зафіксовані аварії повинен надаватися  </w:t>
      </w:r>
      <w:proofErr w:type="spellStart"/>
      <w:r w:rsidRPr="00152F07">
        <w:rPr>
          <w:rFonts w:ascii="Times New Roman" w:eastAsia="Calibri" w:hAnsi="Times New Roman" w:cs="Times New Roman"/>
          <w:sz w:val="24"/>
          <w:szCs w:val="24"/>
          <w:lang w:val="uk-UA"/>
        </w:rPr>
        <w:t>Міндовкіллю</w:t>
      </w:r>
      <w:proofErr w:type="spellEnd"/>
      <w:r w:rsidRPr="00152F07">
        <w:rPr>
          <w:rFonts w:ascii="Times New Roman" w:eastAsia="Calibri" w:hAnsi="Times New Roman" w:cs="Times New Roman"/>
          <w:sz w:val="24"/>
          <w:szCs w:val="24"/>
          <w:lang w:val="uk-UA"/>
        </w:rPr>
        <w:t xml:space="preserve"> як складова частина екологічного звіту за рік. Наведена у такому звіті інформація повинна готуватися у відповідності з затвердженими інструкціями.</w:t>
      </w:r>
    </w:p>
    <w:p w:rsidR="00152F07" w:rsidRPr="00152F07" w:rsidRDefault="00152F07" w:rsidP="00152F07">
      <w:pPr>
        <w:spacing w:after="0" w:line="240" w:lineRule="auto"/>
        <w:ind w:firstLine="708"/>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Оператор повинен ввести в дію та підтримати в дії Систему управління охороною навколишнім середовищем, яка відповідає потребам даного Дозволу. В даній системі повинні враховуватися всі виробничі операції та повинні розглядатися всі практичні можливі варіанти для використання більш  чистих технологій, більш чистих виробничих процесів та для мінімізації викидів.</w:t>
      </w:r>
    </w:p>
    <w:p w:rsidR="00152F07" w:rsidRPr="00152F07" w:rsidRDefault="00152F07" w:rsidP="00D75599">
      <w:pPr>
        <w:spacing w:after="120" w:line="240" w:lineRule="auto"/>
        <w:ind w:firstLine="708"/>
        <w:jc w:val="both"/>
        <w:rPr>
          <w:rFonts w:ascii="Times New Roman" w:eastAsia="Calibri" w:hAnsi="Times New Roman" w:cs="Times New Roman"/>
          <w:b/>
          <w:color w:val="FF0000"/>
          <w:sz w:val="24"/>
          <w:szCs w:val="24"/>
          <w:lang w:val="uk-UA"/>
        </w:rPr>
      </w:pPr>
      <w:r w:rsidRPr="00152F07">
        <w:rPr>
          <w:rFonts w:ascii="Times New Roman" w:eastAsia="Calibri" w:hAnsi="Times New Roman" w:cs="Times New Roman"/>
          <w:sz w:val="24"/>
          <w:szCs w:val="24"/>
          <w:lang w:val="uk-UA"/>
        </w:rPr>
        <w:t xml:space="preserve">Оператор повинен ввести в дію і підтримати в дії процедури для визначення необхідних сфер підготовки персоналу для всіх співробітників, робота яких може здійснити суттєвий вплив на забруднення атмосферного повітря. Повинна підтримуватися відповідна документація про підготовку персоналу.  </w:t>
      </w:r>
    </w:p>
    <w:p w:rsidR="00152F07" w:rsidRPr="00152F07" w:rsidRDefault="00152F07" w:rsidP="00152F07">
      <w:pPr>
        <w:spacing w:after="0" w:line="240" w:lineRule="auto"/>
        <w:jc w:val="both"/>
        <w:rPr>
          <w:rFonts w:ascii="Times New Roman" w:eastAsia="Calibri" w:hAnsi="Times New Roman" w:cs="Times New Roman"/>
          <w:b/>
          <w:i/>
          <w:sz w:val="24"/>
          <w:szCs w:val="24"/>
          <w:u w:val="single"/>
          <w:lang w:val="uk-UA"/>
        </w:rPr>
      </w:pPr>
      <w:r w:rsidRPr="00152F07">
        <w:rPr>
          <w:rFonts w:ascii="Times New Roman" w:eastAsia="Calibri" w:hAnsi="Times New Roman" w:cs="Times New Roman"/>
          <w:b/>
          <w:i/>
          <w:sz w:val="24"/>
          <w:szCs w:val="24"/>
          <w:u w:val="single"/>
          <w:lang w:val="uk-UA"/>
        </w:rPr>
        <w:t xml:space="preserve">4. Умови до неорганізованих (вимоги) та залпових викидів </w:t>
      </w:r>
    </w:p>
    <w:p w:rsidR="00152F07" w:rsidRPr="00152F07" w:rsidRDefault="00152F07" w:rsidP="00152F07">
      <w:pPr>
        <w:spacing w:after="0" w:line="240" w:lineRule="auto"/>
        <w:jc w:val="both"/>
        <w:rPr>
          <w:rFonts w:ascii="Times New Roman" w:eastAsia="Calibri" w:hAnsi="Times New Roman" w:cs="Times New Roman"/>
          <w:b/>
          <w:i/>
          <w:sz w:val="24"/>
          <w:szCs w:val="24"/>
          <w:u w:val="single"/>
          <w:lang w:val="uk-UA" w:eastAsia="ru-RU"/>
        </w:rPr>
      </w:pPr>
      <w:r w:rsidRPr="00152F07">
        <w:rPr>
          <w:rFonts w:ascii="Times New Roman" w:eastAsia="Calibri" w:hAnsi="Times New Roman" w:cs="Times New Roman"/>
          <w:b/>
          <w:i/>
          <w:sz w:val="24"/>
          <w:szCs w:val="24"/>
          <w:u w:val="single"/>
          <w:lang w:val="uk-UA" w:eastAsia="ru-RU"/>
        </w:rPr>
        <w:t>4.1. До неорганізованих джерел</w:t>
      </w:r>
    </w:p>
    <w:p w:rsidR="00152F07" w:rsidRPr="00152F07" w:rsidRDefault="00152F07" w:rsidP="00152F07">
      <w:pPr>
        <w:spacing w:after="0" w:line="240" w:lineRule="auto"/>
        <w:ind w:firstLine="567"/>
        <w:jc w:val="both"/>
        <w:rPr>
          <w:rFonts w:ascii="Times New Roman" w:eastAsia="Calibri" w:hAnsi="Times New Roman" w:cs="Times New Roman"/>
          <w:sz w:val="24"/>
          <w:szCs w:val="24"/>
          <w:lang w:val="uk-UA" w:eastAsia="ru-RU"/>
        </w:rPr>
      </w:pPr>
      <w:r w:rsidRPr="00152F07">
        <w:rPr>
          <w:rFonts w:ascii="Times New Roman" w:eastAsia="Calibri" w:hAnsi="Times New Roman" w:cs="Times New Roman"/>
          <w:sz w:val="24"/>
          <w:szCs w:val="24"/>
          <w:lang w:val="uk-UA" w:eastAsia="ru-RU"/>
        </w:rPr>
        <w:t>Для неорганізованих джерел викидів №4 (Склад інертних матеріалів), №5 (Майстерня), №8 (</w:t>
      </w:r>
      <w:proofErr w:type="spellStart"/>
      <w:r w:rsidRPr="00152F07">
        <w:rPr>
          <w:rFonts w:ascii="Times New Roman" w:eastAsia="Calibri" w:hAnsi="Times New Roman" w:cs="Times New Roman"/>
          <w:sz w:val="24"/>
          <w:szCs w:val="24"/>
          <w:lang w:val="uk-UA" w:eastAsia="ru-RU"/>
        </w:rPr>
        <w:t>Маслостанція</w:t>
      </w:r>
      <w:proofErr w:type="spellEnd"/>
      <w:r w:rsidRPr="00152F07">
        <w:rPr>
          <w:rFonts w:ascii="Times New Roman" w:eastAsia="Calibri" w:hAnsi="Times New Roman" w:cs="Times New Roman"/>
          <w:sz w:val="24"/>
          <w:szCs w:val="24"/>
          <w:lang w:val="uk-UA" w:eastAsia="ru-RU"/>
        </w:rPr>
        <w:t xml:space="preserve">), №11 (Насосна станція добавок), №12 (Ємність з бітумом), №13 (Ємність з </w:t>
      </w:r>
      <w:proofErr w:type="spellStart"/>
      <w:r w:rsidRPr="00152F07">
        <w:rPr>
          <w:rFonts w:ascii="Times New Roman" w:eastAsia="Calibri" w:hAnsi="Times New Roman" w:cs="Times New Roman"/>
          <w:sz w:val="24"/>
          <w:szCs w:val="24"/>
          <w:lang w:val="uk-UA" w:eastAsia="ru-RU"/>
        </w:rPr>
        <w:t>ємусією</w:t>
      </w:r>
      <w:proofErr w:type="spellEnd"/>
      <w:r w:rsidRPr="00152F07">
        <w:rPr>
          <w:rFonts w:ascii="Times New Roman" w:eastAsia="Calibri" w:hAnsi="Times New Roman" w:cs="Times New Roman"/>
          <w:sz w:val="24"/>
          <w:szCs w:val="24"/>
          <w:lang w:val="uk-UA" w:eastAsia="ru-RU"/>
        </w:rPr>
        <w:t>), №14 (Стоянка автотранспорту</w:t>
      </w:r>
    </w:p>
    <w:p w:rsidR="00152F07" w:rsidRPr="00152F07" w:rsidRDefault="00152F07" w:rsidP="00152F07">
      <w:pPr>
        <w:spacing w:after="0" w:line="240" w:lineRule="auto"/>
        <w:ind w:firstLine="567"/>
        <w:jc w:val="both"/>
        <w:rPr>
          <w:rFonts w:ascii="Times New Roman" w:eastAsia="Calibri" w:hAnsi="Times New Roman" w:cs="Times New Roman"/>
          <w:sz w:val="24"/>
          <w:szCs w:val="24"/>
          <w:lang w:val="uk-UA" w:eastAsia="ru-RU"/>
        </w:rPr>
      </w:pPr>
      <w:r w:rsidRPr="00152F07">
        <w:rPr>
          <w:rFonts w:ascii="Times New Roman" w:eastAsia="Calibri" w:hAnsi="Times New Roman" w:cs="Times New Roman"/>
          <w:sz w:val="24"/>
          <w:szCs w:val="24"/>
          <w:lang w:val="uk-UA" w:eastAsia="ru-RU"/>
        </w:rPr>
        <w:t xml:space="preserve">вантажівки), №15 (Місце </w:t>
      </w:r>
      <w:proofErr w:type="spellStart"/>
      <w:r w:rsidRPr="00152F07">
        <w:rPr>
          <w:rFonts w:ascii="Times New Roman" w:eastAsia="Calibri" w:hAnsi="Times New Roman" w:cs="Times New Roman"/>
          <w:sz w:val="24"/>
          <w:szCs w:val="24"/>
          <w:lang w:val="uk-UA" w:eastAsia="ru-RU"/>
        </w:rPr>
        <w:t>вивантажeння</w:t>
      </w:r>
      <w:proofErr w:type="spellEnd"/>
      <w:r w:rsidRPr="00152F07">
        <w:rPr>
          <w:rFonts w:ascii="Times New Roman" w:eastAsia="Calibri" w:hAnsi="Times New Roman" w:cs="Times New Roman"/>
          <w:sz w:val="24"/>
          <w:szCs w:val="24"/>
          <w:lang w:val="uk-UA" w:eastAsia="ru-RU"/>
        </w:rPr>
        <w:t xml:space="preserve"> </w:t>
      </w:r>
      <w:proofErr w:type="spellStart"/>
      <w:r w:rsidRPr="00152F07">
        <w:rPr>
          <w:rFonts w:ascii="Times New Roman" w:eastAsia="Calibri" w:hAnsi="Times New Roman" w:cs="Times New Roman"/>
          <w:sz w:val="24"/>
          <w:szCs w:val="24"/>
          <w:lang w:val="uk-UA" w:eastAsia="ru-RU"/>
        </w:rPr>
        <w:t>асфальу</w:t>
      </w:r>
      <w:proofErr w:type="spellEnd"/>
      <w:r w:rsidRPr="00152F07">
        <w:rPr>
          <w:rFonts w:ascii="Times New Roman" w:eastAsia="Calibri" w:hAnsi="Times New Roman" w:cs="Times New Roman"/>
          <w:sz w:val="24"/>
          <w:szCs w:val="24"/>
          <w:lang w:val="uk-UA" w:eastAsia="ru-RU"/>
        </w:rPr>
        <w:t xml:space="preserve">), №16 (Агрегат целюлозної </w:t>
      </w:r>
      <w:proofErr w:type="spellStart"/>
      <w:r w:rsidRPr="00152F07">
        <w:rPr>
          <w:rFonts w:ascii="Times New Roman" w:eastAsia="Calibri" w:hAnsi="Times New Roman" w:cs="Times New Roman"/>
          <w:sz w:val="24"/>
          <w:szCs w:val="24"/>
          <w:lang w:val="uk-UA" w:eastAsia="ru-RU"/>
        </w:rPr>
        <w:t>добвки</w:t>
      </w:r>
      <w:proofErr w:type="spellEnd"/>
      <w:r w:rsidRPr="00152F07">
        <w:rPr>
          <w:rFonts w:ascii="Times New Roman" w:eastAsia="Calibri" w:hAnsi="Times New Roman" w:cs="Times New Roman"/>
          <w:sz w:val="24"/>
          <w:szCs w:val="24"/>
          <w:lang w:val="uk-UA" w:eastAsia="ru-RU"/>
        </w:rPr>
        <w:t>), №18 (Місце зберігання рідких модифікаторів), №19 (Приймальний бункер, транспортер), нормативи граничнодопустимих викидів забруднюючих речовин не встановлюються. Регулювання викидів від цих джерел здійснюється шляхом встановлення вимог.</w:t>
      </w:r>
    </w:p>
    <w:p w:rsidR="00152F07" w:rsidRPr="00152F07" w:rsidRDefault="00152F07" w:rsidP="00152F07">
      <w:pPr>
        <w:spacing w:after="0" w:line="240" w:lineRule="auto"/>
        <w:ind w:firstLine="567"/>
        <w:jc w:val="both"/>
        <w:rPr>
          <w:rFonts w:ascii="Times New Roman" w:eastAsia="Calibri" w:hAnsi="Times New Roman" w:cs="Times New Roman"/>
          <w:sz w:val="24"/>
          <w:szCs w:val="24"/>
          <w:lang w:val="uk-UA" w:eastAsia="ru-RU"/>
        </w:rPr>
      </w:pPr>
      <w:r w:rsidRPr="00152F07">
        <w:rPr>
          <w:rFonts w:ascii="Times New Roman" w:eastAsia="Calibri" w:hAnsi="Times New Roman" w:cs="Times New Roman"/>
          <w:sz w:val="24"/>
          <w:szCs w:val="24"/>
          <w:lang w:val="uk-UA" w:eastAsia="ru-RU"/>
        </w:rPr>
        <w:t>Викиди від неорганізованих джерел у робочій зоні та за межами проммайданчика (СЗЗ, найближча житлова забудова) не повинні перевищувати санітарні та екологічні норми, що встановлені законодавством.</w:t>
      </w:r>
    </w:p>
    <w:p w:rsidR="00152F07" w:rsidRPr="00152F07" w:rsidRDefault="00152F07" w:rsidP="00152F07">
      <w:pPr>
        <w:spacing w:after="0" w:line="240" w:lineRule="auto"/>
        <w:ind w:firstLine="567"/>
        <w:jc w:val="both"/>
        <w:rPr>
          <w:rFonts w:ascii="Times New Roman" w:eastAsia="Calibri" w:hAnsi="Times New Roman" w:cs="Times New Roman"/>
          <w:sz w:val="24"/>
          <w:szCs w:val="24"/>
          <w:lang w:val="uk-UA" w:eastAsia="ru-RU"/>
        </w:rPr>
      </w:pPr>
      <w:r w:rsidRPr="00152F07">
        <w:rPr>
          <w:rFonts w:ascii="Times New Roman" w:eastAsia="Calibri" w:hAnsi="Times New Roman" w:cs="Times New Roman"/>
          <w:sz w:val="24"/>
          <w:szCs w:val="24"/>
          <w:lang w:val="uk-UA" w:eastAsia="ru-RU"/>
        </w:rPr>
        <w:t>Матеріали, що використовуються на об’єкті, повинні відповідати технічних умовам, державним стандартам.</w:t>
      </w:r>
    </w:p>
    <w:p w:rsidR="00152F07" w:rsidRPr="00152F07" w:rsidRDefault="00152F07" w:rsidP="00152F07">
      <w:pPr>
        <w:spacing w:after="0" w:line="240" w:lineRule="auto"/>
        <w:ind w:firstLine="567"/>
        <w:jc w:val="both"/>
        <w:rPr>
          <w:rFonts w:ascii="Times New Roman" w:eastAsia="Calibri" w:hAnsi="Times New Roman" w:cs="Times New Roman"/>
          <w:sz w:val="24"/>
          <w:szCs w:val="24"/>
          <w:lang w:val="uk-UA" w:eastAsia="ru-RU"/>
        </w:rPr>
      </w:pPr>
      <w:r w:rsidRPr="00152F07">
        <w:rPr>
          <w:rFonts w:ascii="Times New Roman" w:eastAsia="Calibri" w:hAnsi="Times New Roman" w:cs="Times New Roman"/>
          <w:sz w:val="24"/>
          <w:szCs w:val="24"/>
          <w:lang w:val="uk-UA" w:eastAsia="ru-RU"/>
        </w:rPr>
        <w:lastRenderedPageBreak/>
        <w:t>По всім неорганізованим джерелам викидів не повинно бути перевищень кількості використовуваної сировини, що призводить до утворення та викидів забруднюючих речовин в атмосферне повітря</w:t>
      </w:r>
    </w:p>
    <w:p w:rsidR="00152F07" w:rsidRPr="00152F07" w:rsidRDefault="00152F07" w:rsidP="00152F07">
      <w:pPr>
        <w:spacing w:after="0" w:line="240" w:lineRule="auto"/>
        <w:ind w:firstLine="567"/>
        <w:jc w:val="both"/>
        <w:rPr>
          <w:rFonts w:ascii="Times New Roman" w:eastAsia="Calibri" w:hAnsi="Times New Roman" w:cs="Times New Roman"/>
          <w:sz w:val="24"/>
          <w:szCs w:val="24"/>
          <w:lang w:val="uk-UA" w:eastAsia="ru-RU"/>
        </w:rPr>
      </w:pPr>
      <w:r w:rsidRPr="00152F07">
        <w:rPr>
          <w:rFonts w:ascii="Times New Roman" w:eastAsia="Calibri" w:hAnsi="Times New Roman" w:cs="Times New Roman"/>
          <w:sz w:val="24"/>
          <w:szCs w:val="24"/>
          <w:lang w:val="uk-UA" w:eastAsia="ru-RU"/>
        </w:rPr>
        <w:t>Суворо дотримуватися правил пожежної безпеки, приймати превентивні заходи щодо попередження аварійних ситуацій, що можуть привести до забруднення навколишнього середовища.</w:t>
      </w:r>
    </w:p>
    <w:p w:rsidR="00152F07" w:rsidRPr="00152F07" w:rsidRDefault="00152F07" w:rsidP="00152F07">
      <w:pPr>
        <w:spacing w:after="0" w:line="240" w:lineRule="auto"/>
        <w:ind w:firstLine="567"/>
        <w:jc w:val="both"/>
        <w:rPr>
          <w:rFonts w:ascii="Times New Roman" w:eastAsia="Calibri" w:hAnsi="Times New Roman" w:cs="Times New Roman"/>
          <w:sz w:val="24"/>
          <w:szCs w:val="24"/>
          <w:lang w:val="uk-UA" w:eastAsia="ru-RU"/>
        </w:rPr>
      </w:pPr>
      <w:r w:rsidRPr="00152F07">
        <w:rPr>
          <w:rFonts w:ascii="Times New Roman" w:eastAsia="Calibri" w:hAnsi="Times New Roman" w:cs="Times New Roman"/>
          <w:sz w:val="24"/>
          <w:szCs w:val="24"/>
          <w:lang w:val="uk-UA" w:eastAsia="ru-RU"/>
        </w:rPr>
        <w:t>Своєчасно проводити профілактичний та поточний ремонт технологічного обладнання для оптимізації технологічного процесу.</w:t>
      </w:r>
    </w:p>
    <w:p w:rsidR="00152F07" w:rsidRPr="00152F07" w:rsidRDefault="00152F07" w:rsidP="00152F07">
      <w:pPr>
        <w:spacing w:after="0" w:line="240" w:lineRule="auto"/>
        <w:ind w:firstLine="567"/>
        <w:jc w:val="both"/>
        <w:rPr>
          <w:rFonts w:ascii="Times New Roman" w:eastAsia="Calibri" w:hAnsi="Times New Roman" w:cs="Times New Roman"/>
          <w:sz w:val="24"/>
          <w:szCs w:val="24"/>
          <w:lang w:val="uk-UA" w:eastAsia="ru-RU"/>
        </w:rPr>
      </w:pPr>
      <w:r w:rsidRPr="00152F07">
        <w:rPr>
          <w:rFonts w:ascii="Times New Roman" w:eastAsia="Calibri" w:hAnsi="Times New Roman" w:cs="Times New Roman"/>
          <w:sz w:val="24"/>
          <w:szCs w:val="24"/>
          <w:lang w:val="uk-UA" w:eastAsia="ru-RU"/>
        </w:rPr>
        <w:t>Перед пуском в роботу необхідно перевіряти герметичність обладнання, арматури, трубопроводів. При виявленні пропусків негайно вживати заходи щодо їх усунення.</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 xml:space="preserve">Зберігання сипких матеріалів повинне передбачатися в спеціально  </w:t>
      </w:r>
      <w:proofErr w:type="spellStart"/>
      <w:r w:rsidRPr="00152F07">
        <w:rPr>
          <w:rFonts w:ascii="Times New Roman" w:eastAsia="Times New Roman" w:hAnsi="Times New Roman" w:cs="Times New Roman"/>
          <w:color w:val="000000"/>
          <w:sz w:val="24"/>
          <w:szCs w:val="24"/>
          <w:lang w:val="uk-UA" w:eastAsia="uk-UA" w:bidi="uk-UA"/>
        </w:rPr>
        <w:t>ередбачених</w:t>
      </w:r>
      <w:proofErr w:type="spellEnd"/>
      <w:r w:rsidRPr="00152F07">
        <w:rPr>
          <w:rFonts w:ascii="Times New Roman" w:eastAsia="Times New Roman" w:hAnsi="Times New Roman" w:cs="Times New Roman"/>
          <w:color w:val="000000"/>
          <w:sz w:val="24"/>
          <w:szCs w:val="24"/>
          <w:lang w:val="uk-UA" w:eastAsia="uk-UA" w:bidi="uk-UA"/>
        </w:rPr>
        <w:t xml:space="preserve"> складах. Склади і їх захисні огорожі повинні </w:t>
      </w:r>
      <w:proofErr w:type="spellStart"/>
      <w:r w:rsidRPr="00152F07">
        <w:rPr>
          <w:rFonts w:ascii="Times New Roman" w:eastAsia="Times New Roman" w:hAnsi="Times New Roman" w:cs="Times New Roman"/>
          <w:color w:val="000000"/>
          <w:sz w:val="24"/>
          <w:szCs w:val="24"/>
          <w:lang w:val="uk-UA" w:eastAsia="uk-UA" w:bidi="uk-UA"/>
        </w:rPr>
        <w:t>ідтримуватися</w:t>
      </w:r>
      <w:proofErr w:type="spellEnd"/>
      <w:r w:rsidRPr="00152F07">
        <w:rPr>
          <w:rFonts w:ascii="Times New Roman" w:eastAsia="Times New Roman" w:hAnsi="Times New Roman" w:cs="Times New Roman"/>
          <w:color w:val="000000"/>
          <w:sz w:val="24"/>
          <w:szCs w:val="24"/>
          <w:lang w:val="uk-UA" w:eastAsia="uk-UA" w:bidi="uk-UA"/>
        </w:rPr>
        <w:t xml:space="preserve"> постійно в справному стані.</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Не допускати розсипань сипких матеріалів поза територіями передбачених для цих цілей складів.</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Не допускати перевищення об'ємів сипких будівельних матеріалів при їх зберіганні, які регламентовані нормативними місткостями складів і їх конструктивними особливостями.</w:t>
      </w:r>
    </w:p>
    <w:p w:rsidR="00152F07" w:rsidRPr="00152F07"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Концентрації шкідливих речовин в повітрі робочої зони при виконанні різних видів робіт не повинні перевищувати гранично допустимих концентрацій (ГДК), регламентованих ГОСТ і переліками ГДК, затвердженими МОЗ України.</w:t>
      </w:r>
    </w:p>
    <w:p w:rsidR="00152F07" w:rsidRPr="00152F07" w:rsidRDefault="00152F07" w:rsidP="00152F07">
      <w:pPr>
        <w:widowControl w:val="0"/>
        <w:tabs>
          <w:tab w:val="left" w:pos="567"/>
        </w:tabs>
        <w:spacing w:after="120" w:line="240"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color w:val="000000"/>
          <w:sz w:val="24"/>
          <w:szCs w:val="24"/>
          <w:lang w:val="uk-UA" w:eastAsia="uk-UA" w:bidi="uk-UA"/>
        </w:rPr>
        <w:tab/>
        <w:t>Параметри мікроклімату на робочих місцях повинні відповідати вимогам санітарних норм мікроклімату виробничих приміщень, затверджених МОЗ України.</w:t>
      </w:r>
    </w:p>
    <w:p w:rsidR="00EC1A5B" w:rsidRPr="00E4481F" w:rsidRDefault="00152F07" w:rsidP="00EC1A5B">
      <w:pPr>
        <w:widowControl w:val="0"/>
        <w:tabs>
          <w:tab w:val="left" w:pos="1259"/>
        </w:tabs>
        <w:spacing w:after="0" w:line="240" w:lineRule="auto"/>
        <w:rPr>
          <w:rFonts w:ascii="Times New Roman" w:eastAsia="Times New Roman" w:hAnsi="Times New Roman" w:cs="Times New Roman"/>
          <w:b/>
          <w:bCs/>
          <w:i/>
          <w:iCs/>
          <w:color w:val="000000"/>
          <w:sz w:val="24"/>
          <w:szCs w:val="24"/>
          <w:u w:val="single"/>
          <w:lang w:val="uk-UA" w:eastAsia="uk-UA" w:bidi="uk-UA"/>
        </w:rPr>
      </w:pPr>
      <w:r w:rsidRPr="00E4481F">
        <w:rPr>
          <w:rFonts w:ascii="Times New Roman" w:eastAsia="Times New Roman" w:hAnsi="Times New Roman" w:cs="Times New Roman"/>
          <w:b/>
          <w:bCs/>
          <w:i/>
          <w:iCs/>
          <w:color w:val="000000"/>
          <w:sz w:val="24"/>
          <w:szCs w:val="24"/>
          <w:u w:val="single"/>
          <w:lang w:val="uk-UA" w:eastAsia="uk-UA" w:bidi="uk-UA"/>
        </w:rPr>
        <w:t>Вимоги, які встановлюються в дозволі на викиди від неорганізованих джерел (ШРП джерела викиду № 3)</w:t>
      </w:r>
    </w:p>
    <w:p w:rsidR="00EC1A5B" w:rsidRPr="00E4481F" w:rsidRDefault="00EC1A5B" w:rsidP="00EC1A5B">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E4481F">
        <w:rPr>
          <w:rFonts w:ascii="Times New Roman" w:eastAsia="Times New Roman" w:hAnsi="Times New Roman" w:cs="Times New Roman"/>
          <w:color w:val="000000"/>
          <w:sz w:val="24"/>
          <w:szCs w:val="24"/>
          <w:lang w:val="uk-UA" w:eastAsia="uk-UA" w:bidi="uk-UA"/>
        </w:rPr>
        <w:tab/>
      </w:r>
      <w:r w:rsidR="00152F07" w:rsidRPr="00E4481F">
        <w:rPr>
          <w:rFonts w:ascii="Times New Roman" w:eastAsia="Times New Roman" w:hAnsi="Times New Roman" w:cs="Times New Roman"/>
          <w:color w:val="000000"/>
          <w:sz w:val="24"/>
          <w:szCs w:val="24"/>
          <w:lang w:val="uk-UA" w:eastAsia="uk-UA" w:bidi="uk-UA"/>
        </w:rPr>
        <w:t>Суб'єкт господарювання повинен підтримувати параметри технологічних процесів в межах норм технологічного режиму.</w:t>
      </w:r>
    </w:p>
    <w:p w:rsidR="00152F07" w:rsidRPr="00E4481F" w:rsidRDefault="00EC1A5B" w:rsidP="00EC1A5B">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E4481F">
        <w:rPr>
          <w:rFonts w:ascii="Times New Roman" w:eastAsia="Times New Roman" w:hAnsi="Times New Roman" w:cs="Times New Roman"/>
          <w:color w:val="000000"/>
          <w:sz w:val="24"/>
          <w:szCs w:val="24"/>
          <w:lang w:val="uk-UA" w:eastAsia="uk-UA" w:bidi="uk-UA"/>
        </w:rPr>
        <w:tab/>
      </w:r>
      <w:r w:rsidR="00152F07" w:rsidRPr="00E4481F">
        <w:rPr>
          <w:rFonts w:ascii="Times New Roman" w:eastAsia="Times New Roman" w:hAnsi="Times New Roman" w:cs="Times New Roman"/>
          <w:color w:val="000000"/>
          <w:sz w:val="24"/>
          <w:szCs w:val="24"/>
          <w:lang w:val="uk-UA" w:eastAsia="uk-UA" w:bidi="uk-UA"/>
        </w:rPr>
        <w:t>Перед пуском в роботу необхідно перевіряти герметичність обладнання, арматури, трубопроводів. При виявленні пропусків негайно вживати заходів щодо їх усунення.</w:t>
      </w:r>
    </w:p>
    <w:p w:rsidR="00152F07" w:rsidRPr="00E4481F"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E4481F">
        <w:rPr>
          <w:rFonts w:ascii="Times New Roman" w:eastAsia="Times New Roman" w:hAnsi="Times New Roman" w:cs="Times New Roman"/>
          <w:color w:val="000000"/>
          <w:sz w:val="24"/>
          <w:szCs w:val="24"/>
          <w:lang w:val="uk-UA" w:eastAsia="uk-UA" w:bidi="uk-UA"/>
        </w:rPr>
        <w:tab/>
        <w:t>Всі засувні пристрої повинні утримуватись у справному стані і забезпечувати швидке та надійне припинення надходження або витікання продукції.</w:t>
      </w:r>
    </w:p>
    <w:p w:rsidR="00152F07" w:rsidRPr="00E4481F"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E4481F">
        <w:rPr>
          <w:rFonts w:ascii="Times New Roman" w:eastAsia="Times New Roman" w:hAnsi="Times New Roman" w:cs="Times New Roman"/>
          <w:color w:val="000000"/>
          <w:sz w:val="24"/>
          <w:szCs w:val="24"/>
          <w:lang w:val="uk-UA" w:eastAsia="uk-UA" w:bidi="uk-UA"/>
        </w:rPr>
        <w:tab/>
        <w:t>Металеві конструкції приміщень і споруд повинні періодично фарбуватись захисними ґрунтами, фарбами або лаками.</w:t>
      </w:r>
    </w:p>
    <w:p w:rsidR="00152F07" w:rsidRPr="00E4481F" w:rsidRDefault="00152F07" w:rsidP="00152F07">
      <w:pPr>
        <w:widowControl w:val="0"/>
        <w:tabs>
          <w:tab w:val="left" w:pos="1159"/>
        </w:tabs>
        <w:spacing w:after="0" w:line="240" w:lineRule="auto"/>
        <w:rPr>
          <w:rFonts w:ascii="Times New Roman" w:eastAsia="Times New Roman" w:hAnsi="Times New Roman" w:cs="Times New Roman"/>
          <w:color w:val="000000"/>
          <w:sz w:val="24"/>
          <w:szCs w:val="24"/>
          <w:lang w:val="uk-UA" w:eastAsia="uk-UA" w:bidi="uk-UA"/>
        </w:rPr>
      </w:pPr>
      <w:r w:rsidRPr="00E4481F">
        <w:rPr>
          <w:rFonts w:ascii="Times New Roman" w:eastAsia="Times New Roman" w:hAnsi="Times New Roman" w:cs="Times New Roman"/>
          <w:color w:val="000000"/>
          <w:sz w:val="24"/>
          <w:szCs w:val="24"/>
          <w:lang w:val="uk-UA" w:eastAsia="uk-UA" w:bidi="uk-UA"/>
        </w:rPr>
        <w:t>Концентрації шкідливих речовин в повітрі робочої зони при виконанні різних видів робіт не повинні перевищувати гранично допустимих концентрацій (ГДК). регламентованих ГОСТ і переліками ГДК. затвердженими МОЗ України.</w:t>
      </w:r>
    </w:p>
    <w:p w:rsidR="00152F07" w:rsidRPr="00E4481F" w:rsidRDefault="00152F07" w:rsidP="00152F07">
      <w:pPr>
        <w:widowControl w:val="0"/>
        <w:tabs>
          <w:tab w:val="left" w:pos="567"/>
        </w:tabs>
        <w:spacing w:after="120" w:line="240" w:lineRule="auto"/>
        <w:rPr>
          <w:rFonts w:ascii="Times New Roman" w:eastAsia="Times New Roman" w:hAnsi="Times New Roman" w:cs="Times New Roman"/>
          <w:color w:val="000000"/>
          <w:sz w:val="24"/>
          <w:szCs w:val="24"/>
          <w:lang w:val="uk-UA" w:eastAsia="uk-UA" w:bidi="uk-UA"/>
        </w:rPr>
      </w:pPr>
      <w:r w:rsidRPr="00E4481F">
        <w:rPr>
          <w:rFonts w:ascii="Times New Roman" w:eastAsia="Times New Roman" w:hAnsi="Times New Roman" w:cs="Times New Roman"/>
          <w:color w:val="000000"/>
          <w:sz w:val="24"/>
          <w:szCs w:val="24"/>
          <w:lang w:val="uk-UA" w:eastAsia="uk-UA" w:bidi="uk-UA"/>
        </w:rPr>
        <w:tab/>
        <w:t>Параметри мікроклімату на робочих місцях повинні відповідати вимогам санітарних норм мікроклімату виробничих приміщень, затверджених МОЗ України.</w:t>
      </w:r>
    </w:p>
    <w:p w:rsidR="00152F07" w:rsidRPr="00E4481F" w:rsidRDefault="00152F07" w:rsidP="00152F07">
      <w:pPr>
        <w:widowControl w:val="0"/>
        <w:tabs>
          <w:tab w:val="left" w:pos="1324"/>
        </w:tabs>
        <w:spacing w:after="0" w:line="240" w:lineRule="auto"/>
        <w:rPr>
          <w:rFonts w:ascii="Times New Roman" w:eastAsia="Times New Roman" w:hAnsi="Times New Roman" w:cs="Times New Roman"/>
          <w:color w:val="000000"/>
          <w:sz w:val="24"/>
          <w:szCs w:val="24"/>
          <w:lang w:val="uk-UA" w:eastAsia="uk-UA" w:bidi="uk-UA"/>
        </w:rPr>
      </w:pPr>
      <w:r w:rsidRPr="00E4481F">
        <w:rPr>
          <w:rFonts w:ascii="Times New Roman" w:eastAsia="Times New Roman" w:hAnsi="Times New Roman" w:cs="Times New Roman"/>
          <w:b/>
          <w:bCs/>
          <w:i/>
          <w:iCs/>
          <w:color w:val="000000"/>
          <w:sz w:val="24"/>
          <w:szCs w:val="24"/>
          <w:u w:val="single"/>
          <w:lang w:val="uk-UA" w:eastAsia="uk-UA" w:bidi="uk-UA"/>
        </w:rPr>
        <w:t>Вимоги, які встановлюються в дозволі на викиди від неорганізованих джерел (автотранспорт, джерела викиду №14)</w:t>
      </w:r>
    </w:p>
    <w:p w:rsidR="00152F07" w:rsidRPr="00E4481F"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E4481F">
        <w:rPr>
          <w:rFonts w:ascii="Times New Roman" w:eastAsia="Times New Roman" w:hAnsi="Times New Roman" w:cs="Times New Roman"/>
          <w:color w:val="000000"/>
          <w:sz w:val="24"/>
          <w:szCs w:val="24"/>
          <w:lang w:val="uk-UA" w:eastAsia="uk-UA" w:bidi="uk-UA"/>
        </w:rPr>
        <w:tab/>
        <w:t xml:space="preserve">Забороняється </w:t>
      </w:r>
      <w:proofErr w:type="spellStart"/>
      <w:r w:rsidRPr="00E4481F">
        <w:rPr>
          <w:rFonts w:ascii="Times New Roman" w:eastAsia="Times New Roman" w:hAnsi="Times New Roman" w:cs="Times New Roman"/>
          <w:color w:val="000000"/>
          <w:sz w:val="24"/>
          <w:szCs w:val="24"/>
          <w:lang w:val="uk-UA" w:eastAsia="uk-UA" w:bidi="uk-UA"/>
        </w:rPr>
        <w:t>простоювання</w:t>
      </w:r>
      <w:proofErr w:type="spellEnd"/>
      <w:r w:rsidRPr="00E4481F">
        <w:rPr>
          <w:rFonts w:ascii="Times New Roman" w:eastAsia="Times New Roman" w:hAnsi="Times New Roman" w:cs="Times New Roman"/>
          <w:color w:val="000000"/>
          <w:sz w:val="24"/>
          <w:szCs w:val="24"/>
          <w:lang w:val="uk-UA" w:eastAsia="uk-UA" w:bidi="uk-UA"/>
        </w:rPr>
        <w:t xml:space="preserve"> транспорту на території підприємства з працюючим двигуном;</w:t>
      </w:r>
    </w:p>
    <w:p w:rsidR="00152F07" w:rsidRPr="00E4481F" w:rsidRDefault="00152F07" w:rsidP="00152F07">
      <w:pPr>
        <w:widowControl w:val="0"/>
        <w:tabs>
          <w:tab w:val="left" w:pos="1318"/>
        </w:tabs>
        <w:spacing w:after="0" w:line="240" w:lineRule="auto"/>
        <w:rPr>
          <w:rFonts w:ascii="Times New Roman" w:eastAsia="Times New Roman" w:hAnsi="Times New Roman" w:cs="Times New Roman"/>
          <w:color w:val="000000"/>
          <w:sz w:val="24"/>
          <w:szCs w:val="24"/>
          <w:lang w:val="uk-UA" w:eastAsia="uk-UA" w:bidi="uk-UA"/>
        </w:rPr>
      </w:pPr>
      <w:r w:rsidRPr="00E4481F">
        <w:rPr>
          <w:rFonts w:ascii="Times New Roman" w:eastAsia="Times New Roman" w:hAnsi="Times New Roman" w:cs="Times New Roman"/>
          <w:color w:val="000000"/>
          <w:sz w:val="24"/>
          <w:szCs w:val="24"/>
          <w:lang w:val="uk-UA" w:eastAsia="uk-UA" w:bidi="uk-UA"/>
        </w:rPr>
        <w:t xml:space="preserve">Щорічно проходити перевірку токсичності та </w:t>
      </w:r>
      <w:proofErr w:type="spellStart"/>
      <w:r w:rsidRPr="00E4481F">
        <w:rPr>
          <w:rFonts w:ascii="Times New Roman" w:eastAsia="Times New Roman" w:hAnsi="Times New Roman" w:cs="Times New Roman"/>
          <w:color w:val="000000"/>
          <w:sz w:val="24"/>
          <w:szCs w:val="24"/>
          <w:lang w:val="uk-UA" w:eastAsia="uk-UA" w:bidi="uk-UA"/>
        </w:rPr>
        <w:t>димності</w:t>
      </w:r>
      <w:proofErr w:type="spellEnd"/>
      <w:r w:rsidRPr="00E4481F">
        <w:rPr>
          <w:rFonts w:ascii="Times New Roman" w:eastAsia="Times New Roman" w:hAnsi="Times New Roman" w:cs="Times New Roman"/>
          <w:color w:val="000000"/>
          <w:sz w:val="24"/>
          <w:szCs w:val="24"/>
          <w:lang w:val="uk-UA" w:eastAsia="uk-UA" w:bidi="uk-UA"/>
        </w:rPr>
        <w:t xml:space="preserve"> відпрацьованих газів на транспорті;</w:t>
      </w:r>
    </w:p>
    <w:p w:rsidR="00152F07" w:rsidRPr="00E4481F"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E4481F">
        <w:rPr>
          <w:rFonts w:ascii="Times New Roman" w:eastAsia="Times New Roman" w:hAnsi="Times New Roman" w:cs="Times New Roman"/>
          <w:color w:val="000000"/>
          <w:sz w:val="24"/>
          <w:szCs w:val="24"/>
          <w:lang w:val="uk-UA" w:eastAsia="uk-UA" w:bidi="uk-UA"/>
        </w:rPr>
        <w:tab/>
        <w:t>Забороняється експлуатація технічно несправного транспорту;</w:t>
      </w:r>
    </w:p>
    <w:p w:rsidR="00152F07" w:rsidRPr="00E4481F" w:rsidRDefault="00152F07" w:rsidP="00152F07">
      <w:pPr>
        <w:widowControl w:val="0"/>
        <w:tabs>
          <w:tab w:val="left" w:pos="1281"/>
        </w:tabs>
        <w:spacing w:after="0" w:line="240" w:lineRule="auto"/>
        <w:rPr>
          <w:rFonts w:ascii="Times New Roman" w:eastAsia="Times New Roman" w:hAnsi="Times New Roman" w:cs="Times New Roman"/>
          <w:color w:val="000000"/>
          <w:sz w:val="24"/>
          <w:szCs w:val="24"/>
          <w:lang w:val="uk-UA" w:eastAsia="uk-UA" w:bidi="uk-UA"/>
        </w:rPr>
      </w:pPr>
      <w:r w:rsidRPr="00E4481F">
        <w:rPr>
          <w:rFonts w:ascii="Times New Roman" w:eastAsia="Times New Roman" w:hAnsi="Times New Roman" w:cs="Times New Roman"/>
          <w:color w:val="000000"/>
          <w:sz w:val="24"/>
          <w:szCs w:val="24"/>
          <w:lang w:val="uk-UA" w:eastAsia="uk-UA" w:bidi="uk-UA"/>
        </w:rPr>
        <w:t xml:space="preserve">Всі системи двигуна повинні підтримуватись у герметичному стані для виключення наднормативного забруднення атмосферного повітря та </w:t>
      </w:r>
      <w:proofErr w:type="spellStart"/>
      <w:r w:rsidRPr="00E4481F">
        <w:rPr>
          <w:rFonts w:ascii="Times New Roman" w:eastAsia="Times New Roman" w:hAnsi="Times New Roman" w:cs="Times New Roman"/>
          <w:color w:val="000000"/>
          <w:sz w:val="24"/>
          <w:szCs w:val="24"/>
          <w:lang w:val="uk-UA" w:eastAsia="uk-UA" w:bidi="uk-UA"/>
        </w:rPr>
        <w:t>грунтів</w:t>
      </w:r>
      <w:proofErr w:type="spellEnd"/>
      <w:r w:rsidRPr="00E4481F">
        <w:rPr>
          <w:rFonts w:ascii="Times New Roman" w:eastAsia="Times New Roman" w:hAnsi="Times New Roman" w:cs="Times New Roman"/>
          <w:color w:val="000000"/>
          <w:sz w:val="24"/>
          <w:szCs w:val="24"/>
          <w:lang w:val="uk-UA" w:eastAsia="uk-UA" w:bidi="uk-UA"/>
        </w:rPr>
        <w:t>.</w:t>
      </w:r>
    </w:p>
    <w:p w:rsidR="00152F07" w:rsidRPr="00E4481F" w:rsidRDefault="00152F07" w:rsidP="00D75599">
      <w:pPr>
        <w:widowControl w:val="0"/>
        <w:tabs>
          <w:tab w:val="left" w:pos="1279"/>
        </w:tabs>
        <w:spacing w:after="120" w:line="240" w:lineRule="auto"/>
        <w:rPr>
          <w:rFonts w:ascii="Times New Roman" w:eastAsia="Times New Roman" w:hAnsi="Times New Roman" w:cs="Times New Roman"/>
          <w:color w:val="000000"/>
          <w:sz w:val="24"/>
          <w:szCs w:val="24"/>
          <w:lang w:val="uk-UA" w:eastAsia="uk-UA" w:bidi="uk-UA"/>
        </w:rPr>
      </w:pPr>
      <w:r w:rsidRPr="00E4481F">
        <w:rPr>
          <w:rFonts w:ascii="Times New Roman" w:eastAsia="Times New Roman" w:hAnsi="Times New Roman" w:cs="Times New Roman"/>
          <w:color w:val="000000"/>
          <w:sz w:val="24"/>
          <w:szCs w:val="24"/>
          <w:lang w:val="uk-UA" w:eastAsia="uk-UA" w:bidi="uk-UA"/>
        </w:rPr>
        <w:t>Використовувати пальне, що має відповідні сертифікати якості.</w:t>
      </w:r>
    </w:p>
    <w:p w:rsidR="00152F07" w:rsidRPr="00D75599" w:rsidRDefault="00152F07" w:rsidP="00152F07">
      <w:pPr>
        <w:widowControl w:val="0"/>
        <w:tabs>
          <w:tab w:val="left" w:pos="1063"/>
        </w:tabs>
        <w:spacing w:after="0" w:line="264" w:lineRule="auto"/>
        <w:rPr>
          <w:rFonts w:ascii="Times New Roman" w:eastAsia="Times New Roman" w:hAnsi="Times New Roman" w:cs="Times New Roman"/>
          <w:color w:val="000000"/>
          <w:sz w:val="24"/>
          <w:szCs w:val="24"/>
          <w:lang w:val="uk-UA" w:eastAsia="uk-UA" w:bidi="uk-UA"/>
        </w:rPr>
      </w:pPr>
      <w:r w:rsidRPr="00D75599">
        <w:rPr>
          <w:rFonts w:ascii="Times New Roman" w:eastAsia="Times New Roman" w:hAnsi="Times New Roman" w:cs="Times New Roman"/>
          <w:b/>
          <w:bCs/>
          <w:i/>
          <w:iCs/>
          <w:color w:val="000000"/>
          <w:sz w:val="24"/>
          <w:szCs w:val="24"/>
          <w:u w:val="single"/>
          <w:lang w:val="uk-UA" w:eastAsia="uk-UA" w:bidi="uk-UA"/>
        </w:rPr>
        <w:t>Вимоги, які встановлюються в дозволі на викиди від неорганізованих джерел (ємності з рідинами, джерела викиду № 8, 11, 12, 13, 18).</w:t>
      </w:r>
    </w:p>
    <w:p w:rsidR="00152F07" w:rsidRPr="00D75599"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D75599">
        <w:rPr>
          <w:rFonts w:ascii="Times New Roman" w:eastAsia="Times New Roman" w:hAnsi="Times New Roman" w:cs="Times New Roman"/>
          <w:color w:val="000000"/>
          <w:sz w:val="24"/>
          <w:szCs w:val="24"/>
          <w:lang w:val="uk-UA" w:eastAsia="uk-UA" w:bidi="uk-UA"/>
        </w:rPr>
        <w:tab/>
        <w:t>Оператор повинен підтримувати параметри технологічних процесів в межах норм технологічного режиму (температура, атмосферний тиск, рівень наливу в ємності).</w:t>
      </w:r>
    </w:p>
    <w:p w:rsidR="00152F07" w:rsidRPr="00D75599"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D75599">
        <w:rPr>
          <w:rFonts w:ascii="Times New Roman" w:eastAsia="Times New Roman" w:hAnsi="Times New Roman" w:cs="Times New Roman"/>
          <w:color w:val="000000"/>
          <w:sz w:val="24"/>
          <w:szCs w:val="24"/>
          <w:lang w:val="uk-UA" w:eastAsia="uk-UA" w:bidi="uk-UA"/>
        </w:rPr>
        <w:tab/>
        <w:t>Перед пуском в роботу необхідно перевіряти герметичність обладнання, арматури, трубопроводів. При виявленні пропусків негайно вживати заходів щодо їх усунення.</w:t>
      </w:r>
    </w:p>
    <w:p w:rsidR="00152F07" w:rsidRPr="00D75599"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D75599">
        <w:rPr>
          <w:rFonts w:ascii="Times New Roman" w:eastAsia="Times New Roman" w:hAnsi="Times New Roman" w:cs="Times New Roman"/>
          <w:color w:val="000000"/>
          <w:sz w:val="24"/>
          <w:szCs w:val="24"/>
          <w:lang w:val="uk-UA" w:eastAsia="uk-UA" w:bidi="uk-UA"/>
        </w:rPr>
        <w:tab/>
        <w:t>Всі засувні пристрої повинні утримуватись у справному стані і забезпечувати швидке та надійне припинення надходження або витікання продукції.</w:t>
      </w:r>
    </w:p>
    <w:p w:rsidR="00152F07" w:rsidRPr="00D75599"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D75599">
        <w:rPr>
          <w:rFonts w:ascii="Times New Roman" w:eastAsia="Times New Roman" w:hAnsi="Times New Roman" w:cs="Times New Roman"/>
          <w:color w:val="000000"/>
          <w:sz w:val="24"/>
          <w:szCs w:val="24"/>
          <w:lang w:val="uk-UA" w:eastAsia="uk-UA" w:bidi="uk-UA"/>
        </w:rPr>
        <w:tab/>
        <w:t>Для всього технологічного обладнання, де за умовами ведення технологічного процесу можливе скупчення води, регламентом встановлювати періодичність дренажу.</w:t>
      </w:r>
    </w:p>
    <w:p w:rsidR="00152F07" w:rsidRPr="00D75599"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D75599">
        <w:rPr>
          <w:rFonts w:ascii="Times New Roman" w:eastAsia="Times New Roman" w:hAnsi="Times New Roman" w:cs="Times New Roman"/>
          <w:color w:val="000000"/>
          <w:sz w:val="24"/>
          <w:szCs w:val="24"/>
          <w:lang w:val="uk-UA" w:eastAsia="uk-UA" w:bidi="uk-UA"/>
        </w:rPr>
        <w:lastRenderedPageBreak/>
        <w:tab/>
        <w:t>Оператор повинен експлуатувати технічно справне обладнання із справним заземленням, здійснювати постійний контроль за станом обладнання, трубопроводів, засувної арматури із записом в оперативному журналі, контролювати правильність роботи приладів вимірювання параметрів технологічного режиму, відображати у журналі параметри технологічного режиму перекачування і зберігання нафтопродуктів.</w:t>
      </w:r>
    </w:p>
    <w:p w:rsidR="00152F07" w:rsidRPr="00D75599" w:rsidRDefault="00152F07" w:rsidP="00152F07">
      <w:pPr>
        <w:widowControl w:val="0"/>
        <w:tabs>
          <w:tab w:val="left" w:pos="567"/>
        </w:tabs>
        <w:spacing w:after="0" w:line="218" w:lineRule="auto"/>
        <w:rPr>
          <w:rFonts w:ascii="Times New Roman" w:eastAsia="Times New Roman" w:hAnsi="Times New Roman" w:cs="Times New Roman"/>
          <w:color w:val="000000"/>
          <w:sz w:val="24"/>
          <w:szCs w:val="24"/>
          <w:lang w:val="uk-UA" w:eastAsia="uk-UA" w:bidi="uk-UA"/>
        </w:rPr>
      </w:pPr>
      <w:r w:rsidRPr="00D75599">
        <w:rPr>
          <w:rFonts w:ascii="Times New Roman" w:eastAsia="Times New Roman" w:hAnsi="Times New Roman" w:cs="Times New Roman"/>
          <w:color w:val="000000"/>
          <w:sz w:val="24"/>
          <w:szCs w:val="24"/>
          <w:lang w:val="uk-UA" w:eastAsia="uk-UA" w:bidi="uk-UA"/>
        </w:rPr>
        <w:tab/>
        <w:t>Підтримувати у технічні справності ванни антисептування, забезпечувати їх герметичність.</w:t>
      </w:r>
    </w:p>
    <w:p w:rsidR="00152F07" w:rsidRPr="00D75599" w:rsidRDefault="00152F07" w:rsidP="00152F07">
      <w:pPr>
        <w:widowControl w:val="0"/>
        <w:tabs>
          <w:tab w:val="left" w:pos="1268"/>
        </w:tabs>
        <w:spacing w:after="0" w:line="240" w:lineRule="auto"/>
        <w:rPr>
          <w:rFonts w:ascii="Times New Roman" w:eastAsia="Times New Roman" w:hAnsi="Times New Roman" w:cs="Times New Roman"/>
          <w:color w:val="000000"/>
          <w:sz w:val="24"/>
          <w:szCs w:val="24"/>
          <w:lang w:val="uk-UA" w:eastAsia="uk-UA" w:bidi="uk-UA"/>
        </w:rPr>
      </w:pPr>
      <w:r w:rsidRPr="00D75599">
        <w:rPr>
          <w:rFonts w:ascii="Times New Roman" w:eastAsia="Times New Roman" w:hAnsi="Times New Roman" w:cs="Times New Roman"/>
          <w:color w:val="000000"/>
          <w:sz w:val="24"/>
          <w:szCs w:val="24"/>
          <w:lang w:val="uk-UA" w:eastAsia="uk-UA" w:bidi="uk-UA"/>
        </w:rPr>
        <w:t>Не допускати переливів і розливів при заповненні резервуарів.</w:t>
      </w:r>
    </w:p>
    <w:p w:rsidR="00152F07" w:rsidRPr="00D75599" w:rsidRDefault="00152F07" w:rsidP="00152F07">
      <w:pPr>
        <w:widowControl w:val="0"/>
        <w:tabs>
          <w:tab w:val="left" w:pos="567"/>
        </w:tabs>
        <w:spacing w:after="0" w:line="240" w:lineRule="auto"/>
        <w:rPr>
          <w:rFonts w:ascii="Times New Roman" w:eastAsia="Times New Roman" w:hAnsi="Times New Roman" w:cs="Times New Roman"/>
          <w:color w:val="000000"/>
          <w:sz w:val="24"/>
          <w:szCs w:val="24"/>
          <w:lang w:val="uk-UA" w:eastAsia="uk-UA" w:bidi="uk-UA"/>
        </w:rPr>
      </w:pPr>
      <w:r w:rsidRPr="00D75599">
        <w:rPr>
          <w:rFonts w:ascii="Times New Roman" w:eastAsia="Times New Roman" w:hAnsi="Times New Roman" w:cs="Times New Roman"/>
          <w:color w:val="000000"/>
          <w:sz w:val="24"/>
          <w:szCs w:val="24"/>
          <w:lang w:val="uk-UA" w:eastAsia="uk-UA" w:bidi="uk-UA"/>
        </w:rPr>
        <w:tab/>
        <w:t>Резервуари повинні бути обладнані устаткуванням у відповідності із проектом і знаходитись у справному стані. Резервуари підлягають гідравлічним випробуванням із складанням відповідного акту. Експлуатація несправних резервуарів забороняється.</w:t>
      </w:r>
    </w:p>
    <w:p w:rsidR="00152F07" w:rsidRPr="00D75599" w:rsidRDefault="00152F07" w:rsidP="00152F07">
      <w:pPr>
        <w:widowControl w:val="0"/>
        <w:tabs>
          <w:tab w:val="left" w:pos="567"/>
        </w:tabs>
        <w:spacing w:after="120" w:line="240" w:lineRule="auto"/>
        <w:rPr>
          <w:rFonts w:ascii="Times New Roman" w:eastAsia="Times New Roman" w:hAnsi="Times New Roman" w:cs="Times New Roman"/>
          <w:color w:val="000000"/>
          <w:sz w:val="24"/>
          <w:szCs w:val="24"/>
          <w:lang w:val="uk-UA" w:eastAsia="uk-UA" w:bidi="uk-UA"/>
        </w:rPr>
      </w:pPr>
      <w:r w:rsidRPr="00D75599">
        <w:rPr>
          <w:rFonts w:ascii="Times New Roman" w:eastAsia="Times New Roman" w:hAnsi="Times New Roman" w:cs="Times New Roman"/>
          <w:color w:val="000000"/>
          <w:sz w:val="24"/>
          <w:szCs w:val="24"/>
          <w:lang w:val="uk-UA" w:eastAsia="uk-UA" w:bidi="uk-UA"/>
        </w:rPr>
        <w:tab/>
        <w:t>Металеві конструкції приміщень і споруд повинні періодично фарбуватись захисними ґрунтами, фарбами або лаками.</w:t>
      </w:r>
    </w:p>
    <w:p w:rsidR="00152F07" w:rsidRPr="00152F07" w:rsidRDefault="00152F07" w:rsidP="00152F07">
      <w:pPr>
        <w:widowControl w:val="0"/>
        <w:tabs>
          <w:tab w:val="left" w:pos="1077"/>
        </w:tabs>
        <w:spacing w:after="0" w:line="276" w:lineRule="auto"/>
        <w:rPr>
          <w:rFonts w:ascii="Times New Roman" w:eastAsia="Times New Roman" w:hAnsi="Times New Roman" w:cs="Times New Roman"/>
          <w:color w:val="000000"/>
          <w:sz w:val="24"/>
          <w:szCs w:val="24"/>
          <w:lang w:val="uk-UA" w:eastAsia="uk-UA" w:bidi="uk-UA"/>
        </w:rPr>
      </w:pPr>
      <w:r w:rsidRPr="00152F07">
        <w:rPr>
          <w:rFonts w:ascii="Times New Roman" w:eastAsia="Times New Roman" w:hAnsi="Times New Roman" w:cs="Times New Roman"/>
          <w:b/>
          <w:bCs/>
          <w:i/>
          <w:iCs/>
          <w:color w:val="000000"/>
          <w:sz w:val="24"/>
          <w:szCs w:val="24"/>
          <w:u w:val="single"/>
          <w:lang w:val="uk-UA" w:eastAsia="uk-UA" w:bidi="uk-UA"/>
        </w:rPr>
        <w:t>Вимоги, які встановлюються в дозволі на викиди від неорганізованих джерел (металообробні верстати, пости зварювання та різки металу джерела викиду №5)</w:t>
      </w:r>
    </w:p>
    <w:p w:rsidR="00152F07" w:rsidRPr="00152F07" w:rsidRDefault="00152F07" w:rsidP="00152F07">
      <w:pPr>
        <w:widowControl w:val="0"/>
        <w:tabs>
          <w:tab w:val="left" w:pos="567"/>
        </w:tabs>
        <w:spacing w:after="0" w:line="240" w:lineRule="auto"/>
        <w:rPr>
          <w:rFonts w:ascii="Century Schoolbook" w:eastAsia="Times New Roman" w:hAnsi="Century Schoolbook" w:cs="Times New Roman"/>
          <w:color w:val="000000"/>
          <w:sz w:val="24"/>
          <w:szCs w:val="24"/>
          <w:lang w:val="uk-UA" w:eastAsia="uk-UA" w:bidi="uk-UA"/>
        </w:rPr>
      </w:pPr>
      <w:r w:rsidRPr="00152F07">
        <w:rPr>
          <w:rFonts w:ascii="Century Schoolbook" w:eastAsia="Times New Roman" w:hAnsi="Century Schoolbook" w:cs="Times New Roman"/>
          <w:color w:val="000000"/>
          <w:sz w:val="24"/>
          <w:szCs w:val="24"/>
          <w:lang w:val="uk-UA" w:eastAsia="uk-UA" w:bidi="uk-UA"/>
        </w:rPr>
        <w:tab/>
        <w:t>Установки повинні відповідати вимогам розділів 1-6 ПУЕ в тій мірі, в якій вони не змінені цим розділом, а також ДСТУ 2456, ГОСТ 12.2.007.8, ДНАОП 0.00-1.21-98.</w:t>
      </w:r>
    </w:p>
    <w:p w:rsidR="00152F07" w:rsidRPr="00152F07" w:rsidRDefault="00152F07" w:rsidP="00152F07">
      <w:pPr>
        <w:widowControl w:val="0"/>
        <w:tabs>
          <w:tab w:val="left" w:pos="567"/>
        </w:tabs>
        <w:spacing w:after="0" w:line="240" w:lineRule="auto"/>
        <w:rPr>
          <w:rFonts w:ascii="Century Schoolbook" w:eastAsia="Times New Roman" w:hAnsi="Century Schoolbook" w:cs="Times New Roman"/>
          <w:color w:val="000000"/>
          <w:sz w:val="24"/>
          <w:szCs w:val="24"/>
          <w:lang w:val="uk-UA" w:eastAsia="uk-UA" w:bidi="uk-UA"/>
        </w:rPr>
      </w:pPr>
      <w:r w:rsidRPr="00152F07">
        <w:rPr>
          <w:rFonts w:ascii="Century Schoolbook" w:eastAsia="Times New Roman" w:hAnsi="Century Schoolbook" w:cs="Times New Roman"/>
          <w:color w:val="000000"/>
          <w:sz w:val="24"/>
          <w:szCs w:val="24"/>
          <w:lang w:val="uk-UA" w:eastAsia="uk-UA" w:bidi="uk-UA"/>
        </w:rPr>
        <w:tab/>
        <w:t>Устаткування повинне мати відповідний ступінь захисту залежно від умов навколишнього середовища. Конструкція і розміщення цього обладнання, огорож і блокування повинні забезпечувати неможливість його механічного пошкодження.</w:t>
      </w:r>
    </w:p>
    <w:p w:rsidR="00152F07" w:rsidRPr="00152F07" w:rsidRDefault="00152F07" w:rsidP="00152F07">
      <w:pPr>
        <w:widowControl w:val="0"/>
        <w:tabs>
          <w:tab w:val="left" w:pos="567"/>
        </w:tabs>
        <w:spacing w:after="0" w:line="240" w:lineRule="auto"/>
        <w:rPr>
          <w:rFonts w:ascii="Century Schoolbook" w:eastAsia="Times New Roman" w:hAnsi="Century Schoolbook" w:cs="Times New Roman"/>
          <w:color w:val="000000"/>
          <w:sz w:val="24"/>
          <w:szCs w:val="24"/>
          <w:lang w:val="uk-UA" w:eastAsia="uk-UA" w:bidi="uk-UA"/>
        </w:rPr>
      </w:pPr>
      <w:r w:rsidRPr="00152F07">
        <w:rPr>
          <w:rFonts w:ascii="Century Schoolbook" w:eastAsia="Times New Roman" w:hAnsi="Century Schoolbook" w:cs="Times New Roman"/>
          <w:color w:val="000000"/>
          <w:sz w:val="24"/>
          <w:szCs w:val="24"/>
          <w:lang w:val="uk-UA" w:eastAsia="uk-UA" w:bidi="uk-UA"/>
        </w:rPr>
        <w:tab/>
        <w:t>Концентрації шкідливих речовин у повітрі робочої зони при виконанні різних видів робіт не повинні перевищувати встановлені гігієнічні нормативи.</w:t>
      </w:r>
    </w:p>
    <w:p w:rsidR="00152F07" w:rsidRPr="00152F07" w:rsidRDefault="00152F07" w:rsidP="00152F07">
      <w:pPr>
        <w:widowControl w:val="0"/>
        <w:tabs>
          <w:tab w:val="left" w:pos="567"/>
        </w:tabs>
        <w:spacing w:after="0" w:line="240" w:lineRule="auto"/>
        <w:rPr>
          <w:rFonts w:ascii="Century Schoolbook" w:eastAsia="Times New Roman" w:hAnsi="Century Schoolbook" w:cs="Times New Roman"/>
          <w:color w:val="000000"/>
          <w:sz w:val="24"/>
          <w:szCs w:val="24"/>
          <w:lang w:val="uk-UA" w:eastAsia="uk-UA" w:bidi="uk-UA"/>
        </w:rPr>
      </w:pPr>
      <w:r w:rsidRPr="00152F07">
        <w:rPr>
          <w:rFonts w:ascii="Century Schoolbook" w:eastAsia="Times New Roman" w:hAnsi="Century Schoolbook" w:cs="Times New Roman"/>
          <w:color w:val="000000"/>
          <w:sz w:val="24"/>
          <w:szCs w:val="24"/>
          <w:lang w:val="uk-UA" w:eastAsia="uk-UA" w:bidi="uk-UA"/>
        </w:rPr>
        <w:tab/>
        <w:t>Параметри мікроклімату на робочих місцях повинні відповідати встановленим вимогам санітарних норм та правил.</w:t>
      </w:r>
    </w:p>
    <w:p w:rsidR="00152F07" w:rsidRPr="00152F07" w:rsidRDefault="00152F07" w:rsidP="00152F07">
      <w:pPr>
        <w:widowControl w:val="0"/>
        <w:tabs>
          <w:tab w:val="left" w:pos="567"/>
        </w:tabs>
        <w:spacing w:after="0" w:line="233" w:lineRule="auto"/>
        <w:rPr>
          <w:rFonts w:ascii="Century Schoolbook" w:eastAsia="Times New Roman" w:hAnsi="Century Schoolbook" w:cs="Times New Roman"/>
          <w:color w:val="000000"/>
          <w:sz w:val="24"/>
          <w:szCs w:val="24"/>
          <w:lang w:val="uk-UA" w:eastAsia="uk-UA" w:bidi="uk-UA"/>
        </w:rPr>
      </w:pPr>
      <w:r w:rsidRPr="00152F07">
        <w:rPr>
          <w:rFonts w:ascii="Century Schoolbook" w:eastAsia="Times New Roman" w:hAnsi="Century Schoolbook" w:cs="Times New Roman"/>
          <w:color w:val="000000"/>
          <w:sz w:val="24"/>
          <w:szCs w:val="24"/>
          <w:lang w:val="uk-UA" w:eastAsia="uk-UA" w:bidi="uk-UA"/>
        </w:rPr>
        <w:tab/>
        <w:t xml:space="preserve">Відпрацьовані матеріали (металева стружка, абразив, </w:t>
      </w:r>
      <w:proofErr w:type="spellStart"/>
      <w:r w:rsidRPr="00152F07">
        <w:rPr>
          <w:rFonts w:ascii="Century Schoolbook" w:eastAsia="Times New Roman" w:hAnsi="Century Schoolbook" w:cs="Times New Roman"/>
          <w:color w:val="000000"/>
          <w:sz w:val="24"/>
          <w:szCs w:val="24"/>
          <w:lang w:val="uk-UA" w:eastAsia="uk-UA" w:bidi="uk-UA"/>
        </w:rPr>
        <w:t>залишкі</w:t>
      </w:r>
      <w:proofErr w:type="spellEnd"/>
      <w:r w:rsidRPr="00152F07">
        <w:rPr>
          <w:rFonts w:ascii="Century Schoolbook" w:eastAsia="Times New Roman" w:hAnsi="Century Schoolbook" w:cs="Times New Roman"/>
          <w:color w:val="000000"/>
          <w:sz w:val="24"/>
          <w:szCs w:val="24"/>
          <w:lang w:val="uk-UA" w:eastAsia="uk-UA" w:bidi="uk-UA"/>
        </w:rPr>
        <w:t xml:space="preserve"> кругів) повинні збиратися в металеві ємності і, по мірі накопичення, вивозитися з ділянок у відведені на території підприємства місця збору та утилізації.</w:t>
      </w:r>
    </w:p>
    <w:p w:rsidR="00152F07" w:rsidRPr="00152F07" w:rsidRDefault="00152F07" w:rsidP="00152F07">
      <w:pPr>
        <w:widowControl w:val="0"/>
        <w:tabs>
          <w:tab w:val="left" w:pos="567"/>
        </w:tabs>
        <w:spacing w:after="120" w:line="228" w:lineRule="auto"/>
        <w:rPr>
          <w:rFonts w:ascii="Century Schoolbook" w:eastAsia="Times New Roman" w:hAnsi="Century Schoolbook" w:cs="Times New Roman"/>
          <w:color w:val="000000"/>
          <w:sz w:val="24"/>
          <w:szCs w:val="24"/>
          <w:lang w:val="uk-UA" w:eastAsia="uk-UA" w:bidi="uk-UA"/>
        </w:rPr>
      </w:pPr>
      <w:r w:rsidRPr="00152F07">
        <w:rPr>
          <w:rFonts w:ascii="Century Schoolbook" w:eastAsia="Times New Roman" w:hAnsi="Century Schoolbook" w:cs="Times New Roman"/>
          <w:color w:val="000000"/>
          <w:sz w:val="24"/>
          <w:szCs w:val="24"/>
          <w:lang w:val="uk-UA" w:eastAsia="uk-UA" w:bidi="uk-UA"/>
        </w:rPr>
        <w:tab/>
        <w:t>На межі санітарно-захисної зони підприємства та найближчої житлової забудови концентрації та рівні шкідливих факторів не повинні перевищувати їх гігієнічні нормативи.</w:t>
      </w:r>
    </w:p>
    <w:p w:rsidR="00152F07" w:rsidRPr="00152F07" w:rsidRDefault="00152F07" w:rsidP="00152F07">
      <w:pPr>
        <w:spacing w:after="0" w:line="240" w:lineRule="auto"/>
        <w:jc w:val="both"/>
        <w:rPr>
          <w:rFonts w:ascii="Times New Roman" w:eastAsia="Calibri" w:hAnsi="Times New Roman" w:cs="Times New Roman"/>
          <w:b/>
          <w:i/>
          <w:sz w:val="24"/>
          <w:szCs w:val="24"/>
          <w:u w:val="single"/>
          <w:lang w:val="uk-UA"/>
        </w:rPr>
      </w:pPr>
      <w:r w:rsidRPr="00152F07">
        <w:rPr>
          <w:rFonts w:ascii="Times New Roman" w:eastAsia="Calibri" w:hAnsi="Times New Roman" w:cs="Times New Roman"/>
          <w:b/>
          <w:i/>
          <w:sz w:val="24"/>
          <w:szCs w:val="24"/>
          <w:u w:val="single"/>
          <w:lang w:val="uk-UA"/>
        </w:rPr>
        <w:t>4.2. До залпових викидів</w:t>
      </w:r>
    </w:p>
    <w:p w:rsidR="00152F07" w:rsidRPr="00152F07" w:rsidRDefault="00152F07" w:rsidP="00152F07">
      <w:pPr>
        <w:spacing w:after="0" w:line="240" w:lineRule="auto"/>
        <w:ind w:firstLine="708"/>
        <w:jc w:val="both"/>
        <w:rPr>
          <w:rFonts w:ascii="Times New Roman" w:eastAsia="Calibri" w:hAnsi="Times New Roman" w:cs="Times New Roman"/>
          <w:sz w:val="24"/>
          <w:szCs w:val="24"/>
          <w:lang w:val="uk-UA"/>
        </w:rPr>
      </w:pPr>
      <w:r w:rsidRPr="00152F07">
        <w:rPr>
          <w:rFonts w:ascii="Times New Roman" w:eastAsia="Calibri" w:hAnsi="Times New Roman" w:cs="Times New Roman"/>
          <w:sz w:val="24"/>
          <w:szCs w:val="24"/>
          <w:lang w:val="uk-UA"/>
        </w:rPr>
        <w:t>Залпові викиди від джерел №3, не повинні перевищувати 3-х кратне значення встановленого гранично допустимого викиду відповідно до законодавства. Періодичність і тривалість залпових викидів не повинна перевищувати відповідних значень.</w:t>
      </w:r>
    </w:p>
    <w:p w:rsidR="00EC1A5B" w:rsidRPr="00152F07" w:rsidRDefault="00EC1A5B" w:rsidP="00152F07">
      <w:pPr>
        <w:spacing w:after="0" w:line="240" w:lineRule="auto"/>
        <w:jc w:val="both"/>
        <w:rPr>
          <w:rFonts w:ascii="Times New Roman" w:eastAsia="Calibri" w:hAnsi="Times New Roman" w:cs="Times New Roman"/>
          <w:sz w:val="24"/>
          <w:szCs w:val="24"/>
          <w:lang w:val="uk-UA"/>
        </w:rPr>
      </w:pPr>
    </w:p>
    <w:p w:rsidR="00152F07" w:rsidRPr="00152F07" w:rsidRDefault="00152F07" w:rsidP="00152F07">
      <w:pPr>
        <w:spacing w:after="120" w:line="240" w:lineRule="auto"/>
        <w:jc w:val="both"/>
        <w:rPr>
          <w:rFonts w:ascii="Times New Roman" w:eastAsia="Calibri" w:hAnsi="Times New Roman" w:cs="Times New Roman"/>
          <w:b/>
          <w:i/>
          <w:sz w:val="24"/>
          <w:szCs w:val="24"/>
          <w:lang w:val="uk-UA"/>
        </w:rPr>
      </w:pPr>
      <w:r w:rsidRPr="00152F07">
        <w:rPr>
          <w:rFonts w:ascii="Times New Roman" w:eastAsia="Calibri" w:hAnsi="Times New Roman" w:cs="Times New Roman"/>
          <w:b/>
          <w:i/>
          <w:sz w:val="24"/>
          <w:szCs w:val="24"/>
          <w:lang w:val="uk-UA"/>
        </w:rPr>
        <w:t>Дозволені обсяги залпових викидів</w:t>
      </w:r>
    </w:p>
    <w:p w:rsidR="00152F07" w:rsidRPr="00152F07" w:rsidRDefault="00152F07" w:rsidP="00152F07">
      <w:pPr>
        <w:spacing w:after="0" w:line="240" w:lineRule="auto"/>
        <w:ind w:firstLine="708"/>
        <w:jc w:val="both"/>
        <w:rPr>
          <w:rFonts w:ascii="Times New Roman" w:eastAsia="Calibri" w:hAnsi="Times New Roman" w:cs="Times New Roman"/>
          <w:i/>
          <w:iCs/>
          <w:sz w:val="24"/>
          <w:szCs w:val="24"/>
          <w:lang w:val="uk-UA"/>
        </w:rPr>
      </w:pPr>
      <w:r w:rsidRPr="00152F07">
        <w:rPr>
          <w:rFonts w:ascii="Times New Roman" w:eastAsia="Calibri" w:hAnsi="Times New Roman" w:cs="Times New Roman"/>
          <w:i/>
          <w:sz w:val="24"/>
          <w:szCs w:val="24"/>
          <w:lang w:val="uk-UA"/>
        </w:rPr>
        <w:t>Таблиця 9.5.</w:t>
      </w:r>
      <w:r w:rsidRPr="00152F07">
        <w:rPr>
          <w:rFonts w:ascii="Times New Roman" w:eastAsia="Calibri" w:hAnsi="Times New Roman" w:cs="Times New Roman"/>
          <w:b/>
          <w:color w:val="FF0000"/>
          <w:sz w:val="24"/>
          <w:szCs w:val="24"/>
          <w:lang w:val="uk-UA"/>
        </w:rPr>
        <w:t xml:space="preserve"> </w:t>
      </w:r>
      <w:r w:rsidRPr="00152F07">
        <w:rPr>
          <w:rFonts w:ascii="Times New Roman" w:eastAsia="Calibri" w:hAnsi="Times New Roman" w:cs="Times New Roman"/>
          <w:b/>
          <w:sz w:val="24"/>
          <w:szCs w:val="24"/>
          <w:lang w:val="uk-UA"/>
        </w:rPr>
        <w:t>Дозволені обсяги залпових викидів</w:t>
      </w:r>
    </w:p>
    <w:tbl>
      <w:tblPr>
        <w:tblW w:w="10137" w:type="dxa"/>
        <w:tblLayout w:type="fixed"/>
        <w:tblLook w:val="04A0" w:firstRow="1" w:lastRow="0" w:firstColumn="1" w:lastColumn="0" w:noHBand="0" w:noVBand="1"/>
      </w:tblPr>
      <w:tblGrid>
        <w:gridCol w:w="640"/>
        <w:gridCol w:w="993"/>
        <w:gridCol w:w="1701"/>
        <w:gridCol w:w="992"/>
        <w:gridCol w:w="1134"/>
        <w:gridCol w:w="1134"/>
        <w:gridCol w:w="1276"/>
        <w:gridCol w:w="992"/>
        <w:gridCol w:w="1275"/>
      </w:tblGrid>
      <w:tr w:rsidR="00152F07" w:rsidRPr="00152F07" w:rsidTr="009320F6">
        <w:tc>
          <w:tcPr>
            <w:tcW w:w="6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52F07" w:rsidRPr="00152F07" w:rsidRDefault="00152F07" w:rsidP="00152F07">
            <w:pPr>
              <w:spacing w:after="0" w:line="240" w:lineRule="auto"/>
              <w:ind w:left="10" w:right="-108" w:firstLine="103"/>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 xml:space="preserve">Номер джерела </w:t>
            </w:r>
          </w:p>
          <w:p w:rsidR="00152F07" w:rsidRPr="00152F07" w:rsidRDefault="00152F07" w:rsidP="00152F07">
            <w:pPr>
              <w:spacing w:after="0" w:line="240" w:lineRule="auto"/>
              <w:ind w:left="10" w:right="-108" w:firstLine="103"/>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викиду</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Забруднююча</w:t>
            </w:r>
          </w:p>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речовина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Макси</w:t>
            </w:r>
          </w:p>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proofErr w:type="spellStart"/>
            <w:r w:rsidRPr="00152F07">
              <w:rPr>
                <w:rFonts w:ascii="Times New Roman" w:eastAsia="Times New Roman" w:hAnsi="Times New Roman" w:cs="Times New Roman"/>
                <w:sz w:val="20"/>
                <w:szCs w:val="20"/>
                <w:lang w:val="uk-UA" w:eastAsia="ru-RU"/>
              </w:rPr>
              <w:t>мальна</w:t>
            </w:r>
            <w:proofErr w:type="spellEnd"/>
            <w:r w:rsidRPr="00152F07">
              <w:rPr>
                <w:rFonts w:ascii="Times New Roman" w:eastAsia="Times New Roman" w:hAnsi="Times New Roman" w:cs="Times New Roman"/>
                <w:sz w:val="20"/>
                <w:szCs w:val="20"/>
                <w:lang w:val="uk-UA" w:eastAsia="ru-RU"/>
              </w:rPr>
              <w:t xml:space="preserve"> масова концентрація,</w:t>
            </w:r>
          </w:p>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мг/м</w:t>
            </w:r>
            <w:r w:rsidRPr="00152F07">
              <w:rPr>
                <w:rFonts w:ascii="Times New Roman" w:eastAsia="Times New Roman" w:hAnsi="Times New Roman" w:cs="Times New Roman"/>
                <w:sz w:val="20"/>
                <w:szCs w:val="20"/>
                <w:vertAlign w:val="superscript"/>
                <w:lang w:val="uk-UA" w:eastAsia="ru-RU"/>
              </w:rPr>
              <w:t>3</w:t>
            </w:r>
            <w:r w:rsidRPr="00152F07">
              <w:rPr>
                <w:rFonts w:ascii="Times New Roman" w:eastAsia="Times New Roman" w:hAnsi="Times New Roman" w:cs="Times New Roman"/>
                <w:sz w:val="20"/>
                <w:szCs w:val="20"/>
                <w:lang w:val="uk-UA" w:eastAsia="ru-RU"/>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Потужність викиду</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proofErr w:type="spellStart"/>
            <w:r w:rsidRPr="00152F07">
              <w:rPr>
                <w:rFonts w:ascii="Times New Roman" w:eastAsia="Times New Roman" w:hAnsi="Times New Roman" w:cs="Times New Roman"/>
                <w:sz w:val="20"/>
                <w:szCs w:val="20"/>
                <w:lang w:val="uk-UA" w:eastAsia="ru-RU"/>
              </w:rPr>
              <w:t>Періодич</w:t>
            </w:r>
            <w:proofErr w:type="spellEnd"/>
            <w:r w:rsidRPr="00152F07">
              <w:rPr>
                <w:rFonts w:ascii="Times New Roman" w:eastAsia="Times New Roman" w:hAnsi="Times New Roman" w:cs="Times New Roman"/>
                <w:sz w:val="20"/>
                <w:szCs w:val="20"/>
                <w:lang w:val="uk-UA" w:eastAsia="ru-RU"/>
              </w:rPr>
              <w:t>-</w:t>
            </w:r>
          </w:p>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proofErr w:type="spellStart"/>
            <w:r w:rsidRPr="00152F07">
              <w:rPr>
                <w:rFonts w:ascii="Times New Roman" w:eastAsia="Times New Roman" w:hAnsi="Times New Roman" w:cs="Times New Roman"/>
                <w:sz w:val="20"/>
                <w:szCs w:val="20"/>
                <w:lang w:val="uk-UA" w:eastAsia="ru-RU"/>
              </w:rPr>
              <w:t>ність</w:t>
            </w:r>
            <w:proofErr w:type="spellEnd"/>
            <w:r w:rsidRPr="00152F07">
              <w:rPr>
                <w:rFonts w:ascii="Times New Roman" w:eastAsia="Times New Roman" w:hAnsi="Times New Roman" w:cs="Times New Roman"/>
                <w:sz w:val="20"/>
                <w:szCs w:val="20"/>
                <w:lang w:val="uk-UA" w:eastAsia="ru-RU"/>
              </w:rPr>
              <w:t>, раз/доба, місяць, рік</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proofErr w:type="spellStart"/>
            <w:r w:rsidRPr="00152F07">
              <w:rPr>
                <w:rFonts w:ascii="Times New Roman" w:eastAsia="Times New Roman" w:hAnsi="Times New Roman" w:cs="Times New Roman"/>
                <w:sz w:val="20"/>
                <w:szCs w:val="20"/>
                <w:lang w:val="uk-UA" w:eastAsia="ru-RU"/>
              </w:rPr>
              <w:t>Трива</w:t>
            </w:r>
            <w:proofErr w:type="spellEnd"/>
            <w:r w:rsidRPr="00152F07">
              <w:rPr>
                <w:rFonts w:ascii="Times New Roman" w:eastAsia="Times New Roman" w:hAnsi="Times New Roman" w:cs="Times New Roman"/>
                <w:sz w:val="20"/>
                <w:szCs w:val="20"/>
                <w:lang w:val="uk-UA" w:eastAsia="ru-RU"/>
              </w:rPr>
              <w:t>-</w:t>
            </w:r>
          </w:p>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proofErr w:type="spellStart"/>
            <w:r w:rsidRPr="00152F07">
              <w:rPr>
                <w:rFonts w:ascii="Times New Roman" w:eastAsia="Times New Roman" w:hAnsi="Times New Roman" w:cs="Times New Roman"/>
                <w:sz w:val="20"/>
                <w:szCs w:val="20"/>
                <w:lang w:val="uk-UA" w:eastAsia="ru-RU"/>
              </w:rPr>
              <w:t>лість</w:t>
            </w:r>
            <w:proofErr w:type="spellEnd"/>
            <w:r w:rsidRPr="00152F07">
              <w:rPr>
                <w:rFonts w:ascii="Times New Roman" w:eastAsia="Times New Roman" w:hAnsi="Times New Roman" w:cs="Times New Roman"/>
                <w:sz w:val="20"/>
                <w:szCs w:val="20"/>
                <w:lang w:val="uk-UA" w:eastAsia="ru-RU"/>
              </w:rPr>
              <w:t xml:space="preserve"> викиду хвилин</w:t>
            </w:r>
          </w:p>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годин</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ind w:left="-108" w:firstLine="108"/>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Річна величина залпових викидів, т/рік</w:t>
            </w:r>
          </w:p>
        </w:tc>
      </w:tr>
      <w:tr w:rsidR="00152F07" w:rsidRPr="00152F07" w:rsidTr="009320F6">
        <w:trPr>
          <w:trHeight w:val="1269"/>
        </w:trPr>
        <w:tc>
          <w:tcPr>
            <w:tcW w:w="640" w:type="dxa"/>
            <w:vMerge/>
            <w:tcBorders>
              <w:top w:val="single" w:sz="4" w:space="0" w:color="auto"/>
              <w:left w:val="single" w:sz="4" w:space="0" w:color="auto"/>
              <w:bottom w:val="single" w:sz="4" w:space="0" w:color="auto"/>
              <w:right w:val="single" w:sz="4" w:space="0" w:color="auto"/>
            </w:tcBorders>
            <w:vAlign w:val="center"/>
            <w:hideMark/>
          </w:tcPr>
          <w:p w:rsidR="00152F07" w:rsidRPr="00152F07" w:rsidRDefault="00152F07" w:rsidP="00152F07">
            <w:pPr>
              <w:spacing w:after="0" w:line="240" w:lineRule="auto"/>
              <w:rPr>
                <w:rFonts w:ascii="Times New Roman" w:eastAsia="Times New Roman" w:hAnsi="Times New Roman" w:cs="Times New Roman"/>
                <w:sz w:val="20"/>
                <w:szCs w:val="20"/>
                <w:lang w:val="uk-UA"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код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найменування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52F07" w:rsidRPr="00152F07" w:rsidRDefault="00152F07" w:rsidP="00152F07">
            <w:pPr>
              <w:spacing w:after="0" w:line="240" w:lineRule="auto"/>
              <w:rPr>
                <w:rFonts w:ascii="Times New Roman" w:eastAsia="Times New Roman" w:hAnsi="Times New Roman" w:cs="Times New Roman"/>
                <w:sz w:val="20"/>
                <w:szCs w:val="20"/>
                <w:lang w:val="uk-UA" w:eastAsia="ru-RU"/>
              </w:rPr>
            </w:pPr>
          </w:p>
        </w:tc>
        <w:tc>
          <w:tcPr>
            <w:tcW w:w="1134" w:type="dxa"/>
            <w:tcBorders>
              <w:top w:val="nil"/>
              <w:left w:val="nil"/>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г/с</w:t>
            </w:r>
          </w:p>
        </w:tc>
        <w:tc>
          <w:tcPr>
            <w:tcW w:w="1134" w:type="dxa"/>
            <w:tcBorders>
              <w:top w:val="nil"/>
              <w:left w:val="nil"/>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кг/год</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52F07" w:rsidRPr="00152F07" w:rsidRDefault="00152F07" w:rsidP="00152F07">
            <w:pPr>
              <w:spacing w:after="0" w:line="240" w:lineRule="auto"/>
              <w:rPr>
                <w:rFonts w:ascii="Times New Roman" w:eastAsia="Times New Roman" w:hAnsi="Times New Roman" w:cs="Times New Roman"/>
                <w:sz w:val="20"/>
                <w:szCs w:val="20"/>
                <w:lang w:val="uk-UA"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52F07" w:rsidRPr="00152F07" w:rsidRDefault="00152F07" w:rsidP="00152F07">
            <w:pPr>
              <w:spacing w:after="0" w:line="240" w:lineRule="auto"/>
              <w:rPr>
                <w:rFonts w:ascii="Times New Roman" w:eastAsia="Times New Roman" w:hAnsi="Times New Roman" w:cs="Times New Roman"/>
                <w:sz w:val="20"/>
                <w:szCs w:val="20"/>
                <w:lang w:val="uk-UA"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52F07" w:rsidRPr="00152F07" w:rsidRDefault="00152F07" w:rsidP="00152F07">
            <w:pPr>
              <w:spacing w:after="0" w:line="240" w:lineRule="auto"/>
              <w:rPr>
                <w:rFonts w:ascii="Times New Roman" w:eastAsia="Times New Roman" w:hAnsi="Times New Roman" w:cs="Times New Roman"/>
                <w:sz w:val="20"/>
                <w:szCs w:val="20"/>
                <w:lang w:val="uk-UA" w:eastAsia="ru-RU"/>
              </w:rPr>
            </w:pPr>
          </w:p>
        </w:tc>
      </w:tr>
      <w:tr w:rsidR="00152F07" w:rsidRPr="00152F07" w:rsidTr="009320F6">
        <w:tc>
          <w:tcPr>
            <w:tcW w:w="640" w:type="dxa"/>
            <w:tcBorders>
              <w:top w:val="nil"/>
              <w:left w:val="single" w:sz="4" w:space="0" w:color="auto"/>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1</w:t>
            </w:r>
          </w:p>
        </w:tc>
        <w:tc>
          <w:tcPr>
            <w:tcW w:w="993" w:type="dxa"/>
            <w:tcBorders>
              <w:top w:val="nil"/>
              <w:left w:val="nil"/>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2</w:t>
            </w:r>
          </w:p>
        </w:tc>
        <w:tc>
          <w:tcPr>
            <w:tcW w:w="1701" w:type="dxa"/>
            <w:tcBorders>
              <w:top w:val="nil"/>
              <w:left w:val="nil"/>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4</w:t>
            </w:r>
          </w:p>
        </w:tc>
        <w:tc>
          <w:tcPr>
            <w:tcW w:w="1134" w:type="dxa"/>
            <w:tcBorders>
              <w:top w:val="nil"/>
              <w:left w:val="nil"/>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5</w:t>
            </w:r>
          </w:p>
        </w:tc>
        <w:tc>
          <w:tcPr>
            <w:tcW w:w="1134" w:type="dxa"/>
            <w:tcBorders>
              <w:top w:val="nil"/>
              <w:left w:val="nil"/>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6</w:t>
            </w:r>
          </w:p>
        </w:tc>
        <w:tc>
          <w:tcPr>
            <w:tcW w:w="1276" w:type="dxa"/>
            <w:tcBorders>
              <w:top w:val="nil"/>
              <w:left w:val="nil"/>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7</w:t>
            </w:r>
          </w:p>
        </w:tc>
        <w:tc>
          <w:tcPr>
            <w:tcW w:w="992" w:type="dxa"/>
            <w:tcBorders>
              <w:top w:val="nil"/>
              <w:left w:val="nil"/>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8</w:t>
            </w:r>
          </w:p>
        </w:tc>
        <w:tc>
          <w:tcPr>
            <w:tcW w:w="1275" w:type="dxa"/>
            <w:tcBorders>
              <w:top w:val="nil"/>
              <w:left w:val="nil"/>
              <w:bottom w:val="single" w:sz="4" w:space="0" w:color="auto"/>
              <w:right w:val="single" w:sz="4" w:space="0" w:color="auto"/>
            </w:tcBorders>
            <w:shd w:val="clear" w:color="auto" w:fill="auto"/>
            <w:vAlign w:val="center"/>
            <w:hideMark/>
          </w:tcPr>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9</w:t>
            </w:r>
          </w:p>
        </w:tc>
      </w:tr>
      <w:tr w:rsidR="00152F07" w:rsidRPr="00152F07" w:rsidTr="009320F6">
        <w:trPr>
          <w:trHeight w:val="413"/>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3</w:t>
            </w:r>
          </w:p>
        </w:tc>
        <w:tc>
          <w:tcPr>
            <w:tcW w:w="993" w:type="dxa"/>
            <w:tcBorders>
              <w:top w:val="single" w:sz="4" w:space="0" w:color="auto"/>
              <w:left w:val="nil"/>
              <w:bottom w:val="single" w:sz="4" w:space="0" w:color="auto"/>
              <w:right w:val="single" w:sz="4" w:space="0" w:color="auto"/>
            </w:tcBorders>
            <w:shd w:val="clear" w:color="auto" w:fill="auto"/>
            <w:vAlign w:val="center"/>
          </w:tcPr>
          <w:p w:rsidR="00152F07" w:rsidRPr="00152F07" w:rsidRDefault="00152F07" w:rsidP="00152F07">
            <w:pPr>
              <w:spacing w:after="0" w:line="240" w:lineRule="auto"/>
              <w:jc w:val="center"/>
              <w:rPr>
                <w:rFonts w:ascii="Times New Roman" w:eastAsia="Times New Roman" w:hAnsi="Times New Roman" w:cs="Times New Roman"/>
                <w:sz w:val="20"/>
                <w:szCs w:val="20"/>
                <w:u w:val="single"/>
                <w:lang w:val="uk-UA" w:eastAsia="ru-RU"/>
              </w:rPr>
            </w:pPr>
            <w:r w:rsidRPr="00152F07">
              <w:rPr>
                <w:rFonts w:ascii="Times New Roman" w:eastAsia="Times New Roman" w:hAnsi="Times New Roman" w:cs="Times New Roman"/>
                <w:sz w:val="20"/>
                <w:szCs w:val="20"/>
                <w:u w:val="single"/>
                <w:lang w:val="uk-UA" w:eastAsia="ru-RU"/>
              </w:rPr>
              <w:t>74-82-8</w:t>
            </w:r>
          </w:p>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12000</w:t>
            </w:r>
          </w:p>
        </w:tc>
        <w:tc>
          <w:tcPr>
            <w:tcW w:w="1701" w:type="dxa"/>
            <w:tcBorders>
              <w:top w:val="single" w:sz="4" w:space="0" w:color="auto"/>
              <w:left w:val="nil"/>
              <w:bottom w:val="single" w:sz="4" w:space="0" w:color="auto"/>
              <w:right w:val="single" w:sz="4" w:space="0" w:color="auto"/>
            </w:tcBorders>
            <w:shd w:val="clear" w:color="auto" w:fill="auto"/>
            <w:vAlign w:val="center"/>
          </w:tcPr>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Метан</w:t>
            </w:r>
          </w:p>
        </w:tc>
        <w:tc>
          <w:tcPr>
            <w:tcW w:w="992" w:type="dxa"/>
            <w:tcBorders>
              <w:top w:val="single" w:sz="4" w:space="0" w:color="auto"/>
              <w:left w:val="nil"/>
              <w:bottom w:val="single" w:sz="4" w:space="0" w:color="auto"/>
              <w:right w:val="single" w:sz="4" w:space="0" w:color="auto"/>
            </w:tcBorders>
            <w:shd w:val="clear" w:color="auto" w:fill="auto"/>
            <w:vAlign w:val="center"/>
          </w:tcPr>
          <w:p w:rsidR="00152F07" w:rsidRPr="00152F07" w:rsidRDefault="00152F07" w:rsidP="00152F07">
            <w:pPr>
              <w:spacing w:after="0" w:line="240" w:lineRule="auto"/>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152F07" w:rsidRPr="00152F07" w:rsidRDefault="00152F07" w:rsidP="00152F07">
            <w:pPr>
              <w:spacing w:after="0" w:line="240" w:lineRule="auto"/>
              <w:jc w:val="center"/>
              <w:rPr>
                <w:rFonts w:ascii="Times New Roman" w:eastAsia="Calibri" w:hAnsi="Times New Roman" w:cs="Times New Roman"/>
                <w:sz w:val="20"/>
                <w:szCs w:val="20"/>
              </w:rPr>
            </w:pPr>
            <w:r w:rsidRPr="00152F07">
              <w:rPr>
                <w:rFonts w:ascii="Times New Roman" w:eastAsia="Calibri" w:hAnsi="Times New Roman" w:cs="Times New Roman"/>
                <w:sz w:val="20"/>
                <w:szCs w:val="20"/>
              </w:rPr>
              <w:t>0,072300</w:t>
            </w:r>
          </w:p>
        </w:tc>
        <w:tc>
          <w:tcPr>
            <w:tcW w:w="1134" w:type="dxa"/>
            <w:tcBorders>
              <w:top w:val="single" w:sz="4" w:space="0" w:color="auto"/>
              <w:left w:val="nil"/>
              <w:bottom w:val="single" w:sz="4" w:space="0" w:color="auto"/>
              <w:right w:val="single" w:sz="4" w:space="0" w:color="auto"/>
            </w:tcBorders>
            <w:shd w:val="clear" w:color="auto" w:fill="auto"/>
            <w:vAlign w:val="center"/>
          </w:tcPr>
          <w:p w:rsidR="00152F07" w:rsidRPr="00152F07" w:rsidRDefault="00152F07" w:rsidP="00152F07">
            <w:pPr>
              <w:spacing w:after="0" w:line="240" w:lineRule="auto"/>
              <w:jc w:val="center"/>
              <w:rPr>
                <w:rFonts w:ascii="Times New Roman" w:eastAsia="Calibri" w:hAnsi="Times New Roman" w:cs="Times New Roman"/>
                <w:sz w:val="20"/>
                <w:szCs w:val="20"/>
              </w:rPr>
            </w:pPr>
            <w:r w:rsidRPr="00152F07">
              <w:rPr>
                <w:rFonts w:ascii="Times New Roman" w:eastAsia="Calibri" w:hAnsi="Times New Roman" w:cs="Times New Roman"/>
                <w:sz w:val="20"/>
                <w:szCs w:val="20"/>
              </w:rPr>
              <w:t>0,260280</w:t>
            </w:r>
          </w:p>
        </w:tc>
        <w:tc>
          <w:tcPr>
            <w:tcW w:w="1276" w:type="dxa"/>
            <w:tcBorders>
              <w:top w:val="single" w:sz="4" w:space="0" w:color="auto"/>
              <w:left w:val="nil"/>
              <w:bottom w:val="single" w:sz="4" w:space="0" w:color="auto"/>
              <w:right w:val="single" w:sz="4" w:space="0" w:color="auto"/>
            </w:tcBorders>
            <w:shd w:val="clear" w:color="auto" w:fill="auto"/>
            <w:vAlign w:val="center"/>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2 раз/рік</w:t>
            </w:r>
          </w:p>
        </w:tc>
        <w:tc>
          <w:tcPr>
            <w:tcW w:w="992" w:type="dxa"/>
            <w:tcBorders>
              <w:top w:val="single" w:sz="4" w:space="0" w:color="auto"/>
              <w:left w:val="nil"/>
              <w:bottom w:val="single" w:sz="4" w:space="0" w:color="auto"/>
              <w:right w:val="single" w:sz="4" w:space="0" w:color="auto"/>
            </w:tcBorders>
            <w:shd w:val="clear" w:color="auto" w:fill="auto"/>
            <w:vAlign w:val="center"/>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0,2 год.</w:t>
            </w:r>
          </w:p>
        </w:tc>
        <w:tc>
          <w:tcPr>
            <w:tcW w:w="1275" w:type="dxa"/>
            <w:tcBorders>
              <w:top w:val="single" w:sz="4" w:space="0" w:color="auto"/>
              <w:left w:val="nil"/>
              <w:bottom w:val="single" w:sz="4" w:space="0" w:color="auto"/>
              <w:right w:val="single" w:sz="4" w:space="0" w:color="auto"/>
            </w:tcBorders>
            <w:shd w:val="clear" w:color="auto" w:fill="auto"/>
            <w:vAlign w:val="center"/>
          </w:tcPr>
          <w:p w:rsidR="00152F07" w:rsidRPr="00152F07" w:rsidRDefault="00152F07" w:rsidP="00152F07">
            <w:pPr>
              <w:spacing w:after="0" w:line="240" w:lineRule="auto"/>
              <w:jc w:val="center"/>
              <w:rPr>
                <w:rFonts w:ascii="Times New Roman" w:eastAsia="Calibri" w:hAnsi="Times New Roman" w:cs="Times New Roman"/>
                <w:sz w:val="20"/>
                <w:szCs w:val="20"/>
                <w:lang w:val="uk-UA" w:eastAsia="ru-RU"/>
              </w:rPr>
            </w:pPr>
            <w:r w:rsidRPr="00152F07">
              <w:rPr>
                <w:rFonts w:ascii="Times New Roman" w:eastAsia="Calibri" w:hAnsi="Times New Roman" w:cs="Times New Roman"/>
                <w:sz w:val="20"/>
                <w:szCs w:val="20"/>
                <w:lang w:val="uk-UA" w:eastAsia="ru-RU"/>
              </w:rPr>
              <w:t>0,000052</w:t>
            </w:r>
          </w:p>
        </w:tc>
      </w:tr>
    </w:tbl>
    <w:p w:rsidR="00152F07" w:rsidRDefault="00152F07" w:rsidP="00152F07">
      <w:pPr>
        <w:spacing w:after="0" w:line="240" w:lineRule="auto"/>
        <w:ind w:firstLine="567"/>
        <w:jc w:val="both"/>
        <w:rPr>
          <w:rFonts w:ascii="Times New Roman" w:eastAsia="Calibri" w:hAnsi="Times New Roman" w:cs="Times New Roman"/>
          <w:b/>
          <w:color w:val="FF0000"/>
          <w:sz w:val="24"/>
          <w:szCs w:val="24"/>
          <w:lang w:val="uk-UA"/>
        </w:rPr>
      </w:pPr>
    </w:p>
    <w:p w:rsidR="00D75599" w:rsidRDefault="00D75599" w:rsidP="00152F07">
      <w:pPr>
        <w:spacing w:after="0" w:line="240" w:lineRule="auto"/>
        <w:ind w:firstLine="567"/>
        <w:jc w:val="both"/>
        <w:rPr>
          <w:rFonts w:ascii="Times New Roman" w:eastAsia="Calibri" w:hAnsi="Times New Roman" w:cs="Times New Roman"/>
          <w:b/>
          <w:color w:val="FF0000"/>
          <w:sz w:val="24"/>
          <w:szCs w:val="24"/>
          <w:lang w:val="uk-UA"/>
        </w:rPr>
      </w:pPr>
    </w:p>
    <w:p w:rsidR="00D75599" w:rsidRDefault="00D75599" w:rsidP="00152F07">
      <w:pPr>
        <w:spacing w:after="0" w:line="240" w:lineRule="auto"/>
        <w:ind w:firstLine="567"/>
        <w:jc w:val="both"/>
        <w:rPr>
          <w:rFonts w:ascii="Times New Roman" w:eastAsia="Calibri" w:hAnsi="Times New Roman" w:cs="Times New Roman"/>
          <w:b/>
          <w:color w:val="FF0000"/>
          <w:sz w:val="24"/>
          <w:szCs w:val="24"/>
          <w:lang w:val="uk-UA"/>
        </w:rPr>
      </w:pPr>
    </w:p>
    <w:p w:rsidR="00D75599" w:rsidRDefault="00D75599" w:rsidP="00152F07">
      <w:pPr>
        <w:spacing w:after="0" w:line="240" w:lineRule="auto"/>
        <w:ind w:firstLine="567"/>
        <w:jc w:val="both"/>
        <w:rPr>
          <w:rFonts w:ascii="Times New Roman" w:eastAsia="Calibri" w:hAnsi="Times New Roman" w:cs="Times New Roman"/>
          <w:b/>
          <w:color w:val="FF0000"/>
          <w:sz w:val="24"/>
          <w:szCs w:val="24"/>
          <w:lang w:val="uk-UA"/>
        </w:rPr>
      </w:pPr>
    </w:p>
    <w:p w:rsidR="00D75599" w:rsidRDefault="00D75599" w:rsidP="00152F07">
      <w:pPr>
        <w:spacing w:after="0" w:line="240" w:lineRule="auto"/>
        <w:ind w:firstLine="567"/>
        <w:jc w:val="both"/>
        <w:rPr>
          <w:rFonts w:ascii="Times New Roman" w:eastAsia="Calibri" w:hAnsi="Times New Roman" w:cs="Times New Roman"/>
          <w:b/>
          <w:color w:val="FF0000"/>
          <w:sz w:val="24"/>
          <w:szCs w:val="24"/>
          <w:lang w:val="uk-UA"/>
        </w:rPr>
      </w:pPr>
    </w:p>
    <w:p w:rsidR="00D75599" w:rsidRDefault="00D75599" w:rsidP="00152F07">
      <w:pPr>
        <w:spacing w:after="0" w:line="240" w:lineRule="auto"/>
        <w:ind w:firstLine="567"/>
        <w:jc w:val="both"/>
        <w:rPr>
          <w:rFonts w:ascii="Times New Roman" w:eastAsia="Calibri" w:hAnsi="Times New Roman" w:cs="Times New Roman"/>
          <w:b/>
          <w:color w:val="FF0000"/>
          <w:sz w:val="24"/>
          <w:szCs w:val="24"/>
          <w:lang w:val="uk-UA"/>
        </w:rPr>
      </w:pPr>
    </w:p>
    <w:p w:rsidR="00D75599" w:rsidRDefault="00D75599" w:rsidP="00152F07">
      <w:pPr>
        <w:spacing w:after="0" w:line="240" w:lineRule="auto"/>
        <w:ind w:firstLine="567"/>
        <w:jc w:val="both"/>
        <w:rPr>
          <w:rFonts w:ascii="Times New Roman" w:eastAsia="Calibri" w:hAnsi="Times New Roman" w:cs="Times New Roman"/>
          <w:b/>
          <w:color w:val="FF0000"/>
          <w:sz w:val="24"/>
          <w:szCs w:val="24"/>
          <w:lang w:val="uk-UA"/>
        </w:rPr>
      </w:pPr>
    </w:p>
    <w:p w:rsidR="00D75599" w:rsidRPr="00152F07" w:rsidRDefault="00D75599" w:rsidP="00152F07">
      <w:pPr>
        <w:spacing w:after="0" w:line="240" w:lineRule="auto"/>
        <w:ind w:firstLine="567"/>
        <w:jc w:val="both"/>
        <w:rPr>
          <w:rFonts w:ascii="Times New Roman" w:eastAsia="Calibri" w:hAnsi="Times New Roman" w:cs="Times New Roman"/>
          <w:b/>
          <w:color w:val="FF0000"/>
          <w:sz w:val="24"/>
          <w:szCs w:val="24"/>
          <w:lang w:val="uk-UA"/>
        </w:rPr>
      </w:pPr>
    </w:p>
    <w:p w:rsidR="00152F07" w:rsidRPr="00152F07" w:rsidRDefault="00152F07" w:rsidP="00152F07">
      <w:pPr>
        <w:tabs>
          <w:tab w:val="left" w:pos="1134"/>
        </w:tabs>
        <w:spacing w:after="120" w:line="240" w:lineRule="auto"/>
        <w:ind w:rightChars="-178" w:right="-392" w:firstLine="567"/>
        <w:contextualSpacing/>
        <w:jc w:val="both"/>
        <w:rPr>
          <w:rFonts w:ascii="Times New Roman" w:eastAsia="Times New Roman" w:hAnsi="Times New Roman" w:cs="Times New Roman"/>
          <w:b/>
          <w:sz w:val="16"/>
          <w:szCs w:val="16"/>
          <w:lang w:val="uk-UA" w:eastAsia="uk-UA"/>
        </w:rPr>
      </w:pPr>
      <w:r w:rsidRPr="00152F07">
        <w:rPr>
          <w:rFonts w:ascii="Times New Roman" w:eastAsia="Times New Roman" w:hAnsi="Times New Roman" w:cs="Times New Roman"/>
          <w:b/>
          <w:sz w:val="28"/>
          <w:szCs w:val="28"/>
          <w:lang w:val="uk-UA" w:eastAsia="uk-UA"/>
        </w:rPr>
        <w:lastRenderedPageBreak/>
        <w:t xml:space="preserve">Дозволені обсяги викидів </w:t>
      </w:r>
    </w:p>
    <w:p w:rsidR="00152F07" w:rsidRPr="00152F07" w:rsidRDefault="00152F07" w:rsidP="00152F07">
      <w:pPr>
        <w:tabs>
          <w:tab w:val="left" w:pos="1134"/>
        </w:tabs>
        <w:spacing w:after="0" w:line="240" w:lineRule="auto"/>
        <w:ind w:firstLine="567"/>
        <w:contextualSpacing/>
        <w:jc w:val="both"/>
        <w:rPr>
          <w:rFonts w:ascii="Times New Roman" w:eastAsia="Times New Roman" w:hAnsi="Times New Roman" w:cs="Times New Roman"/>
          <w:b/>
          <w:i/>
          <w:sz w:val="24"/>
          <w:szCs w:val="24"/>
          <w:lang w:val="uk-UA" w:eastAsia="uk-UA"/>
        </w:rPr>
      </w:pPr>
      <w:r w:rsidRPr="00152F07">
        <w:rPr>
          <w:rFonts w:ascii="Times New Roman" w:eastAsia="Times New Roman" w:hAnsi="Times New Roman" w:cs="Times New Roman"/>
          <w:b/>
          <w:i/>
          <w:sz w:val="24"/>
          <w:szCs w:val="24"/>
          <w:lang w:val="uk-UA" w:eastAsia="uk-UA"/>
        </w:rPr>
        <w:t>1) Дозволені обсяги викидів, які віднесені до основних джерел викидів</w:t>
      </w:r>
    </w:p>
    <w:tbl>
      <w:tblPr>
        <w:tblW w:w="10340" w:type="dxa"/>
        <w:tblLayout w:type="fixed"/>
        <w:tblLook w:val="04A0" w:firstRow="1" w:lastRow="0" w:firstColumn="1" w:lastColumn="0" w:noHBand="0" w:noVBand="1"/>
      </w:tblPr>
      <w:tblGrid>
        <w:gridCol w:w="3261"/>
        <w:gridCol w:w="2551"/>
        <w:gridCol w:w="533"/>
        <w:gridCol w:w="743"/>
        <w:gridCol w:w="1417"/>
        <w:gridCol w:w="1835"/>
      </w:tblGrid>
      <w:tr w:rsidR="00152F07" w:rsidRPr="00152F07" w:rsidTr="009320F6">
        <w:tc>
          <w:tcPr>
            <w:tcW w:w="10340" w:type="dxa"/>
            <w:gridSpan w:val="6"/>
            <w:tcBorders>
              <w:top w:val="nil"/>
              <w:left w:val="nil"/>
              <w:bottom w:val="nil"/>
              <w:right w:val="nil"/>
            </w:tcBorders>
            <w:shd w:val="clear" w:color="auto" w:fill="auto"/>
            <w:hideMark/>
          </w:tcPr>
          <w:p w:rsidR="00152F07" w:rsidRPr="00152F07" w:rsidRDefault="00152F07" w:rsidP="00152F07">
            <w:pPr>
              <w:spacing w:after="0" w:line="240" w:lineRule="auto"/>
              <w:jc w:val="both"/>
              <w:rPr>
                <w:rFonts w:ascii="Times New Roman" w:eastAsia="Times New Roman" w:hAnsi="Times New Roman" w:cs="Times New Roman"/>
                <w:b/>
                <w:bCs/>
                <w:sz w:val="24"/>
                <w:szCs w:val="24"/>
                <w:lang w:val="uk-UA" w:eastAsia="ru-RU"/>
              </w:rPr>
            </w:pPr>
            <w:r w:rsidRPr="00152F07">
              <w:rPr>
                <w:rFonts w:ascii="Times New Roman" w:eastAsia="Times New Roman" w:hAnsi="Times New Roman" w:cs="Times New Roman"/>
                <w:bCs/>
                <w:i/>
                <w:sz w:val="24"/>
                <w:szCs w:val="24"/>
                <w:lang w:val="uk-UA" w:eastAsia="ru-RU"/>
              </w:rPr>
              <w:t>Таблиця 9.1.</w:t>
            </w:r>
            <w:r w:rsidRPr="00152F07">
              <w:rPr>
                <w:rFonts w:ascii="Times New Roman" w:eastAsia="Times New Roman" w:hAnsi="Times New Roman" w:cs="Times New Roman"/>
                <w:b/>
                <w:bCs/>
                <w:sz w:val="24"/>
                <w:szCs w:val="24"/>
                <w:lang w:val="uk-UA" w:eastAsia="ru-RU"/>
              </w:rPr>
              <w:t xml:space="preserve"> Пропозиції щодо дозволених обсягів викидів забруднюючих речовин, які віднесені до основних джерел викидів</w:t>
            </w:r>
          </w:p>
        </w:tc>
      </w:tr>
      <w:tr w:rsidR="00152F07" w:rsidRPr="00152F07" w:rsidTr="009320F6">
        <w:tc>
          <w:tcPr>
            <w:tcW w:w="6345" w:type="dxa"/>
            <w:gridSpan w:val="3"/>
            <w:tcBorders>
              <w:top w:val="nil"/>
              <w:left w:val="nil"/>
              <w:bottom w:val="nil"/>
              <w:right w:val="nil"/>
            </w:tcBorders>
            <w:shd w:val="clear" w:color="auto" w:fill="auto"/>
            <w:hideMark/>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Номер джерела викидів: </w:t>
            </w:r>
          </w:p>
        </w:tc>
        <w:tc>
          <w:tcPr>
            <w:tcW w:w="3995" w:type="dxa"/>
            <w:gridSpan w:val="3"/>
            <w:tcBorders>
              <w:top w:val="nil"/>
              <w:left w:val="nil"/>
              <w:bottom w:val="nil"/>
              <w:right w:val="nil"/>
            </w:tcBorders>
            <w:shd w:val="clear" w:color="auto" w:fill="auto"/>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i/>
                <w:sz w:val="24"/>
                <w:szCs w:val="24"/>
                <w:lang w:val="uk-UA" w:eastAsia="ru-RU"/>
              </w:rPr>
              <w:t>-</w:t>
            </w:r>
            <w:r w:rsidRPr="00152F07">
              <w:rPr>
                <w:rFonts w:ascii="Times New Roman" w:eastAsia="Times New Roman" w:hAnsi="Times New Roman" w:cs="Times New Roman"/>
                <w:sz w:val="24"/>
                <w:szCs w:val="24"/>
                <w:lang w:val="uk-UA" w:eastAsia="ru-RU"/>
              </w:rPr>
              <w:t xml:space="preserve"> </w:t>
            </w:r>
          </w:p>
        </w:tc>
      </w:tr>
      <w:tr w:rsidR="00152F07" w:rsidRPr="00152F07" w:rsidTr="009320F6">
        <w:tc>
          <w:tcPr>
            <w:tcW w:w="6345" w:type="dxa"/>
            <w:gridSpan w:val="3"/>
            <w:tcBorders>
              <w:top w:val="nil"/>
              <w:left w:val="nil"/>
              <w:bottom w:val="nil"/>
              <w:right w:val="nil"/>
            </w:tcBorders>
            <w:shd w:val="clear" w:color="auto" w:fill="auto"/>
            <w:hideMark/>
          </w:tcPr>
          <w:p w:rsidR="00152F07" w:rsidRPr="00152F07" w:rsidRDefault="00152F07" w:rsidP="00152F07">
            <w:pPr>
              <w:spacing w:after="0" w:line="240" w:lineRule="auto"/>
              <w:rPr>
                <w:rFonts w:ascii="Times New Roman" w:eastAsia="Times New Roman" w:hAnsi="Times New Roman" w:cs="Times New Roman"/>
                <w:sz w:val="24"/>
                <w:szCs w:val="24"/>
                <w:lang w:val="en-US" w:eastAsia="ru-RU"/>
              </w:rPr>
            </w:pPr>
            <w:r w:rsidRPr="00152F07">
              <w:rPr>
                <w:rFonts w:ascii="Times New Roman" w:eastAsia="Times New Roman" w:hAnsi="Times New Roman" w:cs="Times New Roman"/>
                <w:sz w:val="24"/>
                <w:szCs w:val="24"/>
                <w:lang w:val="uk-UA" w:eastAsia="ru-RU"/>
              </w:rPr>
              <w:t xml:space="preserve">Місце розташування джерела викиду:      </w:t>
            </w:r>
          </w:p>
        </w:tc>
        <w:tc>
          <w:tcPr>
            <w:tcW w:w="3995" w:type="dxa"/>
            <w:gridSpan w:val="3"/>
            <w:tcBorders>
              <w:top w:val="nil"/>
              <w:left w:val="nil"/>
              <w:bottom w:val="nil"/>
              <w:right w:val="nil"/>
            </w:tcBorders>
            <w:shd w:val="clear" w:color="auto" w:fill="auto"/>
          </w:tcPr>
          <w:p w:rsidR="00152F07" w:rsidRPr="00152F07" w:rsidRDefault="00152F07" w:rsidP="00152F07">
            <w:pPr>
              <w:spacing w:after="0" w:line="240" w:lineRule="auto"/>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eastAsia="ru-RU"/>
              </w:rPr>
              <w:t>-</w:t>
            </w:r>
          </w:p>
        </w:tc>
      </w:tr>
      <w:tr w:rsidR="00152F07" w:rsidRPr="00152F07" w:rsidTr="009320F6">
        <w:tc>
          <w:tcPr>
            <w:tcW w:w="6345" w:type="dxa"/>
            <w:gridSpan w:val="3"/>
            <w:tcBorders>
              <w:top w:val="nil"/>
              <w:left w:val="nil"/>
              <w:bottom w:val="nil"/>
              <w:right w:val="nil"/>
            </w:tcBorders>
            <w:shd w:val="clear" w:color="auto" w:fill="auto"/>
            <w:hideMark/>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Максимальна витрата викиду, кубічних метрів на секунду:</w:t>
            </w:r>
          </w:p>
        </w:tc>
        <w:tc>
          <w:tcPr>
            <w:tcW w:w="3995" w:type="dxa"/>
            <w:gridSpan w:val="3"/>
            <w:tcBorders>
              <w:top w:val="nil"/>
              <w:left w:val="nil"/>
              <w:bottom w:val="nil"/>
              <w:right w:val="nil"/>
            </w:tcBorders>
            <w:shd w:val="clear" w:color="auto" w:fill="auto"/>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w:t>
            </w:r>
          </w:p>
        </w:tc>
      </w:tr>
      <w:tr w:rsidR="00152F07" w:rsidRPr="00152F07" w:rsidTr="009320F6">
        <w:trPr>
          <w:trHeight w:val="278"/>
        </w:trPr>
        <w:tc>
          <w:tcPr>
            <w:tcW w:w="6345" w:type="dxa"/>
            <w:gridSpan w:val="3"/>
            <w:tcBorders>
              <w:top w:val="nil"/>
              <w:left w:val="nil"/>
              <w:bottom w:val="nil"/>
              <w:right w:val="nil"/>
            </w:tcBorders>
            <w:shd w:val="clear" w:color="auto" w:fill="auto"/>
            <w:hideMark/>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Висота викиду, метрів:                                  </w:t>
            </w:r>
          </w:p>
        </w:tc>
        <w:tc>
          <w:tcPr>
            <w:tcW w:w="3995" w:type="dxa"/>
            <w:gridSpan w:val="3"/>
            <w:tcBorders>
              <w:top w:val="nil"/>
              <w:left w:val="nil"/>
              <w:bottom w:val="nil"/>
              <w:right w:val="nil"/>
            </w:tcBorders>
            <w:shd w:val="clear" w:color="auto" w:fill="auto"/>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                                                                                                                                                    </w:t>
            </w:r>
          </w:p>
        </w:tc>
      </w:tr>
      <w:tr w:rsidR="00152F07" w:rsidRPr="00152F07" w:rsidTr="009320F6">
        <w:trPr>
          <w:trHeight w:val="277"/>
        </w:trPr>
        <w:tc>
          <w:tcPr>
            <w:tcW w:w="6345" w:type="dxa"/>
            <w:gridSpan w:val="3"/>
            <w:tcBorders>
              <w:top w:val="nil"/>
              <w:left w:val="nil"/>
              <w:bottom w:val="nil"/>
              <w:right w:val="nil"/>
            </w:tcBorders>
            <w:shd w:val="clear" w:color="auto" w:fill="auto"/>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p>
        </w:tc>
        <w:tc>
          <w:tcPr>
            <w:tcW w:w="3995" w:type="dxa"/>
            <w:gridSpan w:val="3"/>
            <w:tcBorders>
              <w:top w:val="nil"/>
              <w:left w:val="nil"/>
              <w:bottom w:val="nil"/>
              <w:right w:val="nil"/>
            </w:tcBorders>
            <w:shd w:val="clear" w:color="auto" w:fill="auto"/>
          </w:tcPr>
          <w:p w:rsidR="00152F07" w:rsidRPr="00152F07" w:rsidRDefault="00152F07" w:rsidP="00152F07">
            <w:pPr>
              <w:spacing w:after="0" w:line="240" w:lineRule="auto"/>
              <w:jc w:val="right"/>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Таблиця</w:t>
            </w:r>
          </w:p>
        </w:tc>
      </w:tr>
      <w:tr w:rsidR="00152F07" w:rsidRPr="00152F07" w:rsidTr="009320F6">
        <w:tc>
          <w:tcPr>
            <w:tcW w:w="32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Найменування забруднюючої речовини</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Гранично допустимий викид відповідно до законодавства,  мг/м</w:t>
            </w:r>
            <w:r w:rsidRPr="00152F07">
              <w:rPr>
                <w:rFonts w:ascii="Times New Roman" w:eastAsia="Times New Roman" w:hAnsi="Times New Roman" w:cs="Times New Roman"/>
                <w:sz w:val="24"/>
                <w:szCs w:val="24"/>
                <w:vertAlign w:val="superscript"/>
                <w:lang w:val="uk-UA" w:eastAsia="ru-RU"/>
              </w:rPr>
              <w:t>3</w:t>
            </w:r>
          </w:p>
        </w:tc>
        <w:tc>
          <w:tcPr>
            <w:tcW w:w="2693" w:type="dxa"/>
            <w:gridSpan w:val="3"/>
            <w:tcBorders>
              <w:top w:val="single" w:sz="4" w:space="0" w:color="auto"/>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Затверджений гранично допустимий викид, </w:t>
            </w:r>
          </w:p>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Строк досягнення</w:t>
            </w:r>
          </w:p>
        </w:tc>
      </w:tr>
      <w:tr w:rsidR="00152F07" w:rsidRPr="00152F07" w:rsidTr="009320F6">
        <w:tc>
          <w:tcPr>
            <w:tcW w:w="3261" w:type="dxa"/>
            <w:vMerge/>
            <w:tcBorders>
              <w:top w:val="single" w:sz="4" w:space="0" w:color="auto"/>
              <w:left w:val="single" w:sz="4" w:space="0" w:color="auto"/>
              <w:bottom w:val="single" w:sz="4" w:space="0" w:color="000000"/>
              <w:right w:val="single" w:sz="4" w:space="0" w:color="auto"/>
            </w:tcBorders>
            <w:vAlign w:val="center"/>
            <w:hideMark/>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p>
        </w:tc>
        <w:tc>
          <w:tcPr>
            <w:tcW w:w="1276" w:type="dxa"/>
            <w:gridSpan w:val="2"/>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мг/м</w:t>
            </w:r>
            <w:r w:rsidRPr="00152F07">
              <w:rPr>
                <w:rFonts w:ascii="Times New Roman" w:eastAsia="Times New Roman" w:hAnsi="Times New Roman" w:cs="Times New Roman"/>
                <w:sz w:val="24"/>
                <w:szCs w:val="24"/>
                <w:vertAlign w:val="superscript"/>
                <w:lang w:val="uk-UA" w:eastAsia="ru-RU"/>
              </w:rPr>
              <w:t>3</w:t>
            </w:r>
          </w:p>
        </w:tc>
        <w:tc>
          <w:tcPr>
            <w:tcW w:w="1417"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г/с</w:t>
            </w:r>
          </w:p>
        </w:tc>
        <w:tc>
          <w:tcPr>
            <w:tcW w:w="1835" w:type="dxa"/>
            <w:vMerge/>
            <w:tcBorders>
              <w:top w:val="single" w:sz="4" w:space="0" w:color="auto"/>
              <w:left w:val="single" w:sz="4" w:space="0" w:color="auto"/>
              <w:bottom w:val="single" w:sz="4" w:space="0" w:color="auto"/>
              <w:right w:val="single" w:sz="4" w:space="0" w:color="auto"/>
            </w:tcBorders>
            <w:vAlign w:val="center"/>
            <w:hideMark/>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p>
        </w:tc>
      </w:tr>
      <w:tr w:rsidR="00152F07" w:rsidRPr="00152F07" w:rsidTr="009320F6">
        <w:tc>
          <w:tcPr>
            <w:tcW w:w="3261"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1</w:t>
            </w:r>
          </w:p>
        </w:tc>
        <w:tc>
          <w:tcPr>
            <w:tcW w:w="2551"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2</w:t>
            </w:r>
          </w:p>
        </w:tc>
        <w:tc>
          <w:tcPr>
            <w:tcW w:w="1276" w:type="dxa"/>
            <w:gridSpan w:val="2"/>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3</w:t>
            </w:r>
          </w:p>
        </w:tc>
        <w:tc>
          <w:tcPr>
            <w:tcW w:w="1417"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4</w:t>
            </w:r>
          </w:p>
        </w:tc>
        <w:tc>
          <w:tcPr>
            <w:tcW w:w="1835" w:type="dxa"/>
            <w:tcBorders>
              <w:top w:val="nil"/>
              <w:left w:val="nil"/>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5</w:t>
            </w:r>
          </w:p>
        </w:tc>
      </w:tr>
      <w:tr w:rsidR="00152F07" w:rsidRPr="00152F07" w:rsidTr="009320F6">
        <w:tc>
          <w:tcPr>
            <w:tcW w:w="10340" w:type="dxa"/>
            <w:gridSpan w:val="6"/>
            <w:tcBorders>
              <w:top w:val="single" w:sz="4" w:space="0" w:color="auto"/>
              <w:left w:val="single" w:sz="4" w:space="0" w:color="auto"/>
              <w:bottom w:val="single" w:sz="4" w:space="0" w:color="auto"/>
              <w:right w:val="single" w:sz="4" w:space="0" w:color="auto"/>
            </w:tcBorders>
            <w:shd w:val="clear" w:color="auto" w:fill="auto"/>
          </w:tcPr>
          <w:p w:rsidR="00152F07" w:rsidRPr="00152F07" w:rsidRDefault="00152F07" w:rsidP="00152F07">
            <w:pPr>
              <w:spacing w:after="0" w:line="240" w:lineRule="auto"/>
              <w:rPr>
                <w:rFonts w:ascii="Times New Roman" w:eastAsia="Times New Roman" w:hAnsi="Times New Roman" w:cs="Times New Roman"/>
                <w:i/>
                <w:sz w:val="24"/>
                <w:szCs w:val="24"/>
                <w:lang w:val="uk-UA" w:eastAsia="ru-RU"/>
              </w:rPr>
            </w:pPr>
            <w:r w:rsidRPr="00152F07">
              <w:rPr>
                <w:rFonts w:ascii="Times New Roman" w:eastAsia="Times New Roman" w:hAnsi="Times New Roman" w:cs="Times New Roman"/>
                <w:bCs/>
                <w:i/>
                <w:sz w:val="24"/>
                <w:szCs w:val="24"/>
                <w:lang w:val="uk-UA" w:eastAsia="ru-RU"/>
              </w:rPr>
              <w:t xml:space="preserve"> викиді забруднюючих речовин, які віднесені до основних джерел відсутні</w:t>
            </w:r>
          </w:p>
        </w:tc>
      </w:tr>
    </w:tbl>
    <w:p w:rsidR="00152F07" w:rsidRPr="00152F07" w:rsidRDefault="00152F07" w:rsidP="00152F07">
      <w:pPr>
        <w:tabs>
          <w:tab w:val="left" w:pos="2100"/>
        </w:tabs>
        <w:spacing w:after="0" w:line="240" w:lineRule="auto"/>
        <w:ind w:firstLine="567"/>
        <w:jc w:val="both"/>
        <w:rPr>
          <w:rFonts w:ascii="Times New Roman" w:eastAsia="Calibri" w:hAnsi="Times New Roman" w:cs="Times New Roman"/>
          <w:b/>
          <w:color w:val="FF0000"/>
          <w:sz w:val="24"/>
          <w:szCs w:val="24"/>
          <w:lang w:val="uk-UA"/>
        </w:rPr>
      </w:pPr>
      <w:r w:rsidRPr="00152F07">
        <w:rPr>
          <w:rFonts w:ascii="Times New Roman" w:eastAsia="Calibri" w:hAnsi="Times New Roman" w:cs="Times New Roman"/>
          <w:b/>
          <w:color w:val="FF0000"/>
          <w:sz w:val="24"/>
          <w:szCs w:val="24"/>
          <w:lang w:val="uk-UA"/>
        </w:rPr>
        <w:tab/>
      </w:r>
    </w:p>
    <w:p w:rsidR="00152F07" w:rsidRPr="00152F07" w:rsidRDefault="00152F07" w:rsidP="00152F07">
      <w:pPr>
        <w:spacing w:after="0" w:line="240" w:lineRule="auto"/>
        <w:jc w:val="both"/>
        <w:rPr>
          <w:rFonts w:ascii="Century Schoolbook" w:eastAsia="Times New Roman" w:hAnsi="Century Schoolbook" w:cs="Arial CYR"/>
          <w:i/>
          <w:sz w:val="24"/>
          <w:szCs w:val="24"/>
          <w:lang w:val="uk-UA" w:eastAsia="ru-RU"/>
        </w:rPr>
      </w:pPr>
      <w:r w:rsidRPr="00152F07">
        <w:rPr>
          <w:rFonts w:ascii="Times New Roman" w:eastAsia="Times New Roman" w:hAnsi="Times New Roman" w:cs="Times New Roman"/>
          <w:bCs/>
          <w:i/>
          <w:sz w:val="24"/>
          <w:szCs w:val="24"/>
          <w:lang w:val="uk-UA" w:eastAsia="ru-RU"/>
        </w:rPr>
        <w:t xml:space="preserve">Таблиця 9.2. </w:t>
      </w:r>
      <w:r w:rsidRPr="00152F07">
        <w:rPr>
          <w:rFonts w:ascii="Times New Roman" w:eastAsia="Times New Roman" w:hAnsi="Times New Roman" w:cs="Times New Roman"/>
          <w:b/>
          <w:bCs/>
          <w:i/>
          <w:sz w:val="24"/>
          <w:szCs w:val="24"/>
          <w:lang w:val="uk-UA" w:eastAsia="ru-RU"/>
        </w:rPr>
        <w:t>Пропозиції щодо дозволених обсягів викидів забруднюючих речовин, які віднесені до інших джерел викидів</w:t>
      </w:r>
    </w:p>
    <w:p w:rsidR="00152F07" w:rsidRPr="00152F07" w:rsidRDefault="00152F07" w:rsidP="00152F07">
      <w:pPr>
        <w:spacing w:after="0" w:line="240" w:lineRule="auto"/>
        <w:ind w:left="-567" w:firstLine="567"/>
        <w:jc w:val="both"/>
        <w:rPr>
          <w:rFonts w:ascii="Century Schoolbook" w:eastAsia="Times New Roman" w:hAnsi="Century Schoolbook" w:cs="Arial CYR"/>
          <w:sz w:val="16"/>
          <w:szCs w:val="16"/>
          <w:lang w:val="uk-UA" w:eastAsia="ru-RU"/>
        </w:rPr>
      </w:pPr>
    </w:p>
    <w:tbl>
      <w:tblPr>
        <w:tblW w:w="10490" w:type="dxa"/>
        <w:tblLayout w:type="fixed"/>
        <w:tblLook w:val="04A0" w:firstRow="1" w:lastRow="0" w:firstColumn="1" w:lastColumn="0" w:noHBand="0" w:noVBand="1"/>
      </w:tblPr>
      <w:tblGrid>
        <w:gridCol w:w="3119"/>
        <w:gridCol w:w="2552"/>
        <w:gridCol w:w="2693"/>
        <w:gridCol w:w="2126"/>
      </w:tblGrid>
      <w:tr w:rsidR="00152F07" w:rsidRPr="00152F07" w:rsidTr="009320F6">
        <w:trPr>
          <w:trHeight w:val="113"/>
        </w:trPr>
        <w:tc>
          <w:tcPr>
            <w:tcW w:w="10490" w:type="dxa"/>
            <w:gridSpan w:val="4"/>
            <w:tcBorders>
              <w:top w:val="nil"/>
              <w:left w:val="nil"/>
              <w:bottom w:val="nil"/>
              <w:right w:val="nil"/>
            </w:tcBorders>
            <w:shd w:val="clear" w:color="auto" w:fill="auto"/>
            <w:noWrap/>
            <w:vAlign w:val="center"/>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Номер джерела викиду:</w:t>
            </w:r>
            <w:r w:rsidRPr="00152F07">
              <w:rPr>
                <w:rFonts w:ascii="Times New Roman" w:eastAsia="Times New Roman" w:hAnsi="Times New Roman" w:cs="Times New Roman"/>
                <w:b/>
                <w:i/>
                <w:sz w:val="24"/>
                <w:szCs w:val="24"/>
                <w:lang w:val="uk-UA" w:eastAsia="ru-RU"/>
              </w:rPr>
              <w:t xml:space="preserve"> 1 - труба (</w:t>
            </w:r>
            <w:proofErr w:type="spellStart"/>
            <w:r w:rsidRPr="00152F07">
              <w:rPr>
                <w:rFonts w:ascii="Times New Roman" w:eastAsia="Calibri" w:hAnsi="Times New Roman" w:cs="Times New Roman"/>
                <w:b/>
                <w:i/>
                <w:sz w:val="24"/>
                <w:szCs w:val="24"/>
              </w:rPr>
              <w:t>Газовий</w:t>
            </w:r>
            <w:proofErr w:type="spellEnd"/>
            <w:r w:rsidRPr="00152F07">
              <w:rPr>
                <w:rFonts w:ascii="Times New Roman" w:eastAsia="Calibri" w:hAnsi="Times New Roman" w:cs="Times New Roman"/>
                <w:b/>
                <w:i/>
                <w:sz w:val="24"/>
                <w:szCs w:val="24"/>
              </w:rPr>
              <w:t xml:space="preserve"> </w:t>
            </w:r>
            <w:proofErr w:type="spellStart"/>
            <w:r w:rsidRPr="00152F07">
              <w:rPr>
                <w:rFonts w:ascii="Times New Roman" w:eastAsia="Calibri" w:hAnsi="Times New Roman" w:cs="Times New Roman"/>
                <w:b/>
                <w:i/>
                <w:sz w:val="24"/>
                <w:szCs w:val="24"/>
              </w:rPr>
              <w:t>Опалювальний</w:t>
            </w:r>
            <w:proofErr w:type="spellEnd"/>
            <w:r w:rsidRPr="00152F07">
              <w:rPr>
                <w:rFonts w:ascii="Times New Roman" w:eastAsia="Calibri" w:hAnsi="Times New Roman" w:cs="Times New Roman"/>
                <w:b/>
                <w:i/>
                <w:sz w:val="24"/>
                <w:szCs w:val="24"/>
              </w:rPr>
              <w:t xml:space="preserve"> котел</w:t>
            </w:r>
            <w:r w:rsidRPr="00152F07">
              <w:rPr>
                <w:rFonts w:ascii="Times New Roman" w:eastAsia="Calibri" w:hAnsi="Times New Roman" w:cs="Times New Roman"/>
                <w:b/>
                <w:i/>
                <w:sz w:val="24"/>
                <w:szCs w:val="24"/>
                <w:lang w:val="uk-UA"/>
              </w:rPr>
              <w:t xml:space="preserve"> </w:t>
            </w:r>
            <w:r w:rsidRPr="00152F07">
              <w:rPr>
                <w:rFonts w:ascii="Times New Roman" w:eastAsia="Calibri" w:hAnsi="Times New Roman" w:cs="Times New Roman"/>
                <w:b/>
                <w:i/>
                <w:sz w:val="24"/>
                <w:szCs w:val="24"/>
              </w:rPr>
              <w:t>«</w:t>
            </w:r>
            <w:proofErr w:type="spellStart"/>
            <w:r w:rsidRPr="00152F07">
              <w:rPr>
                <w:rFonts w:ascii="Times New Roman" w:eastAsia="Calibri" w:hAnsi="Times New Roman" w:cs="Times New Roman"/>
                <w:b/>
                <w:i/>
                <w:sz w:val="24"/>
                <w:szCs w:val="24"/>
              </w:rPr>
              <w:t>Ariston</w:t>
            </w:r>
            <w:proofErr w:type="spellEnd"/>
            <w:r w:rsidRPr="00152F07">
              <w:rPr>
                <w:rFonts w:ascii="Times New Roman" w:eastAsia="Calibri" w:hAnsi="Times New Roman" w:cs="Times New Roman"/>
                <w:b/>
                <w:i/>
                <w:sz w:val="24"/>
                <w:szCs w:val="24"/>
              </w:rPr>
              <w:t xml:space="preserve"> Ev028FF</w:t>
            </w:r>
            <w:r w:rsidRPr="00152F07">
              <w:rPr>
                <w:rFonts w:ascii="Times New Roman" w:eastAsia="Calibri" w:hAnsi="Times New Roman" w:cs="Times New Roman"/>
                <w:b/>
                <w:i/>
                <w:sz w:val="24"/>
                <w:szCs w:val="24"/>
                <w:lang w:val="uk-UA"/>
              </w:rPr>
              <w:t xml:space="preserve"> </w:t>
            </w:r>
            <w:r w:rsidRPr="00152F07">
              <w:rPr>
                <w:rFonts w:ascii="Times New Roman" w:eastAsia="Calibri" w:hAnsi="Times New Roman" w:cs="Times New Roman"/>
                <w:b/>
                <w:i/>
                <w:sz w:val="24"/>
                <w:szCs w:val="24"/>
              </w:rPr>
              <w:t>» 30кВт</w:t>
            </w:r>
            <w:r w:rsidRPr="00152F07">
              <w:rPr>
                <w:rFonts w:ascii="Times New Roman" w:eastAsia="Calibri" w:hAnsi="Times New Roman" w:cs="Times New Roman"/>
                <w:b/>
                <w:i/>
                <w:sz w:val="24"/>
                <w:szCs w:val="24"/>
                <w:lang w:val="uk-UA"/>
              </w:rPr>
              <w:t>)</w:t>
            </w:r>
          </w:p>
        </w:tc>
      </w:tr>
      <w:tr w:rsidR="00152F07" w:rsidRPr="00152F07" w:rsidTr="009320F6">
        <w:trPr>
          <w:trHeight w:val="113"/>
        </w:trPr>
        <w:tc>
          <w:tcPr>
            <w:tcW w:w="10490" w:type="dxa"/>
            <w:gridSpan w:val="4"/>
            <w:tcBorders>
              <w:top w:val="nil"/>
              <w:left w:val="nil"/>
              <w:bottom w:val="nil"/>
              <w:right w:val="nil"/>
            </w:tcBorders>
            <w:shd w:val="clear" w:color="auto" w:fill="auto"/>
            <w:noWrap/>
            <w:vAlign w:val="center"/>
          </w:tcPr>
          <w:p w:rsidR="00152F07" w:rsidRPr="00152F07" w:rsidRDefault="00152F07" w:rsidP="00152F07">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                                                                                                                                                     Таблиця </w:t>
            </w:r>
          </w:p>
        </w:tc>
      </w:tr>
      <w:tr w:rsidR="00152F07" w:rsidRPr="00152F07" w:rsidTr="009320F6">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152F07">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 xml:space="preserve">Затверджений гранично допустимий викид, </w:t>
            </w:r>
            <w:r w:rsidRPr="00152F07">
              <w:rPr>
                <w:rFonts w:ascii="Times New Roman" w:eastAsia="Times New Roman" w:hAnsi="Times New Roman" w:cs="Times New Roman"/>
                <w:bCs/>
                <w:sz w:val="24"/>
                <w:szCs w:val="24"/>
                <w:lang w:val="uk-UA" w:eastAsia="ru-RU"/>
              </w:rPr>
              <w:br/>
              <w:t>мг/м</w:t>
            </w:r>
            <w:r w:rsidRPr="00152F07">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Строк  досягнення затвердженого значення</w:t>
            </w:r>
          </w:p>
        </w:tc>
      </w:tr>
      <w:tr w:rsidR="00152F07" w:rsidRPr="00152F07" w:rsidTr="009320F6">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eastAsia="ru-RU"/>
              </w:rPr>
            </w:pPr>
            <w:r w:rsidRPr="00152F07">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eastAsia="ru-RU"/>
              </w:rPr>
            </w:pPr>
            <w:r w:rsidRPr="00152F07">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eastAsia="ru-RU"/>
              </w:rPr>
            </w:pPr>
            <w:r w:rsidRPr="00152F07">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4</w:t>
            </w:r>
          </w:p>
        </w:tc>
      </w:tr>
      <w:tr w:rsidR="00152F07" w:rsidRPr="00152F07" w:rsidTr="009320F6">
        <w:trPr>
          <w:trHeight w:val="170"/>
        </w:trPr>
        <w:tc>
          <w:tcPr>
            <w:tcW w:w="3119" w:type="dxa"/>
            <w:tcBorders>
              <w:top w:val="nil"/>
              <w:left w:val="single" w:sz="4" w:space="0" w:color="auto"/>
              <w:bottom w:val="single" w:sz="4" w:space="0" w:color="auto"/>
              <w:right w:val="single" w:sz="4" w:space="0" w:color="auto"/>
            </w:tcBorders>
            <w:shd w:val="clear" w:color="auto" w:fill="auto"/>
          </w:tcPr>
          <w:p w:rsidR="00152F07" w:rsidRPr="00152F07" w:rsidRDefault="00152F07" w:rsidP="00152F07">
            <w:pPr>
              <w:spacing w:after="0" w:line="240" w:lineRule="auto"/>
              <w:ind w:left="33"/>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w:t>
            </w:r>
          </w:p>
        </w:tc>
        <w:tc>
          <w:tcPr>
            <w:tcW w:w="2552"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w:t>
            </w:r>
          </w:p>
        </w:tc>
        <w:tc>
          <w:tcPr>
            <w:tcW w:w="2693"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w:t>
            </w:r>
          </w:p>
        </w:tc>
        <w:tc>
          <w:tcPr>
            <w:tcW w:w="2126"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w:t>
            </w:r>
          </w:p>
        </w:tc>
      </w:tr>
    </w:tbl>
    <w:p w:rsidR="00152F07" w:rsidRPr="00152F07" w:rsidRDefault="00152F07" w:rsidP="00152F07">
      <w:pPr>
        <w:tabs>
          <w:tab w:val="left" w:pos="1725"/>
        </w:tabs>
        <w:spacing w:after="0" w:line="240" w:lineRule="auto"/>
        <w:ind w:firstLine="567"/>
        <w:jc w:val="both"/>
        <w:rPr>
          <w:rFonts w:ascii="Times New Roman" w:eastAsia="Calibri" w:hAnsi="Times New Roman" w:cs="Times New Roman"/>
          <w:b/>
          <w:color w:val="FF0000"/>
          <w:sz w:val="24"/>
          <w:szCs w:val="24"/>
          <w:lang w:val="uk-UA"/>
        </w:rPr>
      </w:pPr>
      <w:r w:rsidRPr="00152F07">
        <w:rPr>
          <w:rFonts w:ascii="Times New Roman" w:eastAsia="Calibri" w:hAnsi="Times New Roman" w:cs="Times New Roman"/>
          <w:b/>
          <w:color w:val="FF0000"/>
          <w:sz w:val="24"/>
          <w:szCs w:val="24"/>
          <w:lang w:val="uk-UA"/>
        </w:rPr>
        <w:tab/>
      </w:r>
    </w:p>
    <w:tbl>
      <w:tblPr>
        <w:tblW w:w="10456" w:type="dxa"/>
        <w:tblLayout w:type="fixed"/>
        <w:tblLook w:val="04A0" w:firstRow="1" w:lastRow="0" w:firstColumn="1" w:lastColumn="0" w:noHBand="0" w:noVBand="1"/>
      </w:tblPr>
      <w:tblGrid>
        <w:gridCol w:w="6204"/>
        <w:gridCol w:w="1134"/>
        <w:gridCol w:w="3118"/>
      </w:tblGrid>
      <w:tr w:rsidR="00152F07" w:rsidRPr="00152F07" w:rsidTr="009320F6">
        <w:trPr>
          <w:trHeight w:val="170"/>
        </w:trPr>
        <w:tc>
          <w:tcPr>
            <w:tcW w:w="10456" w:type="dxa"/>
            <w:gridSpan w:val="3"/>
            <w:tcBorders>
              <w:top w:val="nil"/>
              <w:left w:val="nil"/>
              <w:bottom w:val="nil"/>
              <w:right w:val="nil"/>
            </w:tcBorders>
            <w:shd w:val="clear" w:color="auto" w:fill="auto"/>
            <w:hideMark/>
          </w:tcPr>
          <w:p w:rsidR="00152F07" w:rsidRPr="00152F07" w:rsidRDefault="00152F07" w:rsidP="00152F07">
            <w:pPr>
              <w:spacing w:after="0" w:line="240" w:lineRule="auto"/>
              <w:ind w:firstLine="317"/>
              <w:jc w:val="both"/>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152F07" w:rsidRPr="00152F07" w:rsidTr="009320F6">
        <w:trPr>
          <w:trHeight w:val="170"/>
        </w:trPr>
        <w:tc>
          <w:tcPr>
            <w:tcW w:w="6204" w:type="dxa"/>
            <w:tcBorders>
              <w:top w:val="nil"/>
              <w:left w:val="nil"/>
              <w:bottom w:val="nil"/>
            </w:tcBorders>
            <w:shd w:val="clear" w:color="auto" w:fill="auto"/>
            <w:hideMark/>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1134" w:type="dxa"/>
            <w:shd w:val="clear" w:color="auto" w:fill="auto"/>
            <w:hideMark/>
          </w:tcPr>
          <w:p w:rsidR="00152F07" w:rsidRPr="00152F07" w:rsidRDefault="00152F07" w:rsidP="00152F07">
            <w:pPr>
              <w:spacing w:after="0" w:line="240" w:lineRule="auto"/>
              <w:jc w:val="center"/>
              <w:rPr>
                <w:rFonts w:ascii="Times New Roman" w:eastAsia="Calibri" w:hAnsi="Times New Roman" w:cs="Times New Roman"/>
                <w:lang w:eastAsia="ru-RU"/>
              </w:rPr>
            </w:pPr>
            <w:r w:rsidRPr="00152F07">
              <w:rPr>
                <w:rFonts w:ascii="Times New Roman" w:eastAsia="Calibri" w:hAnsi="Times New Roman" w:cs="Times New Roman"/>
              </w:rPr>
              <w:t>0,004645</w:t>
            </w:r>
          </w:p>
        </w:tc>
        <w:tc>
          <w:tcPr>
            <w:tcW w:w="3118" w:type="dxa"/>
            <w:tcBorders>
              <w:top w:val="nil"/>
              <w:left w:val="nil"/>
              <w:right w:val="nil"/>
            </w:tcBorders>
            <w:shd w:val="clear" w:color="auto" w:fill="auto"/>
          </w:tcPr>
          <w:p w:rsidR="00152F07" w:rsidRPr="00152F07" w:rsidRDefault="00152F07" w:rsidP="00152F07">
            <w:pPr>
              <w:spacing w:after="0" w:line="240" w:lineRule="auto"/>
              <w:rPr>
                <w:rFonts w:ascii="Times New Roman" w:eastAsia="Times New Roman" w:hAnsi="Times New Roman" w:cs="Times New Roman"/>
                <w:sz w:val="24"/>
                <w:szCs w:val="24"/>
                <w:lang w:eastAsia="ru-RU"/>
              </w:rPr>
            </w:pPr>
            <w:proofErr w:type="gramStart"/>
            <w:r w:rsidRPr="00152F07">
              <w:rPr>
                <w:rFonts w:ascii="Times New Roman" w:eastAsia="Times New Roman" w:hAnsi="Times New Roman" w:cs="Times New Roman"/>
                <w:sz w:val="24"/>
                <w:szCs w:val="24"/>
                <w:lang w:eastAsia="ru-RU"/>
              </w:rPr>
              <w:t>г</w:t>
            </w:r>
            <w:proofErr w:type="gramEnd"/>
            <w:r w:rsidRPr="00152F07">
              <w:rPr>
                <w:rFonts w:ascii="Times New Roman" w:eastAsia="Times New Roman" w:hAnsi="Times New Roman" w:cs="Times New Roman"/>
                <w:sz w:val="24"/>
                <w:szCs w:val="24"/>
                <w:lang w:eastAsia="ru-RU"/>
              </w:rPr>
              <w:t>/с</w:t>
            </w:r>
            <w:r w:rsidRPr="00152F07">
              <w:rPr>
                <w:rFonts w:ascii="Times New Roman" w:eastAsia="Times New Roman" w:hAnsi="Times New Roman" w:cs="Times New Roman"/>
                <w:sz w:val="24"/>
                <w:szCs w:val="24"/>
                <w:lang w:val="uk-UA" w:eastAsia="ru-RU"/>
              </w:rPr>
              <w:t xml:space="preserve">   </w:t>
            </w:r>
            <w:r w:rsidRPr="00152F07">
              <w:rPr>
                <w:rFonts w:ascii="Times New Roman" w:eastAsia="Times New Roman" w:hAnsi="Times New Roman" w:cs="Times New Roman"/>
                <w:sz w:val="24"/>
                <w:szCs w:val="24"/>
                <w:lang w:eastAsia="ru-RU"/>
              </w:rPr>
              <w:t xml:space="preserve"> з</w:t>
            </w:r>
            <w:r w:rsidRPr="00152F07">
              <w:rPr>
                <w:rFonts w:ascii="Times New Roman" w:eastAsia="Times New Roman" w:hAnsi="Times New Roman" w:cs="Times New Roman"/>
                <w:sz w:val="24"/>
                <w:szCs w:val="24"/>
                <w:lang w:val="uk-UA" w:eastAsia="ru-RU"/>
              </w:rPr>
              <w:t xml:space="preserve"> дати видачі дозволу</w:t>
            </w:r>
          </w:p>
        </w:tc>
      </w:tr>
      <w:tr w:rsidR="00152F07" w:rsidRPr="00152F07" w:rsidTr="009320F6">
        <w:trPr>
          <w:trHeight w:val="170"/>
        </w:trPr>
        <w:tc>
          <w:tcPr>
            <w:tcW w:w="6204" w:type="dxa"/>
            <w:tcBorders>
              <w:top w:val="nil"/>
              <w:left w:val="nil"/>
              <w:bottom w:val="nil"/>
            </w:tcBorders>
            <w:shd w:val="clear" w:color="auto" w:fill="auto"/>
            <w:hideMark/>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Оксид вуглецю: </w:t>
            </w:r>
          </w:p>
        </w:tc>
        <w:tc>
          <w:tcPr>
            <w:tcW w:w="1134" w:type="dxa"/>
            <w:tcBorders>
              <w:top w:val="nil"/>
            </w:tcBorders>
            <w:shd w:val="clear" w:color="auto" w:fill="auto"/>
            <w:hideMark/>
          </w:tcPr>
          <w:p w:rsidR="00152F07" w:rsidRPr="00152F07" w:rsidRDefault="00152F07" w:rsidP="00152F07">
            <w:pPr>
              <w:spacing w:after="0" w:line="240" w:lineRule="auto"/>
              <w:jc w:val="center"/>
              <w:rPr>
                <w:rFonts w:ascii="Times New Roman" w:eastAsia="Calibri" w:hAnsi="Times New Roman" w:cs="Times New Roman"/>
              </w:rPr>
            </w:pPr>
            <w:r w:rsidRPr="00152F07">
              <w:rPr>
                <w:rFonts w:ascii="Times New Roman" w:eastAsia="Calibri" w:hAnsi="Times New Roman" w:cs="Times New Roman"/>
              </w:rPr>
              <w:t>0,002670</w:t>
            </w:r>
          </w:p>
        </w:tc>
        <w:tc>
          <w:tcPr>
            <w:tcW w:w="3118" w:type="dxa"/>
            <w:tcBorders>
              <w:left w:val="nil"/>
              <w:bottom w:val="nil"/>
              <w:right w:val="nil"/>
            </w:tcBorders>
            <w:shd w:val="clear" w:color="auto" w:fill="auto"/>
          </w:tcPr>
          <w:p w:rsidR="00152F07" w:rsidRPr="00152F07" w:rsidRDefault="00152F07" w:rsidP="00152F07">
            <w:pPr>
              <w:spacing w:after="0" w:line="240" w:lineRule="auto"/>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val="uk-UA" w:eastAsia="ru-RU"/>
              </w:rPr>
              <w:t>г/</w:t>
            </w:r>
            <w:r w:rsidRPr="00152F07">
              <w:rPr>
                <w:rFonts w:ascii="Times New Roman" w:eastAsia="Times New Roman" w:hAnsi="Times New Roman" w:cs="Times New Roman"/>
                <w:sz w:val="24"/>
                <w:szCs w:val="24"/>
                <w:lang w:eastAsia="ru-RU"/>
              </w:rPr>
              <w:t xml:space="preserve">с </w:t>
            </w:r>
            <w:r w:rsidRPr="00152F07">
              <w:rPr>
                <w:rFonts w:ascii="Times New Roman" w:eastAsia="Times New Roman" w:hAnsi="Times New Roman" w:cs="Times New Roman"/>
                <w:sz w:val="24"/>
                <w:szCs w:val="24"/>
                <w:lang w:val="uk-UA" w:eastAsia="ru-RU"/>
              </w:rPr>
              <w:t xml:space="preserve">   </w:t>
            </w:r>
            <w:r w:rsidRPr="00152F07">
              <w:rPr>
                <w:rFonts w:ascii="Times New Roman" w:eastAsia="Times New Roman" w:hAnsi="Times New Roman" w:cs="Times New Roman"/>
                <w:sz w:val="24"/>
                <w:szCs w:val="24"/>
                <w:lang w:eastAsia="ru-RU"/>
              </w:rPr>
              <w:t>з</w:t>
            </w:r>
            <w:r w:rsidRPr="00152F07">
              <w:rPr>
                <w:rFonts w:ascii="Times New Roman" w:eastAsia="Times New Roman" w:hAnsi="Times New Roman" w:cs="Times New Roman"/>
                <w:sz w:val="24"/>
                <w:szCs w:val="24"/>
                <w:lang w:val="uk-UA" w:eastAsia="ru-RU"/>
              </w:rPr>
              <w:t xml:space="preserve"> дати видачі дозволу</w:t>
            </w:r>
          </w:p>
        </w:tc>
      </w:tr>
    </w:tbl>
    <w:p w:rsidR="00152F07" w:rsidRPr="00152F07" w:rsidRDefault="00152F07" w:rsidP="00152F07">
      <w:pPr>
        <w:tabs>
          <w:tab w:val="left" w:pos="1725"/>
        </w:tabs>
        <w:spacing w:after="0" w:line="240" w:lineRule="auto"/>
        <w:ind w:firstLine="567"/>
        <w:jc w:val="both"/>
        <w:rPr>
          <w:rFonts w:ascii="Times New Roman" w:eastAsia="Calibri" w:hAnsi="Times New Roman" w:cs="Times New Roman"/>
          <w:b/>
          <w:color w:val="FF0000"/>
          <w:sz w:val="24"/>
          <w:szCs w:val="24"/>
          <w:lang w:val="uk-UA"/>
        </w:rPr>
      </w:pPr>
    </w:p>
    <w:tbl>
      <w:tblPr>
        <w:tblW w:w="10490" w:type="dxa"/>
        <w:tblLayout w:type="fixed"/>
        <w:tblLook w:val="04A0" w:firstRow="1" w:lastRow="0" w:firstColumn="1" w:lastColumn="0" w:noHBand="0" w:noVBand="1"/>
      </w:tblPr>
      <w:tblGrid>
        <w:gridCol w:w="3119"/>
        <w:gridCol w:w="2552"/>
        <w:gridCol w:w="2693"/>
        <w:gridCol w:w="2126"/>
      </w:tblGrid>
      <w:tr w:rsidR="00152F07" w:rsidRPr="00152F07" w:rsidTr="009320F6">
        <w:trPr>
          <w:trHeight w:val="113"/>
        </w:trPr>
        <w:tc>
          <w:tcPr>
            <w:tcW w:w="10490" w:type="dxa"/>
            <w:gridSpan w:val="4"/>
            <w:tcBorders>
              <w:top w:val="nil"/>
              <w:left w:val="nil"/>
              <w:bottom w:val="nil"/>
              <w:right w:val="nil"/>
            </w:tcBorders>
            <w:shd w:val="clear" w:color="auto" w:fill="auto"/>
            <w:noWrap/>
            <w:vAlign w:val="center"/>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Номер джерела викиду:</w:t>
            </w:r>
            <w:r w:rsidRPr="00152F07">
              <w:rPr>
                <w:rFonts w:ascii="Times New Roman" w:eastAsia="Times New Roman" w:hAnsi="Times New Roman" w:cs="Times New Roman"/>
                <w:b/>
                <w:i/>
                <w:sz w:val="24"/>
                <w:szCs w:val="24"/>
                <w:lang w:val="uk-UA" w:eastAsia="ru-RU"/>
              </w:rPr>
              <w:t xml:space="preserve"> 2 - труба (</w:t>
            </w:r>
            <w:proofErr w:type="spellStart"/>
            <w:r w:rsidRPr="00152F07">
              <w:rPr>
                <w:rFonts w:ascii="Times New Roman" w:eastAsia="Calibri" w:hAnsi="Times New Roman" w:cs="Times New Roman"/>
                <w:b/>
                <w:i/>
                <w:sz w:val="24"/>
                <w:szCs w:val="24"/>
              </w:rPr>
              <w:t>Твердопаливний</w:t>
            </w:r>
            <w:proofErr w:type="spellEnd"/>
            <w:r w:rsidRPr="00152F07">
              <w:rPr>
                <w:rFonts w:ascii="Times New Roman" w:eastAsia="Calibri" w:hAnsi="Times New Roman" w:cs="Times New Roman"/>
                <w:b/>
                <w:i/>
                <w:sz w:val="24"/>
                <w:szCs w:val="24"/>
              </w:rPr>
              <w:t xml:space="preserve"> котел</w:t>
            </w:r>
            <w:r w:rsidRPr="00152F07">
              <w:rPr>
                <w:rFonts w:ascii="Times New Roman" w:eastAsia="Calibri" w:hAnsi="Times New Roman" w:cs="Times New Roman"/>
                <w:b/>
                <w:i/>
                <w:sz w:val="24"/>
                <w:szCs w:val="24"/>
                <w:lang w:val="uk-UA"/>
              </w:rPr>
              <w:t>)</w:t>
            </w:r>
          </w:p>
        </w:tc>
      </w:tr>
      <w:tr w:rsidR="00152F07" w:rsidRPr="00152F07" w:rsidTr="009320F6">
        <w:trPr>
          <w:trHeight w:val="113"/>
        </w:trPr>
        <w:tc>
          <w:tcPr>
            <w:tcW w:w="10490" w:type="dxa"/>
            <w:gridSpan w:val="4"/>
            <w:tcBorders>
              <w:top w:val="nil"/>
              <w:left w:val="nil"/>
              <w:bottom w:val="nil"/>
              <w:right w:val="nil"/>
            </w:tcBorders>
            <w:shd w:val="clear" w:color="auto" w:fill="auto"/>
            <w:noWrap/>
            <w:vAlign w:val="center"/>
          </w:tcPr>
          <w:p w:rsidR="00152F07" w:rsidRPr="00152F07" w:rsidRDefault="00152F07" w:rsidP="00152F07">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                                                                                                                                                     Таблиця 1</w:t>
            </w:r>
          </w:p>
        </w:tc>
      </w:tr>
      <w:tr w:rsidR="00152F07" w:rsidRPr="00152F07" w:rsidTr="009320F6">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152F07">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 xml:space="preserve">Затверджений гранично допустимий викид, </w:t>
            </w:r>
            <w:r w:rsidRPr="00152F07">
              <w:rPr>
                <w:rFonts w:ascii="Times New Roman" w:eastAsia="Times New Roman" w:hAnsi="Times New Roman" w:cs="Times New Roman"/>
                <w:bCs/>
                <w:sz w:val="24"/>
                <w:szCs w:val="24"/>
                <w:lang w:val="uk-UA" w:eastAsia="ru-RU"/>
              </w:rPr>
              <w:br/>
              <w:t>мг/м</w:t>
            </w:r>
            <w:r w:rsidRPr="00152F07">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Строк  досягнення затвердженого значення</w:t>
            </w:r>
          </w:p>
        </w:tc>
      </w:tr>
      <w:tr w:rsidR="00152F07" w:rsidRPr="00152F07" w:rsidTr="009320F6">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eastAsia="ru-RU"/>
              </w:rPr>
            </w:pPr>
            <w:r w:rsidRPr="00152F07">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eastAsia="ru-RU"/>
              </w:rPr>
            </w:pPr>
            <w:r w:rsidRPr="00152F07">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eastAsia="ru-RU"/>
              </w:rPr>
            </w:pPr>
            <w:r w:rsidRPr="00152F07">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4</w:t>
            </w:r>
          </w:p>
        </w:tc>
      </w:tr>
      <w:tr w:rsidR="00152F07" w:rsidRPr="00152F07" w:rsidTr="009320F6">
        <w:trPr>
          <w:trHeight w:val="170"/>
        </w:trPr>
        <w:tc>
          <w:tcPr>
            <w:tcW w:w="3119" w:type="dxa"/>
            <w:tcBorders>
              <w:top w:val="nil"/>
              <w:left w:val="single" w:sz="4" w:space="0" w:color="auto"/>
              <w:bottom w:val="single" w:sz="4" w:space="0" w:color="auto"/>
              <w:right w:val="single" w:sz="4" w:space="0" w:color="auto"/>
            </w:tcBorders>
            <w:shd w:val="clear" w:color="auto" w:fill="auto"/>
          </w:tcPr>
          <w:p w:rsidR="00152F07" w:rsidRPr="00152F07" w:rsidRDefault="00152F07" w:rsidP="00152F07">
            <w:pPr>
              <w:spacing w:after="0" w:line="240" w:lineRule="auto"/>
              <w:jc w:val="center"/>
              <w:rPr>
                <w:rFonts w:ascii="Century Schoolbook" w:eastAsia="Calibri" w:hAnsi="Century Schoolbook" w:cs="Arial CYR"/>
                <w:sz w:val="16"/>
                <w:szCs w:val="16"/>
                <w:lang w:val="uk-UA"/>
              </w:rPr>
            </w:pPr>
            <w:proofErr w:type="spellStart"/>
            <w:r w:rsidRPr="00152F07">
              <w:rPr>
                <w:rFonts w:ascii="Century Schoolbook" w:eastAsia="Calibri" w:hAnsi="Century Schoolbook" w:cs="Arial CYR"/>
                <w:sz w:val="16"/>
                <w:szCs w:val="16"/>
              </w:rPr>
              <w:t>Речовини</w:t>
            </w:r>
            <w:proofErr w:type="spellEnd"/>
            <w:r w:rsidRPr="00152F07">
              <w:rPr>
                <w:rFonts w:ascii="Century Schoolbook" w:eastAsia="Calibri" w:hAnsi="Century Schoolbook" w:cs="Arial CYR"/>
                <w:sz w:val="16"/>
                <w:szCs w:val="16"/>
              </w:rPr>
              <w:t xml:space="preserve"> у </w:t>
            </w:r>
            <w:proofErr w:type="spellStart"/>
            <w:r w:rsidRPr="00152F07">
              <w:rPr>
                <w:rFonts w:ascii="Century Schoolbook" w:eastAsia="Calibri" w:hAnsi="Century Schoolbook" w:cs="Arial CYR"/>
                <w:sz w:val="16"/>
                <w:szCs w:val="16"/>
              </w:rPr>
              <w:t>вигляді</w:t>
            </w:r>
            <w:proofErr w:type="spellEnd"/>
            <w:r w:rsidRPr="00152F07">
              <w:rPr>
                <w:rFonts w:ascii="Century Schoolbook" w:eastAsia="Calibri" w:hAnsi="Century Schoolbook" w:cs="Arial CYR"/>
                <w:sz w:val="16"/>
                <w:szCs w:val="16"/>
              </w:rPr>
              <w:t xml:space="preserve"> </w:t>
            </w:r>
            <w:proofErr w:type="spellStart"/>
            <w:r w:rsidRPr="00152F07">
              <w:rPr>
                <w:rFonts w:ascii="Century Schoolbook" w:eastAsia="Calibri" w:hAnsi="Century Schoolbook" w:cs="Arial CYR"/>
                <w:sz w:val="16"/>
                <w:szCs w:val="16"/>
              </w:rPr>
              <w:t>суспендованих</w:t>
            </w:r>
            <w:proofErr w:type="spellEnd"/>
            <w:r w:rsidRPr="00152F07">
              <w:rPr>
                <w:rFonts w:ascii="Century Schoolbook" w:eastAsia="Calibri" w:hAnsi="Century Schoolbook" w:cs="Arial CYR"/>
                <w:sz w:val="16"/>
                <w:szCs w:val="16"/>
              </w:rPr>
              <w:t xml:space="preserve"> </w:t>
            </w:r>
            <w:proofErr w:type="spellStart"/>
            <w:r w:rsidRPr="00152F07">
              <w:rPr>
                <w:rFonts w:ascii="Century Schoolbook" w:eastAsia="Calibri" w:hAnsi="Century Schoolbook" w:cs="Arial CYR"/>
                <w:sz w:val="16"/>
                <w:szCs w:val="16"/>
              </w:rPr>
              <w:t>твердих</w:t>
            </w:r>
            <w:proofErr w:type="spellEnd"/>
            <w:r w:rsidRPr="00152F07">
              <w:rPr>
                <w:rFonts w:ascii="Century Schoolbook" w:eastAsia="Calibri" w:hAnsi="Century Schoolbook" w:cs="Arial CYR"/>
                <w:sz w:val="16"/>
                <w:szCs w:val="16"/>
              </w:rPr>
              <w:t xml:space="preserve"> </w:t>
            </w:r>
            <w:proofErr w:type="spellStart"/>
            <w:r w:rsidRPr="00152F07">
              <w:rPr>
                <w:rFonts w:ascii="Century Schoolbook" w:eastAsia="Calibri" w:hAnsi="Century Schoolbook" w:cs="Arial CYR"/>
                <w:sz w:val="16"/>
                <w:szCs w:val="16"/>
              </w:rPr>
              <w:t>частинок</w:t>
            </w:r>
            <w:proofErr w:type="spellEnd"/>
            <w:r w:rsidRPr="00152F07">
              <w:rPr>
                <w:rFonts w:ascii="Century Schoolbook" w:eastAsia="Calibri" w:hAnsi="Century Schoolbook" w:cs="Arial CYR"/>
                <w:sz w:val="16"/>
                <w:szCs w:val="16"/>
              </w:rPr>
              <w:t xml:space="preserve"> </w:t>
            </w:r>
            <w:proofErr w:type="spellStart"/>
            <w:r w:rsidRPr="00152F07">
              <w:rPr>
                <w:rFonts w:ascii="Century Schoolbook" w:eastAsia="Calibri" w:hAnsi="Century Schoolbook" w:cs="Arial CYR"/>
                <w:sz w:val="16"/>
                <w:szCs w:val="16"/>
              </w:rPr>
              <w:t>недиференційованих</w:t>
            </w:r>
            <w:proofErr w:type="spellEnd"/>
            <w:r w:rsidRPr="00152F07">
              <w:rPr>
                <w:rFonts w:ascii="Century Schoolbook" w:eastAsia="Calibri" w:hAnsi="Century Schoolbook" w:cs="Arial CYR"/>
                <w:sz w:val="16"/>
                <w:szCs w:val="16"/>
              </w:rPr>
              <w:t xml:space="preserve"> за складом</w:t>
            </w:r>
          </w:p>
        </w:tc>
        <w:tc>
          <w:tcPr>
            <w:tcW w:w="2552"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150</w:t>
            </w:r>
          </w:p>
        </w:tc>
        <w:tc>
          <w:tcPr>
            <w:tcW w:w="2693"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eastAsia="ru-RU"/>
              </w:rPr>
              <w:t>з</w:t>
            </w:r>
            <w:r w:rsidRPr="00152F07">
              <w:rPr>
                <w:rFonts w:ascii="Times New Roman" w:eastAsia="Times New Roman" w:hAnsi="Times New Roman" w:cs="Times New Roman"/>
                <w:sz w:val="24"/>
                <w:szCs w:val="24"/>
                <w:lang w:val="uk-UA" w:eastAsia="ru-RU"/>
              </w:rPr>
              <w:t xml:space="preserve"> дати видачі дозволу</w:t>
            </w:r>
          </w:p>
        </w:tc>
      </w:tr>
    </w:tbl>
    <w:p w:rsidR="00EC1A5B" w:rsidRPr="00152F07" w:rsidRDefault="00152F07" w:rsidP="00152F07">
      <w:pPr>
        <w:tabs>
          <w:tab w:val="left" w:pos="1725"/>
        </w:tabs>
        <w:spacing w:after="0" w:line="240" w:lineRule="auto"/>
        <w:ind w:firstLine="567"/>
        <w:jc w:val="both"/>
        <w:rPr>
          <w:rFonts w:ascii="Times New Roman" w:eastAsia="Calibri" w:hAnsi="Times New Roman" w:cs="Times New Roman"/>
          <w:b/>
          <w:color w:val="FF0000"/>
          <w:sz w:val="24"/>
          <w:szCs w:val="24"/>
          <w:lang w:val="uk-UA"/>
        </w:rPr>
      </w:pPr>
      <w:r w:rsidRPr="00152F07">
        <w:rPr>
          <w:rFonts w:ascii="Times New Roman" w:eastAsia="Calibri" w:hAnsi="Times New Roman" w:cs="Times New Roman"/>
          <w:b/>
          <w:color w:val="FF0000"/>
          <w:sz w:val="24"/>
          <w:szCs w:val="24"/>
          <w:lang w:val="uk-UA"/>
        </w:rPr>
        <w:tab/>
      </w:r>
    </w:p>
    <w:tbl>
      <w:tblPr>
        <w:tblW w:w="10456" w:type="dxa"/>
        <w:tblLayout w:type="fixed"/>
        <w:tblLook w:val="04A0" w:firstRow="1" w:lastRow="0" w:firstColumn="1" w:lastColumn="0" w:noHBand="0" w:noVBand="1"/>
      </w:tblPr>
      <w:tblGrid>
        <w:gridCol w:w="6204"/>
        <w:gridCol w:w="1134"/>
        <w:gridCol w:w="3118"/>
      </w:tblGrid>
      <w:tr w:rsidR="00152F07" w:rsidRPr="00152F07" w:rsidTr="009320F6">
        <w:trPr>
          <w:trHeight w:val="170"/>
        </w:trPr>
        <w:tc>
          <w:tcPr>
            <w:tcW w:w="10456" w:type="dxa"/>
            <w:gridSpan w:val="3"/>
            <w:tcBorders>
              <w:top w:val="nil"/>
              <w:left w:val="nil"/>
              <w:bottom w:val="nil"/>
              <w:right w:val="nil"/>
            </w:tcBorders>
            <w:shd w:val="clear" w:color="auto" w:fill="auto"/>
            <w:hideMark/>
          </w:tcPr>
          <w:p w:rsidR="00152F07" w:rsidRPr="00152F07" w:rsidRDefault="00152F07" w:rsidP="00152F07">
            <w:pPr>
              <w:spacing w:after="0" w:line="240" w:lineRule="auto"/>
              <w:ind w:firstLine="317"/>
              <w:jc w:val="both"/>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152F07" w:rsidRPr="00152F07" w:rsidTr="009320F6">
        <w:trPr>
          <w:trHeight w:val="170"/>
        </w:trPr>
        <w:tc>
          <w:tcPr>
            <w:tcW w:w="6204" w:type="dxa"/>
            <w:tcBorders>
              <w:top w:val="nil"/>
              <w:left w:val="nil"/>
              <w:bottom w:val="nil"/>
            </w:tcBorders>
            <w:shd w:val="clear" w:color="auto" w:fill="auto"/>
            <w:hideMark/>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1134" w:type="dxa"/>
            <w:shd w:val="clear" w:color="auto" w:fill="auto"/>
            <w:hideMark/>
          </w:tcPr>
          <w:p w:rsidR="00152F07" w:rsidRPr="00152F07" w:rsidRDefault="00152F07" w:rsidP="00152F07">
            <w:pPr>
              <w:spacing w:after="0" w:line="240" w:lineRule="auto"/>
              <w:jc w:val="center"/>
              <w:rPr>
                <w:rFonts w:ascii="Times New Roman" w:eastAsia="Calibri" w:hAnsi="Times New Roman" w:cs="Times New Roman"/>
                <w:lang w:eastAsia="ru-RU"/>
              </w:rPr>
            </w:pPr>
            <w:r w:rsidRPr="00152F07">
              <w:rPr>
                <w:rFonts w:ascii="Times New Roman" w:eastAsia="Calibri" w:hAnsi="Times New Roman" w:cs="Times New Roman"/>
              </w:rPr>
              <w:t>0,046312</w:t>
            </w:r>
          </w:p>
        </w:tc>
        <w:tc>
          <w:tcPr>
            <w:tcW w:w="3118" w:type="dxa"/>
            <w:tcBorders>
              <w:top w:val="nil"/>
              <w:left w:val="nil"/>
              <w:right w:val="nil"/>
            </w:tcBorders>
            <w:shd w:val="clear" w:color="auto" w:fill="auto"/>
          </w:tcPr>
          <w:p w:rsidR="00152F07" w:rsidRPr="00152F07" w:rsidRDefault="00152F07" w:rsidP="00152F07">
            <w:pPr>
              <w:spacing w:after="0" w:line="240" w:lineRule="auto"/>
              <w:rPr>
                <w:rFonts w:ascii="Times New Roman" w:eastAsia="Times New Roman" w:hAnsi="Times New Roman" w:cs="Times New Roman"/>
                <w:sz w:val="24"/>
                <w:szCs w:val="24"/>
                <w:lang w:eastAsia="ru-RU"/>
              </w:rPr>
            </w:pPr>
            <w:proofErr w:type="gramStart"/>
            <w:r w:rsidRPr="00152F07">
              <w:rPr>
                <w:rFonts w:ascii="Times New Roman" w:eastAsia="Times New Roman" w:hAnsi="Times New Roman" w:cs="Times New Roman"/>
                <w:sz w:val="24"/>
                <w:szCs w:val="24"/>
                <w:lang w:eastAsia="ru-RU"/>
              </w:rPr>
              <w:t>г</w:t>
            </w:r>
            <w:proofErr w:type="gramEnd"/>
            <w:r w:rsidRPr="00152F07">
              <w:rPr>
                <w:rFonts w:ascii="Times New Roman" w:eastAsia="Times New Roman" w:hAnsi="Times New Roman" w:cs="Times New Roman"/>
                <w:sz w:val="24"/>
                <w:szCs w:val="24"/>
                <w:lang w:eastAsia="ru-RU"/>
              </w:rPr>
              <w:t>/с</w:t>
            </w:r>
            <w:r w:rsidRPr="00152F07">
              <w:rPr>
                <w:rFonts w:ascii="Times New Roman" w:eastAsia="Times New Roman" w:hAnsi="Times New Roman" w:cs="Times New Roman"/>
                <w:sz w:val="24"/>
                <w:szCs w:val="24"/>
                <w:lang w:val="uk-UA" w:eastAsia="ru-RU"/>
              </w:rPr>
              <w:t xml:space="preserve">   </w:t>
            </w:r>
            <w:r w:rsidRPr="00152F07">
              <w:rPr>
                <w:rFonts w:ascii="Times New Roman" w:eastAsia="Times New Roman" w:hAnsi="Times New Roman" w:cs="Times New Roman"/>
                <w:sz w:val="24"/>
                <w:szCs w:val="24"/>
                <w:lang w:eastAsia="ru-RU"/>
              </w:rPr>
              <w:t xml:space="preserve"> з</w:t>
            </w:r>
            <w:r w:rsidRPr="00152F07">
              <w:rPr>
                <w:rFonts w:ascii="Times New Roman" w:eastAsia="Times New Roman" w:hAnsi="Times New Roman" w:cs="Times New Roman"/>
                <w:sz w:val="24"/>
                <w:szCs w:val="24"/>
                <w:lang w:val="uk-UA" w:eastAsia="ru-RU"/>
              </w:rPr>
              <w:t xml:space="preserve"> дати видачі дозволу</w:t>
            </w:r>
          </w:p>
        </w:tc>
      </w:tr>
      <w:tr w:rsidR="00152F07" w:rsidRPr="00152F07" w:rsidTr="009320F6">
        <w:trPr>
          <w:trHeight w:val="170"/>
        </w:trPr>
        <w:tc>
          <w:tcPr>
            <w:tcW w:w="6204" w:type="dxa"/>
            <w:tcBorders>
              <w:top w:val="nil"/>
              <w:left w:val="nil"/>
              <w:bottom w:val="nil"/>
            </w:tcBorders>
            <w:shd w:val="clear" w:color="auto" w:fill="auto"/>
            <w:hideMark/>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Оксид вуглецю: </w:t>
            </w:r>
          </w:p>
        </w:tc>
        <w:tc>
          <w:tcPr>
            <w:tcW w:w="1134" w:type="dxa"/>
            <w:tcBorders>
              <w:top w:val="nil"/>
            </w:tcBorders>
            <w:shd w:val="clear" w:color="auto" w:fill="auto"/>
            <w:hideMark/>
          </w:tcPr>
          <w:p w:rsidR="00152F07" w:rsidRPr="00152F07" w:rsidRDefault="00152F07" w:rsidP="00152F07">
            <w:pPr>
              <w:spacing w:after="0" w:line="240" w:lineRule="auto"/>
              <w:jc w:val="center"/>
              <w:rPr>
                <w:rFonts w:ascii="Times New Roman" w:eastAsia="Calibri" w:hAnsi="Times New Roman" w:cs="Times New Roman"/>
              </w:rPr>
            </w:pPr>
            <w:r w:rsidRPr="00152F07">
              <w:rPr>
                <w:rFonts w:ascii="Times New Roman" w:eastAsia="Calibri" w:hAnsi="Times New Roman" w:cs="Times New Roman"/>
              </w:rPr>
              <w:t>0,088714</w:t>
            </w:r>
          </w:p>
        </w:tc>
        <w:tc>
          <w:tcPr>
            <w:tcW w:w="3118" w:type="dxa"/>
            <w:tcBorders>
              <w:left w:val="nil"/>
              <w:bottom w:val="nil"/>
              <w:right w:val="nil"/>
            </w:tcBorders>
            <w:shd w:val="clear" w:color="auto" w:fill="auto"/>
          </w:tcPr>
          <w:p w:rsidR="00152F07" w:rsidRPr="00152F07" w:rsidRDefault="00152F07" w:rsidP="00152F07">
            <w:pPr>
              <w:spacing w:after="0" w:line="240" w:lineRule="auto"/>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val="uk-UA" w:eastAsia="ru-RU"/>
              </w:rPr>
              <w:t>г/</w:t>
            </w:r>
            <w:r w:rsidRPr="00152F07">
              <w:rPr>
                <w:rFonts w:ascii="Times New Roman" w:eastAsia="Times New Roman" w:hAnsi="Times New Roman" w:cs="Times New Roman"/>
                <w:sz w:val="24"/>
                <w:szCs w:val="24"/>
                <w:lang w:eastAsia="ru-RU"/>
              </w:rPr>
              <w:t xml:space="preserve">с </w:t>
            </w:r>
            <w:r w:rsidRPr="00152F07">
              <w:rPr>
                <w:rFonts w:ascii="Times New Roman" w:eastAsia="Times New Roman" w:hAnsi="Times New Roman" w:cs="Times New Roman"/>
                <w:sz w:val="24"/>
                <w:szCs w:val="24"/>
                <w:lang w:val="uk-UA" w:eastAsia="ru-RU"/>
              </w:rPr>
              <w:t xml:space="preserve">   </w:t>
            </w:r>
            <w:r w:rsidRPr="00152F07">
              <w:rPr>
                <w:rFonts w:ascii="Times New Roman" w:eastAsia="Times New Roman" w:hAnsi="Times New Roman" w:cs="Times New Roman"/>
                <w:sz w:val="24"/>
                <w:szCs w:val="24"/>
                <w:lang w:eastAsia="ru-RU"/>
              </w:rPr>
              <w:t>з</w:t>
            </w:r>
            <w:r w:rsidRPr="00152F07">
              <w:rPr>
                <w:rFonts w:ascii="Times New Roman" w:eastAsia="Times New Roman" w:hAnsi="Times New Roman" w:cs="Times New Roman"/>
                <w:sz w:val="24"/>
                <w:szCs w:val="24"/>
                <w:lang w:val="uk-UA" w:eastAsia="ru-RU"/>
              </w:rPr>
              <w:t xml:space="preserve"> дати видачі дозволу</w:t>
            </w:r>
          </w:p>
        </w:tc>
      </w:tr>
    </w:tbl>
    <w:p w:rsidR="00152F07" w:rsidRPr="00152F07" w:rsidRDefault="00152F07" w:rsidP="00152F07">
      <w:pPr>
        <w:tabs>
          <w:tab w:val="left" w:pos="1725"/>
        </w:tabs>
        <w:spacing w:after="0" w:line="240" w:lineRule="auto"/>
        <w:ind w:firstLine="567"/>
        <w:jc w:val="both"/>
        <w:rPr>
          <w:rFonts w:ascii="Times New Roman" w:eastAsia="Calibri" w:hAnsi="Times New Roman" w:cs="Times New Roman"/>
          <w:b/>
          <w:color w:val="FF0000"/>
          <w:sz w:val="24"/>
          <w:szCs w:val="24"/>
          <w:lang w:val="uk-UA"/>
        </w:rPr>
      </w:pPr>
    </w:p>
    <w:tbl>
      <w:tblPr>
        <w:tblW w:w="10490" w:type="dxa"/>
        <w:tblLayout w:type="fixed"/>
        <w:tblLook w:val="04A0" w:firstRow="1" w:lastRow="0" w:firstColumn="1" w:lastColumn="0" w:noHBand="0" w:noVBand="1"/>
      </w:tblPr>
      <w:tblGrid>
        <w:gridCol w:w="3119"/>
        <w:gridCol w:w="2552"/>
        <w:gridCol w:w="2693"/>
        <w:gridCol w:w="2126"/>
      </w:tblGrid>
      <w:tr w:rsidR="00152F07" w:rsidRPr="00152F07" w:rsidTr="009320F6">
        <w:trPr>
          <w:trHeight w:val="113"/>
        </w:trPr>
        <w:tc>
          <w:tcPr>
            <w:tcW w:w="10490" w:type="dxa"/>
            <w:gridSpan w:val="4"/>
            <w:tcBorders>
              <w:top w:val="nil"/>
              <w:left w:val="nil"/>
              <w:bottom w:val="nil"/>
              <w:right w:val="nil"/>
            </w:tcBorders>
            <w:shd w:val="clear" w:color="auto" w:fill="auto"/>
            <w:noWrap/>
            <w:vAlign w:val="center"/>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Номер джерела викиду:</w:t>
            </w:r>
            <w:r w:rsidRPr="00152F07">
              <w:rPr>
                <w:rFonts w:ascii="Times New Roman" w:eastAsia="Times New Roman" w:hAnsi="Times New Roman" w:cs="Times New Roman"/>
                <w:b/>
                <w:i/>
                <w:sz w:val="24"/>
                <w:szCs w:val="24"/>
                <w:lang w:val="uk-UA" w:eastAsia="ru-RU"/>
              </w:rPr>
              <w:t xml:space="preserve"> 6 - труба (</w:t>
            </w:r>
            <w:proofErr w:type="spellStart"/>
            <w:r w:rsidRPr="00152F07">
              <w:rPr>
                <w:rFonts w:ascii="Times New Roman" w:eastAsia="Calibri" w:hAnsi="Times New Roman" w:cs="Times New Roman"/>
                <w:b/>
                <w:i/>
                <w:sz w:val="24"/>
                <w:szCs w:val="24"/>
              </w:rPr>
              <w:t>Сушильний</w:t>
            </w:r>
            <w:proofErr w:type="spellEnd"/>
            <w:r w:rsidRPr="00152F07">
              <w:rPr>
                <w:rFonts w:ascii="Times New Roman" w:eastAsia="Calibri" w:hAnsi="Times New Roman" w:cs="Times New Roman"/>
                <w:b/>
                <w:i/>
                <w:sz w:val="24"/>
                <w:szCs w:val="24"/>
              </w:rPr>
              <w:t xml:space="preserve"> барабан</w:t>
            </w:r>
            <w:r w:rsidRPr="00152F07">
              <w:rPr>
                <w:rFonts w:ascii="Times New Roman" w:eastAsia="Calibri" w:hAnsi="Times New Roman" w:cs="Times New Roman"/>
                <w:b/>
                <w:i/>
                <w:sz w:val="24"/>
                <w:szCs w:val="24"/>
                <w:lang w:val="uk-UA"/>
              </w:rPr>
              <w:t>)</w:t>
            </w:r>
          </w:p>
        </w:tc>
      </w:tr>
      <w:tr w:rsidR="00152F07" w:rsidRPr="00152F07" w:rsidTr="009320F6">
        <w:trPr>
          <w:trHeight w:val="113"/>
        </w:trPr>
        <w:tc>
          <w:tcPr>
            <w:tcW w:w="10490" w:type="dxa"/>
            <w:gridSpan w:val="4"/>
            <w:tcBorders>
              <w:top w:val="nil"/>
              <w:left w:val="nil"/>
              <w:bottom w:val="nil"/>
              <w:right w:val="nil"/>
            </w:tcBorders>
            <w:shd w:val="clear" w:color="auto" w:fill="auto"/>
            <w:noWrap/>
            <w:vAlign w:val="center"/>
          </w:tcPr>
          <w:p w:rsidR="00152F07" w:rsidRPr="00152F07" w:rsidRDefault="00152F07" w:rsidP="00152F07">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                                                                                                                                                     Таблиця 2</w:t>
            </w:r>
          </w:p>
        </w:tc>
      </w:tr>
      <w:tr w:rsidR="00152F07" w:rsidRPr="00152F07" w:rsidTr="009320F6">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152F07">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 xml:space="preserve">Затверджений гранично допустимий викид, </w:t>
            </w:r>
            <w:r w:rsidRPr="00152F07">
              <w:rPr>
                <w:rFonts w:ascii="Times New Roman" w:eastAsia="Times New Roman" w:hAnsi="Times New Roman" w:cs="Times New Roman"/>
                <w:bCs/>
                <w:sz w:val="24"/>
                <w:szCs w:val="24"/>
                <w:lang w:val="uk-UA" w:eastAsia="ru-RU"/>
              </w:rPr>
              <w:br/>
              <w:t>мг/м</w:t>
            </w:r>
            <w:r w:rsidRPr="00152F07">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Строк  досягнення затвердженого значення</w:t>
            </w:r>
          </w:p>
        </w:tc>
      </w:tr>
      <w:tr w:rsidR="00152F07" w:rsidRPr="00152F07" w:rsidTr="009320F6">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eastAsia="ru-RU"/>
              </w:rPr>
            </w:pPr>
            <w:r w:rsidRPr="00152F07">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eastAsia="ru-RU"/>
              </w:rPr>
            </w:pPr>
            <w:r w:rsidRPr="00152F07">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eastAsia="ru-RU"/>
              </w:rPr>
            </w:pPr>
            <w:r w:rsidRPr="00152F07">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4</w:t>
            </w:r>
          </w:p>
        </w:tc>
      </w:tr>
      <w:tr w:rsidR="00152F07" w:rsidRPr="00152F07" w:rsidTr="009320F6">
        <w:trPr>
          <w:trHeight w:val="170"/>
        </w:trPr>
        <w:tc>
          <w:tcPr>
            <w:tcW w:w="3119" w:type="dxa"/>
            <w:tcBorders>
              <w:top w:val="nil"/>
              <w:left w:val="single" w:sz="4" w:space="0" w:color="auto"/>
              <w:bottom w:val="single" w:sz="4" w:space="0" w:color="auto"/>
              <w:right w:val="single" w:sz="4" w:space="0" w:color="auto"/>
            </w:tcBorders>
            <w:shd w:val="clear" w:color="auto" w:fill="auto"/>
          </w:tcPr>
          <w:p w:rsidR="00152F07" w:rsidRPr="00152F07" w:rsidRDefault="00152F07" w:rsidP="00152F07">
            <w:pPr>
              <w:spacing w:after="0" w:line="240" w:lineRule="auto"/>
              <w:jc w:val="center"/>
              <w:rPr>
                <w:rFonts w:ascii="Century Schoolbook" w:eastAsia="Calibri" w:hAnsi="Century Schoolbook" w:cs="Arial CYR"/>
                <w:sz w:val="16"/>
                <w:szCs w:val="16"/>
                <w:lang w:val="uk-UA"/>
              </w:rPr>
            </w:pPr>
            <w:proofErr w:type="spellStart"/>
            <w:r w:rsidRPr="00152F07">
              <w:rPr>
                <w:rFonts w:ascii="Century Schoolbook" w:eastAsia="Calibri" w:hAnsi="Century Schoolbook" w:cs="Arial CYR"/>
                <w:sz w:val="16"/>
                <w:szCs w:val="16"/>
              </w:rPr>
              <w:t>Речовини</w:t>
            </w:r>
            <w:proofErr w:type="spellEnd"/>
            <w:r w:rsidRPr="00152F07">
              <w:rPr>
                <w:rFonts w:ascii="Century Schoolbook" w:eastAsia="Calibri" w:hAnsi="Century Schoolbook" w:cs="Arial CYR"/>
                <w:sz w:val="16"/>
                <w:szCs w:val="16"/>
              </w:rPr>
              <w:t xml:space="preserve"> у </w:t>
            </w:r>
            <w:proofErr w:type="spellStart"/>
            <w:r w:rsidRPr="00152F07">
              <w:rPr>
                <w:rFonts w:ascii="Century Schoolbook" w:eastAsia="Calibri" w:hAnsi="Century Schoolbook" w:cs="Arial CYR"/>
                <w:sz w:val="16"/>
                <w:szCs w:val="16"/>
              </w:rPr>
              <w:t>вигляді</w:t>
            </w:r>
            <w:proofErr w:type="spellEnd"/>
            <w:r w:rsidRPr="00152F07">
              <w:rPr>
                <w:rFonts w:ascii="Century Schoolbook" w:eastAsia="Calibri" w:hAnsi="Century Schoolbook" w:cs="Arial CYR"/>
                <w:sz w:val="16"/>
                <w:szCs w:val="16"/>
              </w:rPr>
              <w:t xml:space="preserve"> </w:t>
            </w:r>
            <w:proofErr w:type="spellStart"/>
            <w:r w:rsidRPr="00152F07">
              <w:rPr>
                <w:rFonts w:ascii="Century Schoolbook" w:eastAsia="Calibri" w:hAnsi="Century Schoolbook" w:cs="Arial CYR"/>
                <w:sz w:val="16"/>
                <w:szCs w:val="16"/>
              </w:rPr>
              <w:t>суспендованих</w:t>
            </w:r>
            <w:proofErr w:type="spellEnd"/>
            <w:r w:rsidRPr="00152F07">
              <w:rPr>
                <w:rFonts w:ascii="Century Schoolbook" w:eastAsia="Calibri" w:hAnsi="Century Schoolbook" w:cs="Arial CYR"/>
                <w:sz w:val="16"/>
                <w:szCs w:val="16"/>
              </w:rPr>
              <w:t xml:space="preserve"> </w:t>
            </w:r>
            <w:proofErr w:type="spellStart"/>
            <w:r w:rsidRPr="00152F07">
              <w:rPr>
                <w:rFonts w:ascii="Century Schoolbook" w:eastAsia="Calibri" w:hAnsi="Century Schoolbook" w:cs="Arial CYR"/>
                <w:sz w:val="16"/>
                <w:szCs w:val="16"/>
              </w:rPr>
              <w:t>твердих</w:t>
            </w:r>
            <w:proofErr w:type="spellEnd"/>
            <w:r w:rsidRPr="00152F07">
              <w:rPr>
                <w:rFonts w:ascii="Century Schoolbook" w:eastAsia="Calibri" w:hAnsi="Century Schoolbook" w:cs="Arial CYR"/>
                <w:sz w:val="16"/>
                <w:szCs w:val="16"/>
              </w:rPr>
              <w:t xml:space="preserve"> </w:t>
            </w:r>
            <w:proofErr w:type="spellStart"/>
            <w:r w:rsidRPr="00152F07">
              <w:rPr>
                <w:rFonts w:ascii="Century Schoolbook" w:eastAsia="Calibri" w:hAnsi="Century Schoolbook" w:cs="Arial CYR"/>
                <w:sz w:val="16"/>
                <w:szCs w:val="16"/>
              </w:rPr>
              <w:t>частинок</w:t>
            </w:r>
            <w:proofErr w:type="spellEnd"/>
            <w:r w:rsidRPr="00152F07">
              <w:rPr>
                <w:rFonts w:ascii="Century Schoolbook" w:eastAsia="Calibri" w:hAnsi="Century Schoolbook" w:cs="Arial CYR"/>
                <w:sz w:val="16"/>
                <w:szCs w:val="16"/>
              </w:rPr>
              <w:t xml:space="preserve"> </w:t>
            </w:r>
            <w:proofErr w:type="spellStart"/>
            <w:r w:rsidRPr="00152F07">
              <w:rPr>
                <w:rFonts w:ascii="Century Schoolbook" w:eastAsia="Calibri" w:hAnsi="Century Schoolbook" w:cs="Arial CYR"/>
                <w:sz w:val="16"/>
                <w:szCs w:val="16"/>
              </w:rPr>
              <w:t>недиференційованих</w:t>
            </w:r>
            <w:proofErr w:type="spellEnd"/>
            <w:r w:rsidRPr="00152F07">
              <w:rPr>
                <w:rFonts w:ascii="Century Schoolbook" w:eastAsia="Calibri" w:hAnsi="Century Schoolbook" w:cs="Arial CYR"/>
                <w:sz w:val="16"/>
                <w:szCs w:val="16"/>
              </w:rPr>
              <w:t xml:space="preserve"> за складом</w:t>
            </w:r>
          </w:p>
        </w:tc>
        <w:tc>
          <w:tcPr>
            <w:tcW w:w="2552"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150</w:t>
            </w:r>
          </w:p>
        </w:tc>
        <w:tc>
          <w:tcPr>
            <w:tcW w:w="2693"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150</w:t>
            </w:r>
          </w:p>
        </w:tc>
        <w:tc>
          <w:tcPr>
            <w:tcW w:w="2126"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eastAsia="ru-RU"/>
              </w:rPr>
              <w:t>з</w:t>
            </w:r>
            <w:r w:rsidRPr="00152F07">
              <w:rPr>
                <w:rFonts w:ascii="Times New Roman" w:eastAsia="Times New Roman" w:hAnsi="Times New Roman" w:cs="Times New Roman"/>
                <w:sz w:val="24"/>
                <w:szCs w:val="24"/>
                <w:lang w:val="uk-UA" w:eastAsia="ru-RU"/>
              </w:rPr>
              <w:t xml:space="preserve"> дати видачі дозволу</w:t>
            </w:r>
          </w:p>
        </w:tc>
      </w:tr>
    </w:tbl>
    <w:p w:rsidR="00152F07" w:rsidRPr="00152F07" w:rsidRDefault="00152F07" w:rsidP="00152F07">
      <w:pPr>
        <w:tabs>
          <w:tab w:val="left" w:pos="1725"/>
        </w:tabs>
        <w:spacing w:after="0" w:line="240" w:lineRule="auto"/>
        <w:ind w:firstLine="567"/>
        <w:jc w:val="both"/>
        <w:rPr>
          <w:rFonts w:ascii="Times New Roman" w:eastAsia="Calibri" w:hAnsi="Times New Roman" w:cs="Times New Roman"/>
          <w:b/>
          <w:color w:val="FF0000"/>
          <w:sz w:val="24"/>
          <w:szCs w:val="24"/>
          <w:lang w:val="uk-UA"/>
        </w:rPr>
      </w:pPr>
      <w:r w:rsidRPr="00152F07">
        <w:rPr>
          <w:rFonts w:ascii="Times New Roman" w:eastAsia="Calibri" w:hAnsi="Times New Roman" w:cs="Times New Roman"/>
          <w:b/>
          <w:color w:val="FF0000"/>
          <w:sz w:val="24"/>
          <w:szCs w:val="24"/>
          <w:lang w:val="uk-UA"/>
        </w:rPr>
        <w:lastRenderedPageBreak/>
        <w:tab/>
      </w:r>
    </w:p>
    <w:tbl>
      <w:tblPr>
        <w:tblW w:w="10456" w:type="dxa"/>
        <w:tblLayout w:type="fixed"/>
        <w:tblLook w:val="04A0" w:firstRow="1" w:lastRow="0" w:firstColumn="1" w:lastColumn="0" w:noHBand="0" w:noVBand="1"/>
      </w:tblPr>
      <w:tblGrid>
        <w:gridCol w:w="6204"/>
        <w:gridCol w:w="1134"/>
        <w:gridCol w:w="3118"/>
      </w:tblGrid>
      <w:tr w:rsidR="00152F07" w:rsidRPr="00152F07" w:rsidTr="009320F6">
        <w:trPr>
          <w:trHeight w:val="170"/>
        </w:trPr>
        <w:tc>
          <w:tcPr>
            <w:tcW w:w="10456" w:type="dxa"/>
            <w:gridSpan w:val="3"/>
            <w:tcBorders>
              <w:top w:val="nil"/>
              <w:left w:val="nil"/>
              <w:bottom w:val="nil"/>
              <w:right w:val="nil"/>
            </w:tcBorders>
            <w:shd w:val="clear" w:color="auto" w:fill="auto"/>
            <w:hideMark/>
          </w:tcPr>
          <w:p w:rsidR="00152F07" w:rsidRPr="00152F07" w:rsidRDefault="00152F07" w:rsidP="00152F07">
            <w:pPr>
              <w:spacing w:after="0" w:line="240" w:lineRule="auto"/>
              <w:ind w:firstLine="317"/>
              <w:jc w:val="both"/>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152F07" w:rsidRPr="00152F07" w:rsidTr="009320F6">
        <w:trPr>
          <w:trHeight w:val="170"/>
        </w:trPr>
        <w:tc>
          <w:tcPr>
            <w:tcW w:w="6204" w:type="dxa"/>
            <w:tcBorders>
              <w:top w:val="nil"/>
              <w:left w:val="nil"/>
              <w:bottom w:val="nil"/>
            </w:tcBorders>
            <w:shd w:val="clear" w:color="auto" w:fill="auto"/>
            <w:hideMark/>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1134" w:type="dxa"/>
            <w:shd w:val="clear" w:color="auto" w:fill="auto"/>
            <w:hideMark/>
          </w:tcPr>
          <w:p w:rsidR="00152F07" w:rsidRPr="00152F07" w:rsidRDefault="00152F07" w:rsidP="00152F07">
            <w:pPr>
              <w:spacing w:after="0" w:line="240" w:lineRule="auto"/>
              <w:jc w:val="center"/>
              <w:rPr>
                <w:rFonts w:ascii="Times New Roman" w:eastAsia="Calibri" w:hAnsi="Times New Roman" w:cs="Times New Roman"/>
                <w:lang w:eastAsia="ru-RU"/>
              </w:rPr>
            </w:pPr>
            <w:r w:rsidRPr="00152F07">
              <w:rPr>
                <w:rFonts w:ascii="Times New Roman" w:eastAsia="Calibri" w:hAnsi="Times New Roman" w:cs="Times New Roman"/>
              </w:rPr>
              <w:t>0,883194</w:t>
            </w:r>
          </w:p>
        </w:tc>
        <w:tc>
          <w:tcPr>
            <w:tcW w:w="3118" w:type="dxa"/>
            <w:tcBorders>
              <w:top w:val="nil"/>
              <w:left w:val="nil"/>
              <w:right w:val="nil"/>
            </w:tcBorders>
            <w:shd w:val="clear" w:color="auto" w:fill="auto"/>
          </w:tcPr>
          <w:p w:rsidR="00152F07" w:rsidRPr="00152F07" w:rsidRDefault="00152F07" w:rsidP="00152F07">
            <w:pPr>
              <w:spacing w:after="0" w:line="240" w:lineRule="auto"/>
              <w:rPr>
                <w:rFonts w:ascii="Times New Roman" w:eastAsia="Times New Roman" w:hAnsi="Times New Roman" w:cs="Times New Roman"/>
                <w:sz w:val="24"/>
                <w:szCs w:val="24"/>
                <w:lang w:eastAsia="ru-RU"/>
              </w:rPr>
            </w:pPr>
            <w:proofErr w:type="gramStart"/>
            <w:r w:rsidRPr="00152F07">
              <w:rPr>
                <w:rFonts w:ascii="Times New Roman" w:eastAsia="Times New Roman" w:hAnsi="Times New Roman" w:cs="Times New Roman"/>
                <w:sz w:val="24"/>
                <w:szCs w:val="24"/>
                <w:lang w:eastAsia="ru-RU"/>
              </w:rPr>
              <w:t>г</w:t>
            </w:r>
            <w:proofErr w:type="gramEnd"/>
            <w:r w:rsidRPr="00152F07">
              <w:rPr>
                <w:rFonts w:ascii="Times New Roman" w:eastAsia="Times New Roman" w:hAnsi="Times New Roman" w:cs="Times New Roman"/>
                <w:sz w:val="24"/>
                <w:szCs w:val="24"/>
                <w:lang w:eastAsia="ru-RU"/>
              </w:rPr>
              <w:t>/с</w:t>
            </w:r>
            <w:r w:rsidRPr="00152F07">
              <w:rPr>
                <w:rFonts w:ascii="Times New Roman" w:eastAsia="Times New Roman" w:hAnsi="Times New Roman" w:cs="Times New Roman"/>
                <w:sz w:val="24"/>
                <w:szCs w:val="24"/>
                <w:lang w:val="uk-UA" w:eastAsia="ru-RU"/>
              </w:rPr>
              <w:t xml:space="preserve">   </w:t>
            </w:r>
            <w:r w:rsidRPr="00152F07">
              <w:rPr>
                <w:rFonts w:ascii="Times New Roman" w:eastAsia="Times New Roman" w:hAnsi="Times New Roman" w:cs="Times New Roman"/>
                <w:sz w:val="24"/>
                <w:szCs w:val="24"/>
                <w:lang w:eastAsia="ru-RU"/>
              </w:rPr>
              <w:t xml:space="preserve"> з</w:t>
            </w:r>
            <w:r w:rsidRPr="00152F07">
              <w:rPr>
                <w:rFonts w:ascii="Times New Roman" w:eastAsia="Times New Roman" w:hAnsi="Times New Roman" w:cs="Times New Roman"/>
                <w:sz w:val="24"/>
                <w:szCs w:val="24"/>
                <w:lang w:val="uk-UA" w:eastAsia="ru-RU"/>
              </w:rPr>
              <w:t xml:space="preserve"> дати видачі дозволу</w:t>
            </w:r>
          </w:p>
        </w:tc>
      </w:tr>
      <w:tr w:rsidR="00152F07" w:rsidRPr="00152F07" w:rsidTr="009320F6">
        <w:trPr>
          <w:trHeight w:val="170"/>
        </w:trPr>
        <w:tc>
          <w:tcPr>
            <w:tcW w:w="6204" w:type="dxa"/>
            <w:tcBorders>
              <w:top w:val="nil"/>
              <w:left w:val="nil"/>
              <w:bottom w:val="nil"/>
            </w:tcBorders>
            <w:shd w:val="clear" w:color="auto" w:fill="auto"/>
            <w:hideMark/>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Оксид вуглецю: </w:t>
            </w:r>
          </w:p>
        </w:tc>
        <w:tc>
          <w:tcPr>
            <w:tcW w:w="1134" w:type="dxa"/>
            <w:tcBorders>
              <w:top w:val="nil"/>
            </w:tcBorders>
            <w:shd w:val="clear" w:color="auto" w:fill="auto"/>
            <w:hideMark/>
          </w:tcPr>
          <w:p w:rsidR="00152F07" w:rsidRPr="00152F07" w:rsidRDefault="00152F07" w:rsidP="00152F07">
            <w:pPr>
              <w:spacing w:after="0" w:line="240" w:lineRule="auto"/>
              <w:jc w:val="center"/>
              <w:rPr>
                <w:rFonts w:ascii="Times New Roman" w:eastAsia="Calibri" w:hAnsi="Times New Roman" w:cs="Times New Roman"/>
              </w:rPr>
            </w:pPr>
            <w:r w:rsidRPr="00152F07">
              <w:rPr>
                <w:rFonts w:ascii="Times New Roman" w:eastAsia="Calibri" w:hAnsi="Times New Roman" w:cs="Times New Roman"/>
              </w:rPr>
              <w:t>0,473234</w:t>
            </w:r>
          </w:p>
        </w:tc>
        <w:tc>
          <w:tcPr>
            <w:tcW w:w="3118" w:type="dxa"/>
            <w:tcBorders>
              <w:left w:val="nil"/>
              <w:bottom w:val="nil"/>
              <w:right w:val="nil"/>
            </w:tcBorders>
            <w:shd w:val="clear" w:color="auto" w:fill="auto"/>
          </w:tcPr>
          <w:p w:rsidR="00152F07" w:rsidRPr="00152F07" w:rsidRDefault="00152F07" w:rsidP="00152F07">
            <w:pPr>
              <w:spacing w:after="0" w:line="240" w:lineRule="auto"/>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val="uk-UA" w:eastAsia="ru-RU"/>
              </w:rPr>
              <w:t>г/</w:t>
            </w:r>
            <w:r w:rsidRPr="00152F07">
              <w:rPr>
                <w:rFonts w:ascii="Times New Roman" w:eastAsia="Times New Roman" w:hAnsi="Times New Roman" w:cs="Times New Roman"/>
                <w:sz w:val="24"/>
                <w:szCs w:val="24"/>
                <w:lang w:eastAsia="ru-RU"/>
              </w:rPr>
              <w:t xml:space="preserve">с </w:t>
            </w:r>
            <w:r w:rsidRPr="00152F07">
              <w:rPr>
                <w:rFonts w:ascii="Times New Roman" w:eastAsia="Times New Roman" w:hAnsi="Times New Roman" w:cs="Times New Roman"/>
                <w:sz w:val="24"/>
                <w:szCs w:val="24"/>
                <w:lang w:val="uk-UA" w:eastAsia="ru-RU"/>
              </w:rPr>
              <w:t xml:space="preserve">   </w:t>
            </w:r>
            <w:r w:rsidRPr="00152F07">
              <w:rPr>
                <w:rFonts w:ascii="Times New Roman" w:eastAsia="Times New Roman" w:hAnsi="Times New Roman" w:cs="Times New Roman"/>
                <w:sz w:val="24"/>
                <w:szCs w:val="24"/>
                <w:lang w:eastAsia="ru-RU"/>
              </w:rPr>
              <w:t>з</w:t>
            </w:r>
            <w:r w:rsidRPr="00152F07">
              <w:rPr>
                <w:rFonts w:ascii="Times New Roman" w:eastAsia="Times New Roman" w:hAnsi="Times New Roman" w:cs="Times New Roman"/>
                <w:sz w:val="24"/>
                <w:szCs w:val="24"/>
                <w:lang w:val="uk-UA" w:eastAsia="ru-RU"/>
              </w:rPr>
              <w:t xml:space="preserve"> дати видачі дозволу</w:t>
            </w:r>
          </w:p>
        </w:tc>
      </w:tr>
    </w:tbl>
    <w:p w:rsidR="00152F07" w:rsidRPr="00152F07" w:rsidRDefault="00152F07" w:rsidP="00152F07">
      <w:pPr>
        <w:tabs>
          <w:tab w:val="left" w:pos="2100"/>
        </w:tabs>
        <w:spacing w:after="0" w:line="240" w:lineRule="auto"/>
        <w:ind w:firstLine="567"/>
        <w:jc w:val="both"/>
        <w:rPr>
          <w:rFonts w:ascii="Times New Roman" w:eastAsia="Calibri" w:hAnsi="Times New Roman" w:cs="Times New Roman"/>
          <w:b/>
          <w:color w:val="FF0000"/>
          <w:sz w:val="24"/>
          <w:szCs w:val="24"/>
          <w:lang w:val="uk-UA"/>
        </w:rPr>
      </w:pPr>
    </w:p>
    <w:tbl>
      <w:tblPr>
        <w:tblW w:w="10490" w:type="dxa"/>
        <w:tblLayout w:type="fixed"/>
        <w:tblLook w:val="04A0" w:firstRow="1" w:lastRow="0" w:firstColumn="1" w:lastColumn="0" w:noHBand="0" w:noVBand="1"/>
      </w:tblPr>
      <w:tblGrid>
        <w:gridCol w:w="3119"/>
        <w:gridCol w:w="2552"/>
        <w:gridCol w:w="2693"/>
        <w:gridCol w:w="2126"/>
      </w:tblGrid>
      <w:tr w:rsidR="00152F07" w:rsidRPr="00152F07" w:rsidTr="009320F6">
        <w:trPr>
          <w:trHeight w:val="113"/>
        </w:trPr>
        <w:tc>
          <w:tcPr>
            <w:tcW w:w="10490" w:type="dxa"/>
            <w:gridSpan w:val="4"/>
            <w:tcBorders>
              <w:top w:val="nil"/>
              <w:left w:val="nil"/>
              <w:bottom w:val="nil"/>
              <w:right w:val="nil"/>
            </w:tcBorders>
            <w:shd w:val="clear" w:color="auto" w:fill="auto"/>
            <w:noWrap/>
            <w:vAlign w:val="center"/>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Номер джерела викиду:</w:t>
            </w:r>
            <w:r w:rsidRPr="00152F07">
              <w:rPr>
                <w:rFonts w:ascii="Times New Roman" w:eastAsia="Times New Roman" w:hAnsi="Times New Roman" w:cs="Times New Roman"/>
                <w:b/>
                <w:i/>
                <w:sz w:val="24"/>
                <w:szCs w:val="24"/>
                <w:lang w:val="uk-UA" w:eastAsia="ru-RU"/>
              </w:rPr>
              <w:t xml:space="preserve"> 7 - труба (</w:t>
            </w:r>
            <w:proofErr w:type="spellStart"/>
            <w:r w:rsidRPr="00152F07">
              <w:rPr>
                <w:rFonts w:ascii="Times New Roman" w:eastAsia="Calibri" w:hAnsi="Times New Roman" w:cs="Times New Roman"/>
                <w:b/>
                <w:i/>
                <w:sz w:val="24"/>
                <w:szCs w:val="24"/>
              </w:rPr>
              <w:t>Маслостанція</w:t>
            </w:r>
            <w:proofErr w:type="spellEnd"/>
            <w:r w:rsidRPr="00152F07">
              <w:rPr>
                <w:rFonts w:ascii="Times New Roman" w:eastAsia="Calibri" w:hAnsi="Times New Roman" w:cs="Times New Roman"/>
                <w:b/>
                <w:i/>
                <w:sz w:val="24"/>
                <w:szCs w:val="24"/>
              </w:rPr>
              <w:t xml:space="preserve">, </w:t>
            </w:r>
            <w:proofErr w:type="spellStart"/>
            <w:r w:rsidRPr="00152F07">
              <w:rPr>
                <w:rFonts w:ascii="Times New Roman" w:eastAsia="Calibri" w:hAnsi="Times New Roman" w:cs="Times New Roman"/>
                <w:b/>
                <w:i/>
                <w:sz w:val="24"/>
                <w:szCs w:val="24"/>
              </w:rPr>
              <w:t>газовий</w:t>
            </w:r>
            <w:proofErr w:type="spellEnd"/>
            <w:r w:rsidRPr="00152F07">
              <w:rPr>
                <w:rFonts w:ascii="Times New Roman" w:eastAsia="Calibri" w:hAnsi="Times New Roman" w:cs="Times New Roman"/>
                <w:b/>
                <w:i/>
                <w:sz w:val="24"/>
                <w:szCs w:val="24"/>
              </w:rPr>
              <w:t xml:space="preserve"> </w:t>
            </w:r>
            <w:proofErr w:type="spellStart"/>
            <w:r w:rsidRPr="00152F07">
              <w:rPr>
                <w:rFonts w:ascii="Times New Roman" w:eastAsia="Calibri" w:hAnsi="Times New Roman" w:cs="Times New Roman"/>
                <w:b/>
                <w:i/>
                <w:sz w:val="24"/>
                <w:szCs w:val="24"/>
              </w:rPr>
              <w:t>нагрівач</w:t>
            </w:r>
            <w:proofErr w:type="spellEnd"/>
            <w:r w:rsidRPr="00152F07">
              <w:rPr>
                <w:rFonts w:ascii="Times New Roman" w:eastAsia="Calibri" w:hAnsi="Times New Roman" w:cs="Times New Roman"/>
                <w:b/>
                <w:i/>
                <w:sz w:val="24"/>
                <w:szCs w:val="24"/>
                <w:lang w:val="uk-UA"/>
              </w:rPr>
              <w:t>)</w:t>
            </w:r>
          </w:p>
        </w:tc>
      </w:tr>
      <w:tr w:rsidR="00152F07" w:rsidRPr="00152F07" w:rsidTr="009320F6">
        <w:trPr>
          <w:trHeight w:val="113"/>
        </w:trPr>
        <w:tc>
          <w:tcPr>
            <w:tcW w:w="10490" w:type="dxa"/>
            <w:gridSpan w:val="4"/>
            <w:tcBorders>
              <w:top w:val="nil"/>
              <w:left w:val="nil"/>
              <w:bottom w:val="nil"/>
              <w:right w:val="nil"/>
            </w:tcBorders>
            <w:shd w:val="clear" w:color="auto" w:fill="auto"/>
            <w:noWrap/>
            <w:vAlign w:val="center"/>
          </w:tcPr>
          <w:p w:rsidR="00152F07" w:rsidRPr="00152F07" w:rsidRDefault="00152F07" w:rsidP="00152F07">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                                                                                                                                                     Таблиця 3</w:t>
            </w:r>
          </w:p>
        </w:tc>
      </w:tr>
      <w:tr w:rsidR="00152F07" w:rsidRPr="00152F07" w:rsidTr="009320F6">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152F07">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 xml:space="preserve">Затверджений гранично допустимий викид, </w:t>
            </w:r>
            <w:r w:rsidRPr="00152F07">
              <w:rPr>
                <w:rFonts w:ascii="Times New Roman" w:eastAsia="Times New Roman" w:hAnsi="Times New Roman" w:cs="Times New Roman"/>
                <w:bCs/>
                <w:sz w:val="24"/>
                <w:szCs w:val="24"/>
                <w:lang w:val="uk-UA" w:eastAsia="ru-RU"/>
              </w:rPr>
              <w:br/>
              <w:t>мг/м</w:t>
            </w:r>
            <w:r w:rsidRPr="00152F07">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Строк  досягнення затвердженого значення</w:t>
            </w:r>
          </w:p>
        </w:tc>
      </w:tr>
      <w:tr w:rsidR="00152F07" w:rsidRPr="00152F07" w:rsidTr="009320F6">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eastAsia="ru-RU"/>
              </w:rPr>
            </w:pPr>
            <w:r w:rsidRPr="00152F07">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eastAsia="ru-RU"/>
              </w:rPr>
            </w:pPr>
            <w:r w:rsidRPr="00152F07">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eastAsia="ru-RU"/>
              </w:rPr>
            </w:pPr>
            <w:r w:rsidRPr="00152F07">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4</w:t>
            </w:r>
          </w:p>
        </w:tc>
      </w:tr>
      <w:tr w:rsidR="00152F07" w:rsidRPr="00152F07" w:rsidTr="009320F6">
        <w:trPr>
          <w:trHeight w:val="170"/>
        </w:trPr>
        <w:tc>
          <w:tcPr>
            <w:tcW w:w="3119" w:type="dxa"/>
            <w:tcBorders>
              <w:top w:val="nil"/>
              <w:left w:val="single" w:sz="4" w:space="0" w:color="auto"/>
              <w:bottom w:val="single" w:sz="4" w:space="0" w:color="auto"/>
              <w:right w:val="single" w:sz="4" w:space="0" w:color="auto"/>
            </w:tcBorders>
            <w:shd w:val="clear" w:color="auto" w:fill="auto"/>
          </w:tcPr>
          <w:p w:rsidR="00152F07" w:rsidRPr="00152F07" w:rsidRDefault="00152F07" w:rsidP="00152F07">
            <w:pPr>
              <w:spacing w:after="0" w:line="240" w:lineRule="auto"/>
              <w:ind w:left="33"/>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w:t>
            </w:r>
          </w:p>
        </w:tc>
        <w:tc>
          <w:tcPr>
            <w:tcW w:w="2552"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w:t>
            </w:r>
          </w:p>
        </w:tc>
        <w:tc>
          <w:tcPr>
            <w:tcW w:w="2693"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w:t>
            </w:r>
          </w:p>
        </w:tc>
        <w:tc>
          <w:tcPr>
            <w:tcW w:w="2126"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w:t>
            </w:r>
          </w:p>
        </w:tc>
      </w:tr>
    </w:tbl>
    <w:p w:rsidR="00152F07" w:rsidRPr="00152F07" w:rsidRDefault="00152F07" w:rsidP="00152F07">
      <w:pPr>
        <w:tabs>
          <w:tab w:val="left" w:pos="1725"/>
        </w:tabs>
        <w:spacing w:after="0" w:line="240" w:lineRule="auto"/>
        <w:ind w:firstLine="567"/>
        <w:jc w:val="both"/>
        <w:rPr>
          <w:rFonts w:ascii="Times New Roman" w:eastAsia="Calibri" w:hAnsi="Times New Roman" w:cs="Times New Roman"/>
          <w:b/>
          <w:color w:val="FF0000"/>
          <w:sz w:val="24"/>
          <w:szCs w:val="24"/>
          <w:lang w:val="uk-UA"/>
        </w:rPr>
      </w:pPr>
      <w:r w:rsidRPr="00152F07">
        <w:rPr>
          <w:rFonts w:ascii="Times New Roman" w:eastAsia="Calibri" w:hAnsi="Times New Roman" w:cs="Times New Roman"/>
          <w:b/>
          <w:color w:val="FF0000"/>
          <w:sz w:val="24"/>
          <w:szCs w:val="24"/>
          <w:lang w:val="uk-UA"/>
        </w:rPr>
        <w:tab/>
      </w:r>
    </w:p>
    <w:tbl>
      <w:tblPr>
        <w:tblW w:w="10456" w:type="dxa"/>
        <w:tblLayout w:type="fixed"/>
        <w:tblLook w:val="04A0" w:firstRow="1" w:lastRow="0" w:firstColumn="1" w:lastColumn="0" w:noHBand="0" w:noVBand="1"/>
      </w:tblPr>
      <w:tblGrid>
        <w:gridCol w:w="6204"/>
        <w:gridCol w:w="1134"/>
        <w:gridCol w:w="3118"/>
      </w:tblGrid>
      <w:tr w:rsidR="00152F07" w:rsidRPr="00152F07" w:rsidTr="009320F6">
        <w:trPr>
          <w:trHeight w:val="170"/>
        </w:trPr>
        <w:tc>
          <w:tcPr>
            <w:tcW w:w="10456" w:type="dxa"/>
            <w:gridSpan w:val="3"/>
            <w:tcBorders>
              <w:top w:val="nil"/>
              <w:left w:val="nil"/>
              <w:bottom w:val="nil"/>
              <w:right w:val="nil"/>
            </w:tcBorders>
            <w:shd w:val="clear" w:color="auto" w:fill="auto"/>
            <w:hideMark/>
          </w:tcPr>
          <w:p w:rsidR="00152F07" w:rsidRPr="00152F07" w:rsidRDefault="00152F07" w:rsidP="00152F07">
            <w:pPr>
              <w:spacing w:after="0" w:line="240" w:lineRule="auto"/>
              <w:ind w:firstLine="317"/>
              <w:jc w:val="both"/>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152F07" w:rsidRPr="00152F07" w:rsidTr="009320F6">
        <w:trPr>
          <w:trHeight w:val="170"/>
        </w:trPr>
        <w:tc>
          <w:tcPr>
            <w:tcW w:w="6204" w:type="dxa"/>
            <w:tcBorders>
              <w:top w:val="nil"/>
              <w:left w:val="nil"/>
              <w:bottom w:val="nil"/>
            </w:tcBorders>
            <w:shd w:val="clear" w:color="auto" w:fill="auto"/>
            <w:hideMark/>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1134" w:type="dxa"/>
            <w:shd w:val="clear" w:color="auto" w:fill="auto"/>
            <w:hideMark/>
          </w:tcPr>
          <w:p w:rsidR="00152F07" w:rsidRPr="00152F07" w:rsidRDefault="00152F07" w:rsidP="00152F07">
            <w:pPr>
              <w:spacing w:after="0" w:line="240" w:lineRule="auto"/>
              <w:jc w:val="center"/>
              <w:rPr>
                <w:rFonts w:ascii="Times New Roman" w:eastAsia="Calibri" w:hAnsi="Times New Roman" w:cs="Times New Roman"/>
                <w:lang w:eastAsia="ru-RU"/>
              </w:rPr>
            </w:pPr>
            <w:r w:rsidRPr="00152F07">
              <w:rPr>
                <w:rFonts w:ascii="Times New Roman" w:eastAsia="Calibri" w:hAnsi="Times New Roman" w:cs="Times New Roman"/>
              </w:rPr>
              <w:t>0,048720</w:t>
            </w:r>
          </w:p>
        </w:tc>
        <w:tc>
          <w:tcPr>
            <w:tcW w:w="3118" w:type="dxa"/>
            <w:tcBorders>
              <w:top w:val="nil"/>
              <w:left w:val="nil"/>
              <w:right w:val="nil"/>
            </w:tcBorders>
            <w:shd w:val="clear" w:color="auto" w:fill="auto"/>
          </w:tcPr>
          <w:p w:rsidR="00152F07" w:rsidRPr="00152F07" w:rsidRDefault="00152F07" w:rsidP="00152F07">
            <w:pPr>
              <w:spacing w:after="0" w:line="240" w:lineRule="auto"/>
              <w:rPr>
                <w:rFonts w:ascii="Times New Roman" w:eastAsia="Times New Roman" w:hAnsi="Times New Roman" w:cs="Times New Roman"/>
                <w:sz w:val="24"/>
                <w:szCs w:val="24"/>
                <w:lang w:eastAsia="ru-RU"/>
              </w:rPr>
            </w:pPr>
            <w:proofErr w:type="gramStart"/>
            <w:r w:rsidRPr="00152F07">
              <w:rPr>
                <w:rFonts w:ascii="Times New Roman" w:eastAsia="Times New Roman" w:hAnsi="Times New Roman" w:cs="Times New Roman"/>
                <w:sz w:val="24"/>
                <w:szCs w:val="24"/>
                <w:lang w:eastAsia="ru-RU"/>
              </w:rPr>
              <w:t>г</w:t>
            </w:r>
            <w:proofErr w:type="gramEnd"/>
            <w:r w:rsidRPr="00152F07">
              <w:rPr>
                <w:rFonts w:ascii="Times New Roman" w:eastAsia="Times New Roman" w:hAnsi="Times New Roman" w:cs="Times New Roman"/>
                <w:sz w:val="24"/>
                <w:szCs w:val="24"/>
                <w:lang w:eastAsia="ru-RU"/>
              </w:rPr>
              <w:t>/с</w:t>
            </w:r>
            <w:r w:rsidRPr="00152F07">
              <w:rPr>
                <w:rFonts w:ascii="Times New Roman" w:eastAsia="Times New Roman" w:hAnsi="Times New Roman" w:cs="Times New Roman"/>
                <w:sz w:val="24"/>
                <w:szCs w:val="24"/>
                <w:lang w:val="uk-UA" w:eastAsia="ru-RU"/>
              </w:rPr>
              <w:t xml:space="preserve">   </w:t>
            </w:r>
            <w:r w:rsidRPr="00152F07">
              <w:rPr>
                <w:rFonts w:ascii="Times New Roman" w:eastAsia="Times New Roman" w:hAnsi="Times New Roman" w:cs="Times New Roman"/>
                <w:sz w:val="24"/>
                <w:szCs w:val="24"/>
                <w:lang w:eastAsia="ru-RU"/>
              </w:rPr>
              <w:t xml:space="preserve"> з</w:t>
            </w:r>
            <w:r w:rsidRPr="00152F07">
              <w:rPr>
                <w:rFonts w:ascii="Times New Roman" w:eastAsia="Times New Roman" w:hAnsi="Times New Roman" w:cs="Times New Roman"/>
                <w:sz w:val="24"/>
                <w:szCs w:val="24"/>
                <w:lang w:val="uk-UA" w:eastAsia="ru-RU"/>
              </w:rPr>
              <w:t xml:space="preserve"> дати видачі дозволу</w:t>
            </w:r>
          </w:p>
        </w:tc>
      </w:tr>
      <w:tr w:rsidR="00152F07" w:rsidRPr="00152F07" w:rsidTr="009320F6">
        <w:trPr>
          <w:trHeight w:val="170"/>
        </w:trPr>
        <w:tc>
          <w:tcPr>
            <w:tcW w:w="6204" w:type="dxa"/>
            <w:tcBorders>
              <w:top w:val="nil"/>
              <w:left w:val="nil"/>
              <w:bottom w:val="nil"/>
            </w:tcBorders>
            <w:shd w:val="clear" w:color="auto" w:fill="auto"/>
            <w:hideMark/>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Оксид вуглецю: </w:t>
            </w:r>
          </w:p>
        </w:tc>
        <w:tc>
          <w:tcPr>
            <w:tcW w:w="1134" w:type="dxa"/>
            <w:tcBorders>
              <w:top w:val="nil"/>
            </w:tcBorders>
            <w:shd w:val="clear" w:color="auto" w:fill="auto"/>
            <w:hideMark/>
          </w:tcPr>
          <w:p w:rsidR="00152F07" w:rsidRPr="00152F07" w:rsidRDefault="00152F07" w:rsidP="00152F07">
            <w:pPr>
              <w:spacing w:after="0" w:line="240" w:lineRule="auto"/>
              <w:jc w:val="center"/>
              <w:rPr>
                <w:rFonts w:ascii="Times New Roman" w:eastAsia="Calibri" w:hAnsi="Times New Roman" w:cs="Times New Roman"/>
              </w:rPr>
            </w:pPr>
            <w:r w:rsidRPr="00152F07">
              <w:rPr>
                <w:rFonts w:ascii="Times New Roman" w:eastAsia="Calibri" w:hAnsi="Times New Roman" w:cs="Times New Roman"/>
              </w:rPr>
              <w:t>0,025062</w:t>
            </w:r>
          </w:p>
        </w:tc>
        <w:tc>
          <w:tcPr>
            <w:tcW w:w="3118" w:type="dxa"/>
            <w:tcBorders>
              <w:left w:val="nil"/>
              <w:bottom w:val="nil"/>
              <w:right w:val="nil"/>
            </w:tcBorders>
            <w:shd w:val="clear" w:color="auto" w:fill="auto"/>
          </w:tcPr>
          <w:p w:rsidR="00152F07" w:rsidRPr="00152F07" w:rsidRDefault="00152F07" w:rsidP="00152F07">
            <w:pPr>
              <w:spacing w:after="0" w:line="240" w:lineRule="auto"/>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val="uk-UA" w:eastAsia="ru-RU"/>
              </w:rPr>
              <w:t>г/</w:t>
            </w:r>
            <w:r w:rsidRPr="00152F07">
              <w:rPr>
                <w:rFonts w:ascii="Times New Roman" w:eastAsia="Times New Roman" w:hAnsi="Times New Roman" w:cs="Times New Roman"/>
                <w:sz w:val="24"/>
                <w:szCs w:val="24"/>
                <w:lang w:eastAsia="ru-RU"/>
              </w:rPr>
              <w:t xml:space="preserve">с </w:t>
            </w:r>
            <w:r w:rsidRPr="00152F07">
              <w:rPr>
                <w:rFonts w:ascii="Times New Roman" w:eastAsia="Times New Roman" w:hAnsi="Times New Roman" w:cs="Times New Roman"/>
                <w:sz w:val="24"/>
                <w:szCs w:val="24"/>
                <w:lang w:val="uk-UA" w:eastAsia="ru-RU"/>
              </w:rPr>
              <w:t xml:space="preserve">   </w:t>
            </w:r>
            <w:r w:rsidRPr="00152F07">
              <w:rPr>
                <w:rFonts w:ascii="Times New Roman" w:eastAsia="Times New Roman" w:hAnsi="Times New Roman" w:cs="Times New Roman"/>
                <w:sz w:val="24"/>
                <w:szCs w:val="24"/>
                <w:lang w:eastAsia="ru-RU"/>
              </w:rPr>
              <w:t>з</w:t>
            </w:r>
            <w:r w:rsidRPr="00152F07">
              <w:rPr>
                <w:rFonts w:ascii="Times New Roman" w:eastAsia="Times New Roman" w:hAnsi="Times New Roman" w:cs="Times New Roman"/>
                <w:sz w:val="24"/>
                <w:szCs w:val="24"/>
                <w:lang w:val="uk-UA" w:eastAsia="ru-RU"/>
              </w:rPr>
              <w:t xml:space="preserve"> дати видачі дозволу</w:t>
            </w:r>
          </w:p>
        </w:tc>
      </w:tr>
    </w:tbl>
    <w:p w:rsidR="00152F07" w:rsidRPr="00152F07" w:rsidRDefault="00152F07" w:rsidP="00152F07">
      <w:pPr>
        <w:tabs>
          <w:tab w:val="left" w:pos="2100"/>
        </w:tabs>
        <w:spacing w:after="0" w:line="240" w:lineRule="auto"/>
        <w:ind w:firstLine="567"/>
        <w:jc w:val="both"/>
        <w:rPr>
          <w:rFonts w:ascii="Times New Roman" w:eastAsia="Calibri" w:hAnsi="Times New Roman" w:cs="Times New Roman"/>
          <w:b/>
          <w:color w:val="FF0000"/>
          <w:sz w:val="24"/>
          <w:szCs w:val="24"/>
          <w:lang w:val="uk-UA"/>
        </w:rPr>
      </w:pPr>
    </w:p>
    <w:tbl>
      <w:tblPr>
        <w:tblW w:w="10490" w:type="dxa"/>
        <w:tblLayout w:type="fixed"/>
        <w:tblLook w:val="04A0" w:firstRow="1" w:lastRow="0" w:firstColumn="1" w:lastColumn="0" w:noHBand="0" w:noVBand="1"/>
      </w:tblPr>
      <w:tblGrid>
        <w:gridCol w:w="3119"/>
        <w:gridCol w:w="2552"/>
        <w:gridCol w:w="2693"/>
        <w:gridCol w:w="2126"/>
      </w:tblGrid>
      <w:tr w:rsidR="00152F07" w:rsidRPr="00152F07" w:rsidTr="009320F6">
        <w:trPr>
          <w:trHeight w:val="113"/>
        </w:trPr>
        <w:tc>
          <w:tcPr>
            <w:tcW w:w="10490" w:type="dxa"/>
            <w:gridSpan w:val="4"/>
            <w:tcBorders>
              <w:top w:val="nil"/>
              <w:left w:val="nil"/>
              <w:bottom w:val="nil"/>
              <w:right w:val="nil"/>
            </w:tcBorders>
            <w:shd w:val="clear" w:color="auto" w:fill="auto"/>
            <w:noWrap/>
            <w:vAlign w:val="center"/>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Номер джерела викиду:</w:t>
            </w:r>
            <w:r w:rsidRPr="00152F07">
              <w:rPr>
                <w:rFonts w:ascii="Times New Roman" w:eastAsia="Times New Roman" w:hAnsi="Times New Roman" w:cs="Times New Roman"/>
                <w:b/>
                <w:i/>
                <w:sz w:val="24"/>
                <w:szCs w:val="24"/>
                <w:lang w:val="uk-UA" w:eastAsia="ru-RU"/>
              </w:rPr>
              <w:t xml:space="preserve"> 9 - труба (</w:t>
            </w:r>
            <w:proofErr w:type="spellStart"/>
            <w:r w:rsidRPr="00152F07">
              <w:rPr>
                <w:rFonts w:ascii="Times New Roman" w:eastAsia="Calibri" w:hAnsi="Times New Roman" w:cs="Times New Roman"/>
                <w:b/>
                <w:i/>
                <w:sz w:val="24"/>
                <w:szCs w:val="24"/>
              </w:rPr>
              <w:t>Газовий</w:t>
            </w:r>
            <w:proofErr w:type="spellEnd"/>
            <w:r w:rsidRPr="00152F07">
              <w:rPr>
                <w:rFonts w:ascii="Times New Roman" w:eastAsia="Calibri" w:hAnsi="Times New Roman" w:cs="Times New Roman"/>
                <w:b/>
                <w:i/>
                <w:sz w:val="24"/>
                <w:szCs w:val="24"/>
              </w:rPr>
              <w:t xml:space="preserve"> </w:t>
            </w:r>
            <w:r w:rsidR="000E6806">
              <w:rPr>
                <w:rFonts w:ascii="Times New Roman" w:eastAsia="Calibri" w:hAnsi="Times New Roman" w:cs="Times New Roman"/>
                <w:b/>
                <w:i/>
                <w:sz w:val="24"/>
                <w:szCs w:val="24"/>
              </w:rPr>
              <w:t>пальник</w:t>
            </w:r>
            <w:r w:rsidRPr="00152F07">
              <w:rPr>
                <w:rFonts w:ascii="Times New Roman" w:eastAsia="Calibri" w:hAnsi="Times New Roman" w:cs="Times New Roman"/>
                <w:b/>
                <w:i/>
                <w:sz w:val="24"/>
                <w:szCs w:val="24"/>
              </w:rPr>
              <w:t xml:space="preserve"> </w:t>
            </w:r>
            <w:proofErr w:type="spellStart"/>
            <w:r w:rsidRPr="00152F07">
              <w:rPr>
                <w:rFonts w:ascii="Times New Roman" w:eastAsia="Calibri" w:hAnsi="Times New Roman" w:cs="Times New Roman"/>
                <w:b/>
                <w:i/>
                <w:sz w:val="24"/>
                <w:szCs w:val="24"/>
              </w:rPr>
              <w:t>пiдirpiв</w:t>
            </w:r>
            <w:proofErr w:type="spellEnd"/>
            <w:r w:rsidRPr="00152F07">
              <w:rPr>
                <w:rFonts w:ascii="Times New Roman" w:eastAsia="Calibri" w:hAnsi="Times New Roman" w:cs="Times New Roman"/>
                <w:b/>
                <w:i/>
                <w:sz w:val="24"/>
                <w:szCs w:val="24"/>
              </w:rPr>
              <w:t xml:space="preserve"> </w:t>
            </w:r>
            <w:proofErr w:type="spellStart"/>
            <w:r w:rsidRPr="00152F07">
              <w:rPr>
                <w:rFonts w:ascii="Times New Roman" w:eastAsia="Calibri" w:hAnsi="Times New Roman" w:cs="Times New Roman"/>
                <w:b/>
                <w:i/>
                <w:sz w:val="24"/>
                <w:szCs w:val="24"/>
              </w:rPr>
              <w:t>бітуму</w:t>
            </w:r>
            <w:proofErr w:type="spellEnd"/>
            <w:r w:rsidRPr="00152F07">
              <w:rPr>
                <w:rFonts w:ascii="Times New Roman" w:eastAsia="Calibri" w:hAnsi="Times New Roman" w:cs="Times New Roman"/>
                <w:b/>
                <w:i/>
                <w:sz w:val="24"/>
                <w:szCs w:val="24"/>
                <w:lang w:val="uk-UA"/>
              </w:rPr>
              <w:t>)</w:t>
            </w:r>
          </w:p>
        </w:tc>
      </w:tr>
      <w:tr w:rsidR="00152F07" w:rsidRPr="00152F07" w:rsidTr="009320F6">
        <w:trPr>
          <w:trHeight w:val="113"/>
        </w:trPr>
        <w:tc>
          <w:tcPr>
            <w:tcW w:w="10490" w:type="dxa"/>
            <w:gridSpan w:val="4"/>
            <w:tcBorders>
              <w:top w:val="nil"/>
              <w:left w:val="nil"/>
              <w:bottom w:val="nil"/>
              <w:right w:val="nil"/>
            </w:tcBorders>
            <w:shd w:val="clear" w:color="auto" w:fill="auto"/>
            <w:noWrap/>
            <w:vAlign w:val="center"/>
          </w:tcPr>
          <w:p w:rsidR="00152F07" w:rsidRPr="00152F07" w:rsidRDefault="00152F07" w:rsidP="00152F07">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                                                                                                                                                     Таблиця 4</w:t>
            </w:r>
          </w:p>
        </w:tc>
      </w:tr>
      <w:tr w:rsidR="00152F07" w:rsidRPr="00152F07" w:rsidTr="009320F6">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152F07">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 xml:space="preserve">Затверджений гранично допустимий викид, </w:t>
            </w:r>
            <w:r w:rsidRPr="00152F07">
              <w:rPr>
                <w:rFonts w:ascii="Times New Roman" w:eastAsia="Times New Roman" w:hAnsi="Times New Roman" w:cs="Times New Roman"/>
                <w:bCs/>
                <w:sz w:val="24"/>
                <w:szCs w:val="24"/>
                <w:lang w:val="uk-UA" w:eastAsia="ru-RU"/>
              </w:rPr>
              <w:br/>
              <w:t>мг/м</w:t>
            </w:r>
            <w:r w:rsidRPr="00152F07">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Строк  досягнення затвердженого значення</w:t>
            </w:r>
          </w:p>
        </w:tc>
      </w:tr>
      <w:tr w:rsidR="00152F07" w:rsidRPr="00152F07" w:rsidTr="009320F6">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eastAsia="ru-RU"/>
              </w:rPr>
            </w:pPr>
            <w:r w:rsidRPr="00152F07">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eastAsia="ru-RU"/>
              </w:rPr>
            </w:pPr>
            <w:r w:rsidRPr="00152F07">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eastAsia="ru-RU"/>
              </w:rPr>
            </w:pPr>
            <w:r w:rsidRPr="00152F07">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4</w:t>
            </w:r>
          </w:p>
        </w:tc>
      </w:tr>
      <w:tr w:rsidR="00152F07" w:rsidRPr="00152F07" w:rsidTr="009320F6">
        <w:trPr>
          <w:trHeight w:val="170"/>
        </w:trPr>
        <w:tc>
          <w:tcPr>
            <w:tcW w:w="3119" w:type="dxa"/>
            <w:tcBorders>
              <w:top w:val="nil"/>
              <w:left w:val="single" w:sz="4" w:space="0" w:color="auto"/>
              <w:bottom w:val="single" w:sz="4" w:space="0" w:color="auto"/>
              <w:right w:val="single" w:sz="4" w:space="0" w:color="auto"/>
            </w:tcBorders>
            <w:shd w:val="clear" w:color="auto" w:fill="auto"/>
          </w:tcPr>
          <w:p w:rsidR="00152F07" w:rsidRPr="00152F07" w:rsidRDefault="00152F07" w:rsidP="00152F07">
            <w:pPr>
              <w:spacing w:after="0" w:line="240" w:lineRule="auto"/>
              <w:ind w:left="33"/>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w:t>
            </w:r>
          </w:p>
        </w:tc>
        <w:tc>
          <w:tcPr>
            <w:tcW w:w="2552"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w:t>
            </w:r>
          </w:p>
        </w:tc>
        <w:tc>
          <w:tcPr>
            <w:tcW w:w="2693"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w:t>
            </w:r>
          </w:p>
        </w:tc>
        <w:tc>
          <w:tcPr>
            <w:tcW w:w="2126"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w:t>
            </w:r>
          </w:p>
        </w:tc>
      </w:tr>
    </w:tbl>
    <w:p w:rsidR="00152F07" w:rsidRPr="00152F07" w:rsidRDefault="00152F07" w:rsidP="00152F07">
      <w:pPr>
        <w:tabs>
          <w:tab w:val="left" w:pos="1725"/>
        </w:tabs>
        <w:spacing w:after="0" w:line="240" w:lineRule="auto"/>
        <w:ind w:firstLine="567"/>
        <w:jc w:val="both"/>
        <w:rPr>
          <w:rFonts w:ascii="Times New Roman" w:eastAsia="Calibri" w:hAnsi="Times New Roman" w:cs="Times New Roman"/>
          <w:b/>
          <w:color w:val="FF0000"/>
          <w:sz w:val="24"/>
          <w:szCs w:val="24"/>
          <w:lang w:val="uk-UA"/>
        </w:rPr>
      </w:pPr>
      <w:r w:rsidRPr="00152F07">
        <w:rPr>
          <w:rFonts w:ascii="Times New Roman" w:eastAsia="Calibri" w:hAnsi="Times New Roman" w:cs="Times New Roman"/>
          <w:b/>
          <w:color w:val="FF0000"/>
          <w:sz w:val="24"/>
          <w:szCs w:val="24"/>
          <w:lang w:val="uk-UA"/>
        </w:rPr>
        <w:tab/>
      </w:r>
    </w:p>
    <w:tbl>
      <w:tblPr>
        <w:tblW w:w="10456" w:type="dxa"/>
        <w:tblLayout w:type="fixed"/>
        <w:tblLook w:val="04A0" w:firstRow="1" w:lastRow="0" w:firstColumn="1" w:lastColumn="0" w:noHBand="0" w:noVBand="1"/>
      </w:tblPr>
      <w:tblGrid>
        <w:gridCol w:w="6204"/>
        <w:gridCol w:w="1134"/>
        <w:gridCol w:w="3118"/>
      </w:tblGrid>
      <w:tr w:rsidR="00152F07" w:rsidRPr="00152F07" w:rsidTr="009320F6">
        <w:trPr>
          <w:trHeight w:val="170"/>
        </w:trPr>
        <w:tc>
          <w:tcPr>
            <w:tcW w:w="10456" w:type="dxa"/>
            <w:gridSpan w:val="3"/>
            <w:tcBorders>
              <w:top w:val="nil"/>
              <w:left w:val="nil"/>
              <w:bottom w:val="nil"/>
              <w:right w:val="nil"/>
            </w:tcBorders>
            <w:shd w:val="clear" w:color="auto" w:fill="auto"/>
            <w:hideMark/>
          </w:tcPr>
          <w:p w:rsidR="00152F07" w:rsidRPr="00152F07" w:rsidRDefault="00152F07" w:rsidP="00152F07">
            <w:pPr>
              <w:spacing w:after="0" w:line="240" w:lineRule="auto"/>
              <w:ind w:firstLine="317"/>
              <w:jc w:val="both"/>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152F07" w:rsidRPr="00152F07" w:rsidTr="009320F6">
        <w:trPr>
          <w:trHeight w:val="170"/>
        </w:trPr>
        <w:tc>
          <w:tcPr>
            <w:tcW w:w="6204" w:type="dxa"/>
            <w:tcBorders>
              <w:top w:val="nil"/>
              <w:left w:val="nil"/>
              <w:bottom w:val="nil"/>
            </w:tcBorders>
            <w:shd w:val="clear" w:color="auto" w:fill="auto"/>
            <w:hideMark/>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1134" w:type="dxa"/>
            <w:shd w:val="clear" w:color="auto" w:fill="auto"/>
            <w:hideMark/>
          </w:tcPr>
          <w:p w:rsidR="00152F07" w:rsidRPr="00152F07" w:rsidRDefault="00152F07" w:rsidP="00152F07">
            <w:pPr>
              <w:spacing w:after="0" w:line="240" w:lineRule="auto"/>
              <w:jc w:val="center"/>
              <w:rPr>
                <w:rFonts w:ascii="Times New Roman" w:eastAsia="Calibri" w:hAnsi="Times New Roman" w:cs="Times New Roman"/>
                <w:lang w:eastAsia="ru-RU"/>
              </w:rPr>
            </w:pPr>
            <w:r w:rsidRPr="00152F07">
              <w:rPr>
                <w:rFonts w:ascii="Times New Roman" w:eastAsia="Calibri" w:hAnsi="Times New Roman" w:cs="Times New Roman"/>
              </w:rPr>
              <w:t>0,052715</w:t>
            </w:r>
          </w:p>
        </w:tc>
        <w:tc>
          <w:tcPr>
            <w:tcW w:w="3118" w:type="dxa"/>
            <w:tcBorders>
              <w:top w:val="nil"/>
              <w:left w:val="nil"/>
              <w:right w:val="nil"/>
            </w:tcBorders>
            <w:shd w:val="clear" w:color="auto" w:fill="auto"/>
          </w:tcPr>
          <w:p w:rsidR="00152F07" w:rsidRPr="00152F07" w:rsidRDefault="00152F07" w:rsidP="00152F07">
            <w:pPr>
              <w:spacing w:after="0" w:line="240" w:lineRule="auto"/>
              <w:rPr>
                <w:rFonts w:ascii="Times New Roman" w:eastAsia="Times New Roman" w:hAnsi="Times New Roman" w:cs="Times New Roman"/>
                <w:sz w:val="24"/>
                <w:szCs w:val="24"/>
                <w:lang w:eastAsia="ru-RU"/>
              </w:rPr>
            </w:pPr>
            <w:proofErr w:type="gramStart"/>
            <w:r w:rsidRPr="00152F07">
              <w:rPr>
                <w:rFonts w:ascii="Times New Roman" w:eastAsia="Times New Roman" w:hAnsi="Times New Roman" w:cs="Times New Roman"/>
                <w:sz w:val="24"/>
                <w:szCs w:val="24"/>
                <w:lang w:eastAsia="ru-RU"/>
              </w:rPr>
              <w:t>г</w:t>
            </w:r>
            <w:proofErr w:type="gramEnd"/>
            <w:r w:rsidRPr="00152F07">
              <w:rPr>
                <w:rFonts w:ascii="Times New Roman" w:eastAsia="Times New Roman" w:hAnsi="Times New Roman" w:cs="Times New Roman"/>
                <w:sz w:val="24"/>
                <w:szCs w:val="24"/>
                <w:lang w:eastAsia="ru-RU"/>
              </w:rPr>
              <w:t>/с</w:t>
            </w:r>
            <w:r w:rsidRPr="00152F07">
              <w:rPr>
                <w:rFonts w:ascii="Times New Roman" w:eastAsia="Times New Roman" w:hAnsi="Times New Roman" w:cs="Times New Roman"/>
                <w:sz w:val="24"/>
                <w:szCs w:val="24"/>
                <w:lang w:val="uk-UA" w:eastAsia="ru-RU"/>
              </w:rPr>
              <w:t xml:space="preserve">   </w:t>
            </w:r>
            <w:r w:rsidRPr="00152F07">
              <w:rPr>
                <w:rFonts w:ascii="Times New Roman" w:eastAsia="Times New Roman" w:hAnsi="Times New Roman" w:cs="Times New Roman"/>
                <w:sz w:val="24"/>
                <w:szCs w:val="24"/>
                <w:lang w:eastAsia="ru-RU"/>
              </w:rPr>
              <w:t xml:space="preserve"> з</w:t>
            </w:r>
            <w:r w:rsidRPr="00152F07">
              <w:rPr>
                <w:rFonts w:ascii="Times New Roman" w:eastAsia="Times New Roman" w:hAnsi="Times New Roman" w:cs="Times New Roman"/>
                <w:sz w:val="24"/>
                <w:szCs w:val="24"/>
                <w:lang w:val="uk-UA" w:eastAsia="ru-RU"/>
              </w:rPr>
              <w:t xml:space="preserve"> дати видачі дозволу</w:t>
            </w:r>
          </w:p>
        </w:tc>
      </w:tr>
      <w:tr w:rsidR="00152F07" w:rsidRPr="00152F07" w:rsidTr="009320F6">
        <w:trPr>
          <w:trHeight w:val="170"/>
        </w:trPr>
        <w:tc>
          <w:tcPr>
            <w:tcW w:w="6204" w:type="dxa"/>
            <w:tcBorders>
              <w:top w:val="nil"/>
              <w:left w:val="nil"/>
              <w:bottom w:val="nil"/>
            </w:tcBorders>
            <w:shd w:val="clear" w:color="auto" w:fill="auto"/>
            <w:hideMark/>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Оксид вуглецю: </w:t>
            </w:r>
          </w:p>
        </w:tc>
        <w:tc>
          <w:tcPr>
            <w:tcW w:w="1134" w:type="dxa"/>
            <w:tcBorders>
              <w:top w:val="nil"/>
            </w:tcBorders>
            <w:shd w:val="clear" w:color="auto" w:fill="auto"/>
            <w:hideMark/>
          </w:tcPr>
          <w:p w:rsidR="00152F07" w:rsidRPr="00152F07" w:rsidRDefault="00152F07" w:rsidP="00152F07">
            <w:pPr>
              <w:spacing w:after="0" w:line="240" w:lineRule="auto"/>
              <w:jc w:val="center"/>
              <w:rPr>
                <w:rFonts w:ascii="Times New Roman" w:eastAsia="Calibri" w:hAnsi="Times New Roman" w:cs="Times New Roman"/>
              </w:rPr>
            </w:pPr>
            <w:r w:rsidRPr="00152F07">
              <w:rPr>
                <w:rFonts w:ascii="Times New Roman" w:eastAsia="Calibri" w:hAnsi="Times New Roman" w:cs="Times New Roman"/>
              </w:rPr>
              <w:t>0,029274</w:t>
            </w:r>
          </w:p>
        </w:tc>
        <w:tc>
          <w:tcPr>
            <w:tcW w:w="3118" w:type="dxa"/>
            <w:tcBorders>
              <w:left w:val="nil"/>
              <w:bottom w:val="nil"/>
              <w:right w:val="nil"/>
            </w:tcBorders>
            <w:shd w:val="clear" w:color="auto" w:fill="auto"/>
          </w:tcPr>
          <w:p w:rsidR="00152F07" w:rsidRPr="00152F07" w:rsidRDefault="00152F07" w:rsidP="00152F07">
            <w:pPr>
              <w:spacing w:after="0" w:line="240" w:lineRule="auto"/>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val="uk-UA" w:eastAsia="ru-RU"/>
              </w:rPr>
              <w:t>г/</w:t>
            </w:r>
            <w:r w:rsidRPr="00152F07">
              <w:rPr>
                <w:rFonts w:ascii="Times New Roman" w:eastAsia="Times New Roman" w:hAnsi="Times New Roman" w:cs="Times New Roman"/>
                <w:sz w:val="24"/>
                <w:szCs w:val="24"/>
                <w:lang w:eastAsia="ru-RU"/>
              </w:rPr>
              <w:t xml:space="preserve">с </w:t>
            </w:r>
            <w:r w:rsidRPr="00152F07">
              <w:rPr>
                <w:rFonts w:ascii="Times New Roman" w:eastAsia="Times New Roman" w:hAnsi="Times New Roman" w:cs="Times New Roman"/>
                <w:sz w:val="24"/>
                <w:szCs w:val="24"/>
                <w:lang w:val="uk-UA" w:eastAsia="ru-RU"/>
              </w:rPr>
              <w:t xml:space="preserve">   </w:t>
            </w:r>
            <w:r w:rsidRPr="00152F07">
              <w:rPr>
                <w:rFonts w:ascii="Times New Roman" w:eastAsia="Times New Roman" w:hAnsi="Times New Roman" w:cs="Times New Roman"/>
                <w:sz w:val="24"/>
                <w:szCs w:val="24"/>
                <w:lang w:eastAsia="ru-RU"/>
              </w:rPr>
              <w:t>з</w:t>
            </w:r>
            <w:r w:rsidRPr="00152F07">
              <w:rPr>
                <w:rFonts w:ascii="Times New Roman" w:eastAsia="Times New Roman" w:hAnsi="Times New Roman" w:cs="Times New Roman"/>
                <w:sz w:val="24"/>
                <w:szCs w:val="24"/>
                <w:lang w:val="uk-UA" w:eastAsia="ru-RU"/>
              </w:rPr>
              <w:t xml:space="preserve"> дати видачі дозволу</w:t>
            </w:r>
          </w:p>
        </w:tc>
      </w:tr>
    </w:tbl>
    <w:p w:rsidR="00EC1A5B" w:rsidRPr="00152F07" w:rsidRDefault="00EC1A5B" w:rsidP="00152F07">
      <w:pPr>
        <w:tabs>
          <w:tab w:val="left" w:pos="2100"/>
        </w:tabs>
        <w:spacing w:after="0" w:line="240" w:lineRule="auto"/>
        <w:ind w:firstLine="567"/>
        <w:jc w:val="both"/>
        <w:rPr>
          <w:rFonts w:ascii="Times New Roman" w:eastAsia="Calibri" w:hAnsi="Times New Roman" w:cs="Times New Roman"/>
          <w:b/>
          <w:color w:val="FF0000"/>
          <w:sz w:val="24"/>
          <w:szCs w:val="24"/>
          <w:lang w:val="uk-UA"/>
        </w:rPr>
      </w:pPr>
      <w:bookmarkStart w:id="0" w:name="_GoBack"/>
      <w:bookmarkEnd w:id="0"/>
    </w:p>
    <w:tbl>
      <w:tblPr>
        <w:tblW w:w="10490" w:type="dxa"/>
        <w:tblLayout w:type="fixed"/>
        <w:tblLook w:val="04A0" w:firstRow="1" w:lastRow="0" w:firstColumn="1" w:lastColumn="0" w:noHBand="0" w:noVBand="1"/>
      </w:tblPr>
      <w:tblGrid>
        <w:gridCol w:w="3119"/>
        <w:gridCol w:w="2552"/>
        <w:gridCol w:w="2693"/>
        <w:gridCol w:w="2126"/>
      </w:tblGrid>
      <w:tr w:rsidR="00152F07" w:rsidRPr="00152F07" w:rsidTr="009320F6">
        <w:trPr>
          <w:trHeight w:val="113"/>
        </w:trPr>
        <w:tc>
          <w:tcPr>
            <w:tcW w:w="10490" w:type="dxa"/>
            <w:gridSpan w:val="4"/>
            <w:tcBorders>
              <w:top w:val="nil"/>
              <w:left w:val="nil"/>
              <w:bottom w:val="nil"/>
              <w:right w:val="nil"/>
            </w:tcBorders>
            <w:shd w:val="clear" w:color="auto" w:fill="auto"/>
            <w:noWrap/>
            <w:vAlign w:val="center"/>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Номер джерела викиду:</w:t>
            </w:r>
            <w:r w:rsidRPr="00152F07">
              <w:rPr>
                <w:rFonts w:ascii="Times New Roman" w:eastAsia="Times New Roman" w:hAnsi="Times New Roman" w:cs="Times New Roman"/>
                <w:b/>
                <w:i/>
                <w:sz w:val="24"/>
                <w:szCs w:val="24"/>
                <w:lang w:val="uk-UA" w:eastAsia="ru-RU"/>
              </w:rPr>
              <w:t xml:space="preserve"> 10 - труба (</w:t>
            </w:r>
            <w:proofErr w:type="spellStart"/>
            <w:r w:rsidRPr="00152F07">
              <w:rPr>
                <w:rFonts w:ascii="Times New Roman" w:eastAsia="Calibri" w:hAnsi="Times New Roman" w:cs="Times New Roman"/>
                <w:b/>
                <w:i/>
                <w:sz w:val="24"/>
                <w:szCs w:val="24"/>
              </w:rPr>
              <w:t>Газовий</w:t>
            </w:r>
            <w:proofErr w:type="spellEnd"/>
            <w:r w:rsidRPr="00152F07">
              <w:rPr>
                <w:rFonts w:ascii="Times New Roman" w:eastAsia="Calibri" w:hAnsi="Times New Roman" w:cs="Times New Roman"/>
                <w:b/>
                <w:i/>
                <w:sz w:val="24"/>
                <w:szCs w:val="24"/>
              </w:rPr>
              <w:t xml:space="preserve"> </w:t>
            </w:r>
            <w:r w:rsidR="000E6806">
              <w:rPr>
                <w:rFonts w:ascii="Times New Roman" w:eastAsia="Calibri" w:hAnsi="Times New Roman" w:cs="Times New Roman"/>
                <w:b/>
                <w:i/>
                <w:sz w:val="24"/>
                <w:szCs w:val="24"/>
              </w:rPr>
              <w:t>пальник</w:t>
            </w:r>
            <w:r w:rsidRPr="00152F07">
              <w:rPr>
                <w:rFonts w:ascii="Times New Roman" w:eastAsia="Calibri" w:hAnsi="Times New Roman" w:cs="Times New Roman"/>
                <w:b/>
                <w:i/>
                <w:sz w:val="24"/>
                <w:szCs w:val="24"/>
              </w:rPr>
              <w:t xml:space="preserve"> </w:t>
            </w:r>
            <w:proofErr w:type="spellStart"/>
            <w:r w:rsidRPr="00152F07">
              <w:rPr>
                <w:rFonts w:ascii="Times New Roman" w:eastAsia="Calibri" w:hAnsi="Times New Roman" w:cs="Times New Roman"/>
                <w:b/>
                <w:i/>
                <w:sz w:val="24"/>
                <w:szCs w:val="24"/>
              </w:rPr>
              <w:t>пiдirpiв</w:t>
            </w:r>
            <w:proofErr w:type="spellEnd"/>
            <w:r w:rsidRPr="00152F07">
              <w:rPr>
                <w:rFonts w:ascii="Times New Roman" w:eastAsia="Calibri" w:hAnsi="Times New Roman" w:cs="Times New Roman"/>
                <w:b/>
                <w:i/>
                <w:sz w:val="24"/>
                <w:szCs w:val="24"/>
              </w:rPr>
              <w:t xml:space="preserve"> </w:t>
            </w:r>
            <w:proofErr w:type="spellStart"/>
            <w:r w:rsidRPr="00152F07">
              <w:rPr>
                <w:rFonts w:ascii="Times New Roman" w:eastAsia="Calibri" w:hAnsi="Times New Roman" w:cs="Times New Roman"/>
                <w:b/>
                <w:i/>
                <w:sz w:val="24"/>
                <w:szCs w:val="24"/>
              </w:rPr>
              <w:t>бітуму</w:t>
            </w:r>
            <w:proofErr w:type="spellEnd"/>
            <w:r w:rsidRPr="00152F07">
              <w:rPr>
                <w:rFonts w:ascii="Times New Roman" w:eastAsia="Calibri" w:hAnsi="Times New Roman" w:cs="Times New Roman"/>
                <w:b/>
                <w:i/>
                <w:sz w:val="24"/>
                <w:szCs w:val="24"/>
                <w:lang w:val="uk-UA"/>
              </w:rPr>
              <w:t>)</w:t>
            </w:r>
          </w:p>
        </w:tc>
      </w:tr>
      <w:tr w:rsidR="00152F07" w:rsidRPr="00152F07" w:rsidTr="009320F6">
        <w:trPr>
          <w:trHeight w:val="113"/>
        </w:trPr>
        <w:tc>
          <w:tcPr>
            <w:tcW w:w="10490" w:type="dxa"/>
            <w:gridSpan w:val="4"/>
            <w:tcBorders>
              <w:top w:val="nil"/>
              <w:left w:val="nil"/>
              <w:bottom w:val="nil"/>
              <w:right w:val="nil"/>
            </w:tcBorders>
            <w:shd w:val="clear" w:color="auto" w:fill="auto"/>
            <w:noWrap/>
            <w:vAlign w:val="center"/>
          </w:tcPr>
          <w:p w:rsidR="00152F07" w:rsidRPr="00152F07" w:rsidRDefault="00152F07" w:rsidP="00152F07">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                                                                                                                                                     Таблиця 5</w:t>
            </w:r>
          </w:p>
        </w:tc>
      </w:tr>
      <w:tr w:rsidR="00152F07" w:rsidRPr="00152F07" w:rsidTr="009320F6">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152F07">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 xml:space="preserve">Затверджений гранично допустимий викид, </w:t>
            </w:r>
            <w:r w:rsidRPr="00152F07">
              <w:rPr>
                <w:rFonts w:ascii="Times New Roman" w:eastAsia="Times New Roman" w:hAnsi="Times New Roman" w:cs="Times New Roman"/>
                <w:bCs/>
                <w:sz w:val="24"/>
                <w:szCs w:val="24"/>
                <w:lang w:val="uk-UA" w:eastAsia="ru-RU"/>
              </w:rPr>
              <w:br/>
              <w:t>мг/м</w:t>
            </w:r>
            <w:r w:rsidRPr="00152F07">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Строк  досягнення затвердженого значення</w:t>
            </w:r>
          </w:p>
        </w:tc>
      </w:tr>
      <w:tr w:rsidR="00152F07" w:rsidRPr="00152F07" w:rsidTr="009320F6">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eastAsia="ru-RU"/>
              </w:rPr>
            </w:pPr>
            <w:r w:rsidRPr="00152F07">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eastAsia="ru-RU"/>
              </w:rPr>
            </w:pPr>
            <w:r w:rsidRPr="00152F07">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eastAsia="ru-RU"/>
              </w:rPr>
            </w:pPr>
            <w:r w:rsidRPr="00152F07">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4</w:t>
            </w:r>
          </w:p>
        </w:tc>
      </w:tr>
      <w:tr w:rsidR="00152F07" w:rsidRPr="00152F07" w:rsidTr="009320F6">
        <w:trPr>
          <w:trHeight w:val="170"/>
        </w:trPr>
        <w:tc>
          <w:tcPr>
            <w:tcW w:w="3119" w:type="dxa"/>
            <w:tcBorders>
              <w:top w:val="nil"/>
              <w:left w:val="single" w:sz="4" w:space="0" w:color="auto"/>
              <w:bottom w:val="single" w:sz="4" w:space="0" w:color="auto"/>
              <w:right w:val="single" w:sz="4" w:space="0" w:color="auto"/>
            </w:tcBorders>
            <w:shd w:val="clear" w:color="auto" w:fill="auto"/>
          </w:tcPr>
          <w:p w:rsidR="00152F07" w:rsidRPr="00152F07" w:rsidRDefault="00152F07" w:rsidP="00152F07">
            <w:pPr>
              <w:spacing w:after="0" w:line="240" w:lineRule="auto"/>
              <w:ind w:left="33"/>
              <w:jc w:val="center"/>
              <w:rPr>
                <w:rFonts w:ascii="Times New Roman" w:eastAsia="Times New Roman" w:hAnsi="Times New Roman" w:cs="Times New Roman"/>
                <w:sz w:val="20"/>
                <w:szCs w:val="20"/>
                <w:lang w:val="uk-UA" w:eastAsia="ru-RU"/>
              </w:rPr>
            </w:pPr>
            <w:r w:rsidRPr="00152F07">
              <w:rPr>
                <w:rFonts w:ascii="Times New Roman" w:eastAsia="Times New Roman" w:hAnsi="Times New Roman" w:cs="Times New Roman"/>
                <w:sz w:val="20"/>
                <w:szCs w:val="20"/>
                <w:lang w:val="uk-UA" w:eastAsia="ru-RU"/>
              </w:rPr>
              <w:t>-</w:t>
            </w:r>
          </w:p>
        </w:tc>
        <w:tc>
          <w:tcPr>
            <w:tcW w:w="2552"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w:t>
            </w:r>
          </w:p>
        </w:tc>
        <w:tc>
          <w:tcPr>
            <w:tcW w:w="2693"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w:t>
            </w:r>
          </w:p>
        </w:tc>
        <w:tc>
          <w:tcPr>
            <w:tcW w:w="2126"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w:t>
            </w:r>
          </w:p>
        </w:tc>
      </w:tr>
    </w:tbl>
    <w:p w:rsidR="00152F07" w:rsidRPr="00152F07" w:rsidRDefault="00152F07" w:rsidP="00152F07">
      <w:pPr>
        <w:tabs>
          <w:tab w:val="left" w:pos="1725"/>
        </w:tabs>
        <w:spacing w:after="0" w:line="240" w:lineRule="auto"/>
        <w:ind w:firstLine="567"/>
        <w:jc w:val="both"/>
        <w:rPr>
          <w:rFonts w:ascii="Times New Roman" w:eastAsia="Calibri" w:hAnsi="Times New Roman" w:cs="Times New Roman"/>
          <w:b/>
          <w:color w:val="FF0000"/>
          <w:sz w:val="24"/>
          <w:szCs w:val="24"/>
          <w:lang w:val="uk-UA"/>
        </w:rPr>
      </w:pPr>
      <w:r w:rsidRPr="00152F07">
        <w:rPr>
          <w:rFonts w:ascii="Times New Roman" w:eastAsia="Calibri" w:hAnsi="Times New Roman" w:cs="Times New Roman"/>
          <w:b/>
          <w:color w:val="FF0000"/>
          <w:sz w:val="24"/>
          <w:szCs w:val="24"/>
          <w:lang w:val="uk-UA"/>
        </w:rPr>
        <w:tab/>
      </w:r>
    </w:p>
    <w:tbl>
      <w:tblPr>
        <w:tblW w:w="10456" w:type="dxa"/>
        <w:tblLayout w:type="fixed"/>
        <w:tblLook w:val="04A0" w:firstRow="1" w:lastRow="0" w:firstColumn="1" w:lastColumn="0" w:noHBand="0" w:noVBand="1"/>
      </w:tblPr>
      <w:tblGrid>
        <w:gridCol w:w="6204"/>
        <w:gridCol w:w="1134"/>
        <w:gridCol w:w="3118"/>
      </w:tblGrid>
      <w:tr w:rsidR="00152F07" w:rsidRPr="00152F07" w:rsidTr="009320F6">
        <w:trPr>
          <w:trHeight w:val="170"/>
        </w:trPr>
        <w:tc>
          <w:tcPr>
            <w:tcW w:w="10456" w:type="dxa"/>
            <w:gridSpan w:val="3"/>
            <w:tcBorders>
              <w:top w:val="nil"/>
              <w:left w:val="nil"/>
              <w:bottom w:val="nil"/>
              <w:right w:val="nil"/>
            </w:tcBorders>
            <w:shd w:val="clear" w:color="auto" w:fill="auto"/>
            <w:hideMark/>
          </w:tcPr>
          <w:p w:rsidR="00152F07" w:rsidRPr="00152F07" w:rsidRDefault="00152F07" w:rsidP="00152F07">
            <w:pPr>
              <w:spacing w:after="0" w:line="240" w:lineRule="auto"/>
              <w:ind w:firstLine="317"/>
              <w:jc w:val="both"/>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152F07" w:rsidRPr="00152F07" w:rsidTr="009320F6">
        <w:trPr>
          <w:trHeight w:val="170"/>
        </w:trPr>
        <w:tc>
          <w:tcPr>
            <w:tcW w:w="6204" w:type="dxa"/>
            <w:tcBorders>
              <w:top w:val="nil"/>
              <w:left w:val="nil"/>
              <w:bottom w:val="nil"/>
            </w:tcBorders>
            <w:shd w:val="clear" w:color="auto" w:fill="auto"/>
            <w:hideMark/>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Оксиди азоту (оксид та діоксид азоту) у перерахунку на діоксид азоту: </w:t>
            </w:r>
          </w:p>
        </w:tc>
        <w:tc>
          <w:tcPr>
            <w:tcW w:w="1134" w:type="dxa"/>
            <w:shd w:val="clear" w:color="auto" w:fill="auto"/>
            <w:hideMark/>
          </w:tcPr>
          <w:p w:rsidR="00152F07" w:rsidRPr="00152F07" w:rsidRDefault="00152F07" w:rsidP="00152F07">
            <w:pPr>
              <w:spacing w:after="0" w:line="240" w:lineRule="auto"/>
              <w:jc w:val="center"/>
              <w:rPr>
                <w:rFonts w:ascii="Times New Roman" w:eastAsia="Calibri" w:hAnsi="Times New Roman" w:cs="Times New Roman"/>
                <w:lang w:eastAsia="ru-RU"/>
              </w:rPr>
            </w:pPr>
            <w:r w:rsidRPr="00152F07">
              <w:rPr>
                <w:rFonts w:ascii="Times New Roman" w:eastAsia="Calibri" w:hAnsi="Times New Roman" w:cs="Times New Roman"/>
              </w:rPr>
              <w:t>0,053998</w:t>
            </w:r>
          </w:p>
        </w:tc>
        <w:tc>
          <w:tcPr>
            <w:tcW w:w="3118" w:type="dxa"/>
            <w:tcBorders>
              <w:top w:val="nil"/>
              <w:left w:val="nil"/>
              <w:right w:val="nil"/>
            </w:tcBorders>
            <w:shd w:val="clear" w:color="auto" w:fill="auto"/>
          </w:tcPr>
          <w:p w:rsidR="00152F07" w:rsidRPr="00152F07" w:rsidRDefault="00152F07" w:rsidP="00152F07">
            <w:pPr>
              <w:spacing w:after="0" w:line="240" w:lineRule="auto"/>
              <w:rPr>
                <w:rFonts w:ascii="Times New Roman" w:eastAsia="Times New Roman" w:hAnsi="Times New Roman" w:cs="Times New Roman"/>
                <w:sz w:val="24"/>
                <w:szCs w:val="24"/>
                <w:lang w:eastAsia="ru-RU"/>
              </w:rPr>
            </w:pPr>
            <w:proofErr w:type="gramStart"/>
            <w:r w:rsidRPr="00152F07">
              <w:rPr>
                <w:rFonts w:ascii="Times New Roman" w:eastAsia="Times New Roman" w:hAnsi="Times New Roman" w:cs="Times New Roman"/>
                <w:sz w:val="24"/>
                <w:szCs w:val="24"/>
                <w:lang w:eastAsia="ru-RU"/>
              </w:rPr>
              <w:t>г</w:t>
            </w:r>
            <w:proofErr w:type="gramEnd"/>
            <w:r w:rsidRPr="00152F07">
              <w:rPr>
                <w:rFonts w:ascii="Times New Roman" w:eastAsia="Times New Roman" w:hAnsi="Times New Roman" w:cs="Times New Roman"/>
                <w:sz w:val="24"/>
                <w:szCs w:val="24"/>
                <w:lang w:eastAsia="ru-RU"/>
              </w:rPr>
              <w:t>/с</w:t>
            </w:r>
            <w:r w:rsidRPr="00152F07">
              <w:rPr>
                <w:rFonts w:ascii="Times New Roman" w:eastAsia="Times New Roman" w:hAnsi="Times New Roman" w:cs="Times New Roman"/>
                <w:sz w:val="24"/>
                <w:szCs w:val="24"/>
                <w:lang w:val="uk-UA" w:eastAsia="ru-RU"/>
              </w:rPr>
              <w:t xml:space="preserve">   </w:t>
            </w:r>
            <w:r w:rsidRPr="00152F07">
              <w:rPr>
                <w:rFonts w:ascii="Times New Roman" w:eastAsia="Times New Roman" w:hAnsi="Times New Roman" w:cs="Times New Roman"/>
                <w:sz w:val="24"/>
                <w:szCs w:val="24"/>
                <w:lang w:eastAsia="ru-RU"/>
              </w:rPr>
              <w:t xml:space="preserve"> з</w:t>
            </w:r>
            <w:r w:rsidRPr="00152F07">
              <w:rPr>
                <w:rFonts w:ascii="Times New Roman" w:eastAsia="Times New Roman" w:hAnsi="Times New Roman" w:cs="Times New Roman"/>
                <w:sz w:val="24"/>
                <w:szCs w:val="24"/>
                <w:lang w:val="uk-UA" w:eastAsia="ru-RU"/>
              </w:rPr>
              <w:t xml:space="preserve"> дати видачі дозволу</w:t>
            </w:r>
          </w:p>
        </w:tc>
      </w:tr>
      <w:tr w:rsidR="00152F07" w:rsidRPr="00152F07" w:rsidTr="009320F6">
        <w:trPr>
          <w:trHeight w:val="170"/>
        </w:trPr>
        <w:tc>
          <w:tcPr>
            <w:tcW w:w="6204" w:type="dxa"/>
            <w:tcBorders>
              <w:top w:val="nil"/>
              <w:left w:val="nil"/>
              <w:bottom w:val="nil"/>
            </w:tcBorders>
            <w:shd w:val="clear" w:color="auto" w:fill="auto"/>
            <w:hideMark/>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Оксид вуглецю: </w:t>
            </w:r>
          </w:p>
        </w:tc>
        <w:tc>
          <w:tcPr>
            <w:tcW w:w="1134" w:type="dxa"/>
            <w:tcBorders>
              <w:top w:val="nil"/>
            </w:tcBorders>
            <w:shd w:val="clear" w:color="auto" w:fill="auto"/>
            <w:hideMark/>
          </w:tcPr>
          <w:p w:rsidR="00152F07" w:rsidRPr="00152F07" w:rsidRDefault="00152F07" w:rsidP="00152F07">
            <w:pPr>
              <w:spacing w:after="0" w:line="240" w:lineRule="auto"/>
              <w:jc w:val="center"/>
              <w:rPr>
                <w:rFonts w:ascii="Times New Roman" w:eastAsia="Calibri" w:hAnsi="Times New Roman" w:cs="Times New Roman"/>
              </w:rPr>
            </w:pPr>
            <w:r w:rsidRPr="00152F07">
              <w:rPr>
                <w:rFonts w:ascii="Times New Roman" w:eastAsia="Calibri" w:hAnsi="Times New Roman" w:cs="Times New Roman"/>
              </w:rPr>
              <w:t>0,029210</w:t>
            </w:r>
          </w:p>
        </w:tc>
        <w:tc>
          <w:tcPr>
            <w:tcW w:w="3118" w:type="dxa"/>
            <w:tcBorders>
              <w:left w:val="nil"/>
              <w:bottom w:val="nil"/>
              <w:right w:val="nil"/>
            </w:tcBorders>
            <w:shd w:val="clear" w:color="auto" w:fill="auto"/>
          </w:tcPr>
          <w:p w:rsidR="00152F07" w:rsidRPr="00152F07" w:rsidRDefault="00152F07" w:rsidP="00152F07">
            <w:pPr>
              <w:spacing w:after="0" w:line="240" w:lineRule="auto"/>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val="uk-UA" w:eastAsia="ru-RU"/>
              </w:rPr>
              <w:t>г/</w:t>
            </w:r>
            <w:r w:rsidRPr="00152F07">
              <w:rPr>
                <w:rFonts w:ascii="Times New Roman" w:eastAsia="Times New Roman" w:hAnsi="Times New Roman" w:cs="Times New Roman"/>
                <w:sz w:val="24"/>
                <w:szCs w:val="24"/>
                <w:lang w:eastAsia="ru-RU"/>
              </w:rPr>
              <w:t xml:space="preserve">с </w:t>
            </w:r>
            <w:r w:rsidRPr="00152F07">
              <w:rPr>
                <w:rFonts w:ascii="Times New Roman" w:eastAsia="Times New Roman" w:hAnsi="Times New Roman" w:cs="Times New Roman"/>
                <w:sz w:val="24"/>
                <w:szCs w:val="24"/>
                <w:lang w:val="uk-UA" w:eastAsia="ru-RU"/>
              </w:rPr>
              <w:t xml:space="preserve">   </w:t>
            </w:r>
            <w:r w:rsidRPr="00152F07">
              <w:rPr>
                <w:rFonts w:ascii="Times New Roman" w:eastAsia="Times New Roman" w:hAnsi="Times New Roman" w:cs="Times New Roman"/>
                <w:sz w:val="24"/>
                <w:szCs w:val="24"/>
                <w:lang w:eastAsia="ru-RU"/>
              </w:rPr>
              <w:t>з</w:t>
            </w:r>
            <w:r w:rsidRPr="00152F07">
              <w:rPr>
                <w:rFonts w:ascii="Times New Roman" w:eastAsia="Times New Roman" w:hAnsi="Times New Roman" w:cs="Times New Roman"/>
                <w:sz w:val="24"/>
                <w:szCs w:val="24"/>
                <w:lang w:val="uk-UA" w:eastAsia="ru-RU"/>
              </w:rPr>
              <w:t xml:space="preserve"> дати видачі дозволу</w:t>
            </w:r>
          </w:p>
        </w:tc>
      </w:tr>
    </w:tbl>
    <w:p w:rsidR="00152F07" w:rsidRPr="00152F07" w:rsidRDefault="00152F07" w:rsidP="00152F07">
      <w:pPr>
        <w:spacing w:after="0" w:line="240" w:lineRule="auto"/>
        <w:ind w:firstLine="567"/>
        <w:jc w:val="both"/>
        <w:rPr>
          <w:rFonts w:ascii="Times New Roman" w:eastAsia="Calibri" w:hAnsi="Times New Roman" w:cs="Times New Roman"/>
          <w:b/>
          <w:color w:val="FF0000"/>
          <w:sz w:val="24"/>
          <w:szCs w:val="24"/>
          <w:lang w:val="uk-UA"/>
        </w:rPr>
      </w:pPr>
    </w:p>
    <w:tbl>
      <w:tblPr>
        <w:tblW w:w="10490" w:type="dxa"/>
        <w:tblLayout w:type="fixed"/>
        <w:tblLook w:val="04A0" w:firstRow="1" w:lastRow="0" w:firstColumn="1" w:lastColumn="0" w:noHBand="0" w:noVBand="1"/>
      </w:tblPr>
      <w:tblGrid>
        <w:gridCol w:w="3119"/>
        <w:gridCol w:w="2552"/>
        <w:gridCol w:w="2693"/>
        <w:gridCol w:w="2126"/>
      </w:tblGrid>
      <w:tr w:rsidR="00152F07" w:rsidRPr="00152F07" w:rsidTr="009320F6">
        <w:trPr>
          <w:trHeight w:val="113"/>
        </w:trPr>
        <w:tc>
          <w:tcPr>
            <w:tcW w:w="10490" w:type="dxa"/>
            <w:gridSpan w:val="4"/>
            <w:tcBorders>
              <w:top w:val="nil"/>
              <w:left w:val="nil"/>
              <w:bottom w:val="nil"/>
              <w:right w:val="nil"/>
            </w:tcBorders>
            <w:shd w:val="clear" w:color="auto" w:fill="auto"/>
            <w:noWrap/>
            <w:vAlign w:val="center"/>
          </w:tcPr>
          <w:p w:rsidR="00152F07" w:rsidRPr="00152F07" w:rsidRDefault="00152F07" w:rsidP="00152F07">
            <w:pPr>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Номер джерела викиду:</w:t>
            </w:r>
            <w:r w:rsidRPr="00152F07">
              <w:rPr>
                <w:rFonts w:ascii="Times New Roman" w:eastAsia="Times New Roman" w:hAnsi="Times New Roman" w:cs="Times New Roman"/>
                <w:b/>
                <w:i/>
                <w:sz w:val="24"/>
                <w:szCs w:val="24"/>
                <w:lang w:val="uk-UA" w:eastAsia="ru-RU"/>
              </w:rPr>
              <w:t xml:space="preserve"> 17 - труба (</w:t>
            </w:r>
            <w:proofErr w:type="spellStart"/>
            <w:r w:rsidRPr="00152F07">
              <w:rPr>
                <w:rFonts w:ascii="Times New Roman" w:eastAsia="Calibri" w:hAnsi="Times New Roman" w:cs="Times New Roman"/>
                <w:b/>
                <w:i/>
                <w:sz w:val="24"/>
                <w:szCs w:val="24"/>
              </w:rPr>
              <w:t>Лабораторія</w:t>
            </w:r>
            <w:proofErr w:type="spellEnd"/>
            <w:r w:rsidRPr="00152F07">
              <w:rPr>
                <w:rFonts w:ascii="Times New Roman" w:eastAsia="Calibri" w:hAnsi="Times New Roman" w:cs="Times New Roman"/>
                <w:b/>
                <w:i/>
                <w:sz w:val="24"/>
                <w:szCs w:val="24"/>
                <w:lang w:val="uk-UA"/>
              </w:rPr>
              <w:t>)</w:t>
            </w:r>
          </w:p>
        </w:tc>
      </w:tr>
      <w:tr w:rsidR="00152F07" w:rsidRPr="00152F07" w:rsidTr="009320F6">
        <w:trPr>
          <w:trHeight w:val="113"/>
        </w:trPr>
        <w:tc>
          <w:tcPr>
            <w:tcW w:w="10490" w:type="dxa"/>
            <w:gridSpan w:val="4"/>
            <w:tcBorders>
              <w:top w:val="nil"/>
              <w:left w:val="nil"/>
              <w:bottom w:val="nil"/>
              <w:right w:val="nil"/>
            </w:tcBorders>
            <w:shd w:val="clear" w:color="auto" w:fill="auto"/>
            <w:noWrap/>
            <w:vAlign w:val="center"/>
          </w:tcPr>
          <w:p w:rsidR="00152F07" w:rsidRPr="00152F07" w:rsidRDefault="00152F07" w:rsidP="00152F07">
            <w:pPr>
              <w:tabs>
                <w:tab w:val="left" w:pos="8964"/>
                <w:tab w:val="left" w:pos="9106"/>
              </w:tabs>
              <w:spacing w:after="0" w:line="240" w:lineRule="auto"/>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                                                                                                                                                     Таблиця 6</w:t>
            </w:r>
          </w:p>
        </w:tc>
      </w:tr>
      <w:tr w:rsidR="00152F07" w:rsidRPr="00152F07" w:rsidTr="009320F6">
        <w:trPr>
          <w:trHeight w:val="776"/>
        </w:trPr>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Найменування забруднюючої речовини</w:t>
            </w:r>
          </w:p>
        </w:tc>
        <w:tc>
          <w:tcPr>
            <w:tcW w:w="2552"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152F07">
              <w:rPr>
                <w:rFonts w:ascii="Times New Roman" w:eastAsia="Times New Roman" w:hAnsi="Times New Roman" w:cs="Times New Roman"/>
                <w:bCs/>
                <w:sz w:val="24"/>
                <w:szCs w:val="24"/>
                <w:vertAlign w:val="superscript"/>
                <w:lang w:val="uk-UA" w:eastAsia="ru-RU"/>
              </w:rPr>
              <w:t>3</w:t>
            </w:r>
          </w:p>
        </w:tc>
        <w:tc>
          <w:tcPr>
            <w:tcW w:w="2693"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 xml:space="preserve">Затверджений гранично допустимий викид, </w:t>
            </w:r>
            <w:r w:rsidRPr="00152F07">
              <w:rPr>
                <w:rFonts w:ascii="Times New Roman" w:eastAsia="Times New Roman" w:hAnsi="Times New Roman" w:cs="Times New Roman"/>
                <w:bCs/>
                <w:sz w:val="24"/>
                <w:szCs w:val="24"/>
                <w:lang w:val="uk-UA" w:eastAsia="ru-RU"/>
              </w:rPr>
              <w:br/>
              <w:t>мг/м</w:t>
            </w:r>
            <w:r w:rsidRPr="00152F07">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Строк  досягнення затвердженого значення</w:t>
            </w:r>
          </w:p>
        </w:tc>
      </w:tr>
      <w:tr w:rsidR="00152F07" w:rsidRPr="00152F07" w:rsidTr="009320F6">
        <w:trPr>
          <w:trHeight w:val="170"/>
        </w:trPr>
        <w:tc>
          <w:tcPr>
            <w:tcW w:w="3119" w:type="dxa"/>
            <w:tcBorders>
              <w:top w:val="nil"/>
              <w:left w:val="single" w:sz="4" w:space="0" w:color="auto"/>
              <w:bottom w:val="single" w:sz="4" w:space="0" w:color="auto"/>
              <w:right w:val="single" w:sz="4" w:space="0" w:color="auto"/>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eastAsia="ru-RU"/>
              </w:rPr>
            </w:pPr>
            <w:r w:rsidRPr="00152F07">
              <w:rPr>
                <w:rFonts w:ascii="Times New Roman" w:eastAsia="Times New Roman" w:hAnsi="Times New Roman" w:cs="Times New Roman"/>
                <w:bCs/>
                <w:sz w:val="24"/>
                <w:szCs w:val="24"/>
                <w:lang w:eastAsia="ru-RU"/>
              </w:rPr>
              <w:t>1</w:t>
            </w:r>
          </w:p>
        </w:tc>
        <w:tc>
          <w:tcPr>
            <w:tcW w:w="2552"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eastAsia="ru-RU"/>
              </w:rPr>
            </w:pPr>
            <w:r w:rsidRPr="00152F07">
              <w:rPr>
                <w:rFonts w:ascii="Times New Roman" w:eastAsia="Times New Roman" w:hAnsi="Times New Roman" w:cs="Times New Roman"/>
                <w:bCs/>
                <w:sz w:val="24"/>
                <w:szCs w:val="24"/>
                <w:lang w:eastAsia="ru-RU"/>
              </w:rPr>
              <w:t>2</w:t>
            </w:r>
          </w:p>
        </w:tc>
        <w:tc>
          <w:tcPr>
            <w:tcW w:w="2693" w:type="dxa"/>
            <w:tcBorders>
              <w:top w:val="single" w:sz="4" w:space="0" w:color="auto"/>
              <w:left w:val="nil"/>
              <w:bottom w:val="single" w:sz="4" w:space="0" w:color="auto"/>
              <w:right w:val="single" w:sz="4" w:space="0" w:color="000000"/>
            </w:tcBorders>
            <w:shd w:val="clear" w:color="auto" w:fill="auto"/>
            <w:hideMark/>
          </w:tcPr>
          <w:p w:rsidR="00152F07" w:rsidRPr="00152F07" w:rsidRDefault="00152F07" w:rsidP="00152F07">
            <w:pPr>
              <w:spacing w:after="0" w:line="240" w:lineRule="auto"/>
              <w:jc w:val="center"/>
              <w:rPr>
                <w:rFonts w:ascii="Times New Roman" w:eastAsia="Times New Roman" w:hAnsi="Times New Roman" w:cs="Times New Roman"/>
                <w:bCs/>
                <w:sz w:val="24"/>
                <w:szCs w:val="24"/>
                <w:lang w:eastAsia="ru-RU"/>
              </w:rPr>
            </w:pPr>
            <w:r w:rsidRPr="00152F07">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bCs/>
                <w:sz w:val="24"/>
                <w:szCs w:val="24"/>
                <w:lang w:val="uk-UA" w:eastAsia="ru-RU"/>
              </w:rPr>
            </w:pPr>
            <w:r w:rsidRPr="00152F07">
              <w:rPr>
                <w:rFonts w:ascii="Times New Roman" w:eastAsia="Times New Roman" w:hAnsi="Times New Roman" w:cs="Times New Roman"/>
                <w:bCs/>
                <w:sz w:val="24"/>
                <w:szCs w:val="24"/>
                <w:lang w:val="uk-UA" w:eastAsia="ru-RU"/>
              </w:rPr>
              <w:t>4</w:t>
            </w:r>
          </w:p>
        </w:tc>
      </w:tr>
      <w:tr w:rsidR="00152F07" w:rsidRPr="00152F07" w:rsidTr="009320F6">
        <w:trPr>
          <w:trHeight w:val="170"/>
        </w:trPr>
        <w:tc>
          <w:tcPr>
            <w:tcW w:w="3119" w:type="dxa"/>
            <w:tcBorders>
              <w:top w:val="nil"/>
              <w:left w:val="single" w:sz="4" w:space="0" w:color="auto"/>
              <w:bottom w:val="single" w:sz="4" w:space="0" w:color="auto"/>
              <w:right w:val="single" w:sz="4" w:space="0" w:color="auto"/>
            </w:tcBorders>
            <w:shd w:val="clear" w:color="auto" w:fill="auto"/>
          </w:tcPr>
          <w:p w:rsidR="00152F07" w:rsidRPr="00152F07" w:rsidRDefault="00152F07" w:rsidP="00152F07">
            <w:pPr>
              <w:spacing w:after="0" w:line="240" w:lineRule="auto"/>
              <w:ind w:left="33"/>
              <w:jc w:val="center"/>
              <w:rPr>
                <w:rFonts w:ascii="Times New Roman" w:eastAsia="Times New Roman" w:hAnsi="Times New Roman" w:cs="Times New Roman"/>
                <w:sz w:val="20"/>
                <w:szCs w:val="20"/>
                <w:lang w:val="uk-UA" w:eastAsia="ru-RU"/>
              </w:rPr>
            </w:pPr>
            <w:r w:rsidRPr="00152F07">
              <w:rPr>
                <w:rFonts w:ascii="Century Schoolbook" w:eastAsia="Calibri" w:hAnsi="Century Schoolbook" w:cs="Arial CYR"/>
                <w:sz w:val="20"/>
                <w:szCs w:val="20"/>
              </w:rPr>
              <w:lastRenderedPageBreak/>
              <w:t>Фенол:</w:t>
            </w:r>
          </w:p>
        </w:tc>
        <w:tc>
          <w:tcPr>
            <w:tcW w:w="2552"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20</w:t>
            </w:r>
          </w:p>
        </w:tc>
        <w:tc>
          <w:tcPr>
            <w:tcW w:w="2693"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20</w:t>
            </w:r>
          </w:p>
        </w:tc>
        <w:tc>
          <w:tcPr>
            <w:tcW w:w="2126" w:type="dxa"/>
            <w:tcBorders>
              <w:top w:val="single" w:sz="4" w:space="0" w:color="auto"/>
              <w:left w:val="nil"/>
              <w:bottom w:val="single" w:sz="4" w:space="0" w:color="auto"/>
              <w:right w:val="single" w:sz="4" w:space="0" w:color="000000"/>
            </w:tcBorders>
            <w:shd w:val="clear" w:color="auto" w:fill="auto"/>
          </w:tcPr>
          <w:p w:rsidR="00152F07" w:rsidRPr="00152F07" w:rsidRDefault="00152F07" w:rsidP="00152F07">
            <w:pPr>
              <w:spacing w:after="0" w:line="240" w:lineRule="auto"/>
              <w:jc w:val="center"/>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eastAsia="ru-RU"/>
              </w:rPr>
              <w:t>з</w:t>
            </w:r>
            <w:r w:rsidRPr="00152F07">
              <w:rPr>
                <w:rFonts w:ascii="Times New Roman" w:eastAsia="Times New Roman" w:hAnsi="Times New Roman" w:cs="Times New Roman"/>
                <w:sz w:val="24"/>
                <w:szCs w:val="24"/>
                <w:lang w:val="uk-UA" w:eastAsia="ru-RU"/>
              </w:rPr>
              <w:t xml:space="preserve"> дати видачі дозволу</w:t>
            </w:r>
          </w:p>
        </w:tc>
      </w:tr>
    </w:tbl>
    <w:p w:rsidR="00152F07" w:rsidRPr="00152F07" w:rsidRDefault="00152F07" w:rsidP="00152F07">
      <w:pPr>
        <w:tabs>
          <w:tab w:val="left" w:pos="1725"/>
        </w:tabs>
        <w:spacing w:after="0" w:line="240" w:lineRule="auto"/>
        <w:ind w:firstLine="567"/>
        <w:jc w:val="both"/>
        <w:rPr>
          <w:rFonts w:ascii="Times New Roman" w:eastAsia="Calibri" w:hAnsi="Times New Roman" w:cs="Times New Roman"/>
          <w:b/>
          <w:color w:val="FF0000"/>
          <w:sz w:val="24"/>
          <w:szCs w:val="24"/>
          <w:lang w:val="uk-UA"/>
        </w:rPr>
      </w:pPr>
      <w:r w:rsidRPr="00152F07">
        <w:rPr>
          <w:rFonts w:ascii="Times New Roman" w:eastAsia="Calibri" w:hAnsi="Times New Roman" w:cs="Times New Roman"/>
          <w:b/>
          <w:color w:val="FF0000"/>
          <w:sz w:val="24"/>
          <w:szCs w:val="24"/>
          <w:lang w:val="uk-UA"/>
        </w:rPr>
        <w:tab/>
      </w:r>
    </w:p>
    <w:tbl>
      <w:tblPr>
        <w:tblW w:w="10456" w:type="dxa"/>
        <w:tblLayout w:type="fixed"/>
        <w:tblLook w:val="04A0" w:firstRow="1" w:lastRow="0" w:firstColumn="1" w:lastColumn="0" w:noHBand="0" w:noVBand="1"/>
      </w:tblPr>
      <w:tblGrid>
        <w:gridCol w:w="6204"/>
        <w:gridCol w:w="1134"/>
        <w:gridCol w:w="3118"/>
      </w:tblGrid>
      <w:tr w:rsidR="00152F07" w:rsidRPr="00152F07" w:rsidTr="009320F6">
        <w:trPr>
          <w:trHeight w:val="170"/>
        </w:trPr>
        <w:tc>
          <w:tcPr>
            <w:tcW w:w="10456" w:type="dxa"/>
            <w:gridSpan w:val="3"/>
            <w:tcBorders>
              <w:top w:val="nil"/>
              <w:left w:val="nil"/>
              <w:bottom w:val="nil"/>
              <w:right w:val="nil"/>
            </w:tcBorders>
            <w:shd w:val="clear" w:color="auto" w:fill="auto"/>
            <w:hideMark/>
          </w:tcPr>
          <w:p w:rsidR="00152F07" w:rsidRPr="00152F07" w:rsidRDefault="00152F07" w:rsidP="00152F07">
            <w:pPr>
              <w:spacing w:after="0" w:line="240" w:lineRule="auto"/>
              <w:ind w:firstLine="317"/>
              <w:jc w:val="both"/>
              <w:rPr>
                <w:rFonts w:ascii="Times New Roman" w:eastAsia="Times New Roman" w:hAnsi="Times New Roman" w:cs="Times New Roman"/>
                <w:sz w:val="24"/>
                <w:szCs w:val="24"/>
                <w:lang w:val="uk-UA" w:eastAsia="ru-RU"/>
              </w:rPr>
            </w:pPr>
            <w:r w:rsidRPr="00152F07">
              <w:rPr>
                <w:rFonts w:ascii="Times New Roman" w:eastAsia="Times New Roman" w:hAnsi="Times New Roman" w:cs="Times New Roman"/>
                <w:sz w:val="24"/>
                <w:szCs w:val="24"/>
                <w:lang w:val="uk-UA" w:eastAsia="ru-RU"/>
              </w:rPr>
              <w:t xml:space="preserve">Для речовин, на які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152F07" w:rsidRPr="00152F07" w:rsidTr="006A7ABB">
        <w:trPr>
          <w:trHeight w:val="170"/>
        </w:trPr>
        <w:tc>
          <w:tcPr>
            <w:tcW w:w="6204" w:type="dxa"/>
            <w:tcBorders>
              <w:top w:val="nil"/>
              <w:left w:val="nil"/>
              <w:bottom w:val="nil"/>
            </w:tcBorders>
            <w:shd w:val="clear" w:color="auto" w:fill="auto"/>
            <w:hideMark/>
          </w:tcPr>
          <w:p w:rsidR="00152F07" w:rsidRPr="00152F07" w:rsidRDefault="00152F07" w:rsidP="00152F07">
            <w:pPr>
              <w:spacing w:after="0" w:line="240" w:lineRule="auto"/>
              <w:rPr>
                <w:rFonts w:ascii="Century Schoolbook" w:eastAsia="Calibri" w:hAnsi="Century Schoolbook" w:cs="Arial CYR"/>
                <w:sz w:val="20"/>
                <w:szCs w:val="20"/>
              </w:rPr>
            </w:pPr>
            <w:r w:rsidRPr="00152F07">
              <w:rPr>
                <w:rFonts w:ascii="Century Schoolbook" w:eastAsia="Calibri" w:hAnsi="Century Schoolbook" w:cs="Arial CYR"/>
                <w:sz w:val="20"/>
                <w:szCs w:val="20"/>
              </w:rPr>
              <w:t>Ксилол</w:t>
            </w:r>
            <w:proofErr w:type="gramStart"/>
            <w:r w:rsidRPr="00152F07">
              <w:rPr>
                <w:rFonts w:ascii="Century Schoolbook" w:eastAsia="Calibri" w:hAnsi="Century Schoolbook" w:cs="Arial CYR"/>
                <w:sz w:val="20"/>
                <w:szCs w:val="20"/>
              </w:rPr>
              <w:t xml:space="preserve"> :</w:t>
            </w:r>
            <w:proofErr w:type="gramEnd"/>
          </w:p>
        </w:tc>
        <w:tc>
          <w:tcPr>
            <w:tcW w:w="1134" w:type="dxa"/>
            <w:tcBorders>
              <w:top w:val="nil"/>
            </w:tcBorders>
            <w:shd w:val="clear" w:color="auto" w:fill="auto"/>
            <w:vAlign w:val="center"/>
          </w:tcPr>
          <w:p w:rsidR="00152F07" w:rsidRPr="00EC1A5B" w:rsidRDefault="00152F07" w:rsidP="006A7ABB">
            <w:pPr>
              <w:spacing w:after="0" w:line="240" w:lineRule="auto"/>
              <w:jc w:val="center"/>
              <w:rPr>
                <w:rFonts w:ascii="Times New Roman" w:eastAsia="Calibri" w:hAnsi="Times New Roman" w:cs="Times New Roman"/>
                <w:lang w:val="uk-UA"/>
              </w:rPr>
            </w:pPr>
            <w:r w:rsidRPr="00EC1A5B">
              <w:rPr>
                <w:rFonts w:ascii="Times New Roman" w:eastAsia="Calibri" w:hAnsi="Times New Roman" w:cs="Times New Roman"/>
              </w:rPr>
              <w:t>0,00</w:t>
            </w:r>
            <w:r w:rsidR="00EC1A5B" w:rsidRPr="00EC1A5B">
              <w:rPr>
                <w:rFonts w:ascii="Times New Roman" w:eastAsia="Calibri" w:hAnsi="Times New Roman" w:cs="Times New Roman"/>
                <w:lang w:val="uk-UA"/>
              </w:rPr>
              <w:t>1299</w:t>
            </w:r>
          </w:p>
        </w:tc>
        <w:tc>
          <w:tcPr>
            <w:tcW w:w="3118" w:type="dxa"/>
            <w:tcBorders>
              <w:left w:val="nil"/>
              <w:right w:val="nil"/>
            </w:tcBorders>
            <w:shd w:val="clear" w:color="auto" w:fill="auto"/>
          </w:tcPr>
          <w:p w:rsidR="00152F07" w:rsidRPr="00152F07" w:rsidRDefault="00152F07" w:rsidP="00152F07">
            <w:pPr>
              <w:spacing w:after="0" w:line="240" w:lineRule="auto"/>
              <w:rPr>
                <w:rFonts w:ascii="Times New Roman" w:eastAsia="Times New Roman" w:hAnsi="Times New Roman" w:cs="Times New Roman"/>
                <w:sz w:val="24"/>
                <w:szCs w:val="24"/>
                <w:lang w:eastAsia="ru-RU"/>
              </w:rPr>
            </w:pPr>
            <w:r w:rsidRPr="00152F07">
              <w:rPr>
                <w:rFonts w:ascii="Times New Roman" w:eastAsia="Times New Roman" w:hAnsi="Times New Roman" w:cs="Times New Roman"/>
                <w:sz w:val="24"/>
                <w:szCs w:val="24"/>
                <w:lang w:val="uk-UA" w:eastAsia="ru-RU"/>
              </w:rPr>
              <w:t>г/</w:t>
            </w:r>
            <w:r w:rsidRPr="00152F07">
              <w:rPr>
                <w:rFonts w:ascii="Times New Roman" w:eastAsia="Times New Roman" w:hAnsi="Times New Roman" w:cs="Times New Roman"/>
                <w:sz w:val="24"/>
                <w:szCs w:val="24"/>
                <w:lang w:eastAsia="ru-RU"/>
              </w:rPr>
              <w:t xml:space="preserve">с </w:t>
            </w:r>
            <w:r w:rsidRPr="00152F07">
              <w:rPr>
                <w:rFonts w:ascii="Times New Roman" w:eastAsia="Times New Roman" w:hAnsi="Times New Roman" w:cs="Times New Roman"/>
                <w:sz w:val="24"/>
                <w:szCs w:val="24"/>
                <w:lang w:val="uk-UA" w:eastAsia="ru-RU"/>
              </w:rPr>
              <w:t xml:space="preserve">   </w:t>
            </w:r>
            <w:r w:rsidRPr="00152F07">
              <w:rPr>
                <w:rFonts w:ascii="Times New Roman" w:eastAsia="Times New Roman" w:hAnsi="Times New Roman" w:cs="Times New Roman"/>
                <w:sz w:val="24"/>
                <w:szCs w:val="24"/>
                <w:lang w:eastAsia="ru-RU"/>
              </w:rPr>
              <w:t>з</w:t>
            </w:r>
            <w:r w:rsidRPr="00152F07">
              <w:rPr>
                <w:rFonts w:ascii="Times New Roman" w:eastAsia="Times New Roman" w:hAnsi="Times New Roman" w:cs="Times New Roman"/>
                <w:sz w:val="24"/>
                <w:szCs w:val="24"/>
                <w:lang w:val="uk-UA" w:eastAsia="ru-RU"/>
              </w:rPr>
              <w:t xml:space="preserve"> дати видачі дозволу</w:t>
            </w:r>
          </w:p>
        </w:tc>
      </w:tr>
    </w:tbl>
    <w:p w:rsidR="00152F07" w:rsidRPr="00152F07" w:rsidRDefault="00152F07" w:rsidP="00152F07">
      <w:pPr>
        <w:spacing w:after="0" w:line="240" w:lineRule="auto"/>
        <w:ind w:firstLine="567"/>
        <w:jc w:val="both"/>
        <w:rPr>
          <w:rFonts w:ascii="Times New Roman" w:eastAsia="Calibri" w:hAnsi="Times New Roman" w:cs="Times New Roman"/>
          <w:b/>
          <w:color w:val="FF0000"/>
          <w:sz w:val="24"/>
          <w:szCs w:val="24"/>
          <w:lang w:val="uk-UA"/>
        </w:rPr>
      </w:pPr>
    </w:p>
    <w:p w:rsidR="00152F07" w:rsidRPr="00152F07" w:rsidRDefault="00152F07" w:rsidP="00152F07">
      <w:pPr>
        <w:widowControl w:val="0"/>
        <w:spacing w:after="240" w:line="240" w:lineRule="auto"/>
        <w:ind w:firstLine="567"/>
        <w:jc w:val="both"/>
        <w:rPr>
          <w:rFonts w:ascii="Century Schoolbook" w:eastAsia="Times New Roman" w:hAnsi="Century Schoolbook" w:cs="Times New Roman"/>
          <w:color w:val="000000"/>
          <w:sz w:val="24"/>
          <w:szCs w:val="24"/>
          <w:lang w:val="uk-UA" w:eastAsia="uk-UA" w:bidi="uk-UA"/>
        </w:rPr>
      </w:pPr>
      <w:r w:rsidRPr="00152F07">
        <w:rPr>
          <w:rFonts w:ascii="Century Schoolbook" w:eastAsia="Times New Roman" w:hAnsi="Century Schoolbook" w:cs="Times New Roman"/>
          <w:color w:val="000000"/>
          <w:sz w:val="24"/>
          <w:szCs w:val="24"/>
          <w:lang w:val="uk-UA" w:eastAsia="uk-UA" w:bidi="uk-UA"/>
        </w:rPr>
        <w:t xml:space="preserve">Для неорганізованих джерел викиду (№№3 ШРП, 4 Склад інертних матеріалів. 5 Майстерня (зварювальний </w:t>
      </w:r>
      <w:r w:rsidR="006A7ABB">
        <w:rPr>
          <w:rFonts w:ascii="Century Schoolbook" w:eastAsia="Times New Roman" w:hAnsi="Century Schoolbook" w:cs="Times New Roman"/>
          <w:color w:val="000000"/>
          <w:sz w:val="24"/>
          <w:szCs w:val="24"/>
          <w:lang w:val="uk-UA" w:eastAsia="uk-UA" w:bidi="uk-UA"/>
        </w:rPr>
        <w:t>пост</w:t>
      </w:r>
      <w:r w:rsidRPr="00152F07">
        <w:rPr>
          <w:rFonts w:ascii="Century Schoolbook" w:eastAsia="Times New Roman" w:hAnsi="Century Schoolbook" w:cs="Times New Roman"/>
          <w:color w:val="000000"/>
          <w:sz w:val="24"/>
          <w:szCs w:val="24"/>
          <w:lang w:val="uk-UA" w:eastAsia="uk-UA" w:bidi="uk-UA"/>
        </w:rPr>
        <w:t xml:space="preserve">, пост газової різки), 8 </w:t>
      </w:r>
      <w:r w:rsidR="006A7ABB" w:rsidRPr="00152F07">
        <w:rPr>
          <w:rFonts w:ascii="Century Schoolbook" w:eastAsia="Times New Roman" w:hAnsi="Century Schoolbook" w:cs="Times New Roman"/>
          <w:color w:val="000000"/>
          <w:sz w:val="24"/>
          <w:szCs w:val="24"/>
          <w:lang w:val="uk-UA" w:eastAsia="uk-UA" w:bidi="uk-UA"/>
        </w:rPr>
        <w:t>Масло станція</w:t>
      </w:r>
      <w:r w:rsidRPr="00152F07">
        <w:rPr>
          <w:rFonts w:ascii="Century Schoolbook" w:eastAsia="Times New Roman" w:hAnsi="Century Schoolbook" w:cs="Times New Roman"/>
          <w:color w:val="000000"/>
          <w:sz w:val="24"/>
          <w:szCs w:val="24"/>
          <w:lang w:val="uk-UA" w:eastAsia="uk-UA" w:bidi="uk-UA"/>
        </w:rPr>
        <w:t>. 11 Насосна станція добавок, 12 Ємності з бітумом, 13 Ємності з емульсією, 14 Стоянка автотранспорту, вантажівки, 15-Мсце вивантаження асфальту, 16 Агрегат целюлозної добавки, 18 Місце зберігання рідких модифікаторів, 19 Приймальний бункер транспортер) для забруднюючих речовин в атмосферне повітря нормативи ГДВ не встановлюються. Регулювання здійснюється за вимогами.</w:t>
      </w:r>
    </w:p>
    <w:p w:rsidR="00860EA8" w:rsidRPr="00152F07" w:rsidRDefault="00860EA8">
      <w:pPr>
        <w:rPr>
          <w:lang w:val="uk-UA"/>
        </w:rPr>
      </w:pPr>
    </w:p>
    <w:sectPr w:rsidR="00860EA8" w:rsidRPr="00152F07" w:rsidSect="00D75599">
      <w:pgSz w:w="11906" w:h="16838"/>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20CF"/>
    <w:multiLevelType w:val="multilevel"/>
    <w:tmpl w:val="D12E66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B2BED"/>
    <w:multiLevelType w:val="hybridMultilevel"/>
    <w:tmpl w:val="A69C18B2"/>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
    <w:nsid w:val="0B1F537D"/>
    <w:multiLevelType w:val="hybridMultilevel"/>
    <w:tmpl w:val="06043D92"/>
    <w:lvl w:ilvl="0" w:tplc="D760326E">
      <w:start w:val="202"/>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874EEF"/>
    <w:multiLevelType w:val="hybridMultilevel"/>
    <w:tmpl w:val="DC7E9144"/>
    <w:lvl w:ilvl="0" w:tplc="81D426F4">
      <w:numFmt w:val="bullet"/>
      <w:lvlText w:val="-"/>
      <w:lvlJc w:val="left"/>
      <w:pPr>
        <w:ind w:left="1070" w:hanging="360"/>
      </w:pPr>
      <w:rPr>
        <w:rFonts w:ascii="Book Antiqua" w:eastAsia="Times New Roman" w:hAnsi="Book Antiqua" w:cs="Times New Roman" w:hint="default"/>
        <w:color w:val="auto"/>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0F6E166C"/>
    <w:multiLevelType w:val="hybridMultilevel"/>
    <w:tmpl w:val="EE584A68"/>
    <w:lvl w:ilvl="0" w:tplc="DE029C12">
      <w:start w:val="18"/>
      <w:numFmt w:val="decimal"/>
      <w:lvlText w:val="%1."/>
      <w:lvlJc w:val="left"/>
      <w:pPr>
        <w:ind w:left="735" w:hanging="37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03995"/>
    <w:multiLevelType w:val="hybridMultilevel"/>
    <w:tmpl w:val="AF5CF1D4"/>
    <w:lvl w:ilvl="0" w:tplc="DCD44666">
      <w:start w:val="1"/>
      <w:numFmt w:val="decimal"/>
      <w:lvlText w:val="%1."/>
      <w:lvlJc w:val="left"/>
      <w:pPr>
        <w:ind w:left="502" w:hanging="360"/>
      </w:pPr>
      <w:rPr>
        <w:rFonts w:ascii="Century Schoolbook" w:hAnsi="Century Schoolbook" w:hint="default"/>
        <w:b w:val="0"/>
        <w:i/>
        <w:color w:val="auto"/>
        <w:sz w:val="22"/>
      </w:rPr>
    </w:lvl>
    <w:lvl w:ilvl="1" w:tplc="0419000B">
      <w:start w:val="1"/>
      <w:numFmt w:val="bullet"/>
      <w:lvlText w:val=""/>
      <w:lvlJc w:val="left"/>
      <w:pPr>
        <w:ind w:left="1175" w:hanging="465"/>
      </w:pPr>
      <w:rPr>
        <w:rFonts w:ascii="Wingdings" w:hAnsi="Wingdings" w:hint="default"/>
        <w:color w:val="auto"/>
      </w:r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7EE386E"/>
    <w:multiLevelType w:val="multilevel"/>
    <w:tmpl w:val="04E8AF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81176CD"/>
    <w:multiLevelType w:val="hybridMultilevel"/>
    <w:tmpl w:val="C5062396"/>
    <w:lvl w:ilvl="0" w:tplc="0419000B">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0AA432D"/>
    <w:multiLevelType w:val="hybridMultilevel"/>
    <w:tmpl w:val="B4C463CA"/>
    <w:lvl w:ilvl="0" w:tplc="81D426F4">
      <w:numFmt w:val="bullet"/>
      <w:lvlText w:val="-"/>
      <w:lvlJc w:val="left"/>
      <w:pPr>
        <w:ind w:left="502" w:hanging="360"/>
      </w:pPr>
      <w:rPr>
        <w:rFonts w:ascii="Book Antiqua" w:eastAsia="Times New Roman" w:hAnsi="Book Antiqua"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9">
    <w:nsid w:val="2280408C"/>
    <w:multiLevelType w:val="multilevel"/>
    <w:tmpl w:val="E63401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9A2191"/>
    <w:multiLevelType w:val="hybridMultilevel"/>
    <w:tmpl w:val="84AE68A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90F50D3"/>
    <w:multiLevelType w:val="hybridMultilevel"/>
    <w:tmpl w:val="97D8B83C"/>
    <w:lvl w:ilvl="0" w:tplc="9CCCAE1E">
      <w:start w:val="1"/>
      <w:numFmt w:val="decimal"/>
      <w:lvlText w:val="%1."/>
      <w:lvlJc w:val="left"/>
      <w:pPr>
        <w:ind w:left="252" w:hanging="360"/>
      </w:pPr>
      <w:rPr>
        <w:rFonts w:ascii="Times New Roman" w:hAnsi="Times New Roman" w:cs="Times New Roman" w:hint="default"/>
        <w:sz w:val="28"/>
        <w:szCs w:val="28"/>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C950A24"/>
    <w:multiLevelType w:val="hybridMultilevel"/>
    <w:tmpl w:val="210C34D4"/>
    <w:lvl w:ilvl="0" w:tplc="1E3C307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3A2818"/>
    <w:multiLevelType w:val="multilevel"/>
    <w:tmpl w:val="B04E46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C96CD0"/>
    <w:multiLevelType w:val="multilevel"/>
    <w:tmpl w:val="4C248418"/>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nsid w:val="45882B1D"/>
    <w:multiLevelType w:val="multilevel"/>
    <w:tmpl w:val="69E25AA0"/>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1A3CE8"/>
    <w:multiLevelType w:val="hybridMultilevel"/>
    <w:tmpl w:val="A9EC3BAE"/>
    <w:lvl w:ilvl="0" w:tplc="628E4B06">
      <w:numFmt w:val="bullet"/>
      <w:lvlText w:val="-"/>
      <w:lvlJc w:val="left"/>
      <w:pPr>
        <w:ind w:left="1070" w:hanging="360"/>
      </w:pPr>
      <w:rPr>
        <w:rFonts w:ascii="Book Antiqua" w:eastAsia="Times New Roman" w:hAnsi="Book Antiqua" w:cs="Courier New" w:hint="default"/>
        <w:color w:val="auto"/>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4D1555F5"/>
    <w:multiLevelType w:val="hybridMultilevel"/>
    <w:tmpl w:val="547CB39E"/>
    <w:lvl w:ilvl="0" w:tplc="60FE7C4E">
      <w:start w:val="2"/>
      <w:numFmt w:val="bullet"/>
      <w:lvlText w:val="-"/>
      <w:lvlJc w:val="left"/>
      <w:pPr>
        <w:ind w:left="928" w:hanging="360"/>
      </w:pPr>
      <w:rPr>
        <w:rFonts w:ascii="Book Antiqua" w:eastAsia="Times New Roman" w:hAnsi="Book Antiqu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DB1B3B"/>
    <w:multiLevelType w:val="hybridMultilevel"/>
    <w:tmpl w:val="D0FE22B4"/>
    <w:lvl w:ilvl="0" w:tplc="81D426F4">
      <w:numFmt w:val="bullet"/>
      <w:lvlText w:val="-"/>
      <w:lvlJc w:val="left"/>
      <w:pPr>
        <w:ind w:left="1713" w:hanging="360"/>
      </w:pPr>
      <w:rPr>
        <w:rFonts w:ascii="Book Antiqua" w:eastAsia="Times New Roman" w:hAnsi="Book Antiqua"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9">
    <w:nsid w:val="4E310486"/>
    <w:multiLevelType w:val="hybridMultilevel"/>
    <w:tmpl w:val="9D38072C"/>
    <w:lvl w:ilvl="0" w:tplc="0419000B">
      <w:start w:val="1"/>
      <w:numFmt w:val="bullet"/>
      <w:lvlText w:val=""/>
      <w:lvlJc w:val="left"/>
      <w:pPr>
        <w:tabs>
          <w:tab w:val="num" w:pos="1044"/>
        </w:tabs>
        <w:ind w:left="104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0">
    <w:nsid w:val="4E653C74"/>
    <w:multiLevelType w:val="multilevel"/>
    <w:tmpl w:val="F5B0E2BE"/>
    <w:lvl w:ilvl="0">
      <w:start w:val="1"/>
      <w:numFmt w:val="decimal"/>
      <w:lvlText w:val="%1."/>
      <w:lvlJc w:val="left"/>
      <w:pPr>
        <w:ind w:left="817" w:hanging="675"/>
      </w:pPr>
      <w:rPr>
        <w:rFonts w:ascii="Times New Roman" w:eastAsia="Calibri" w:hAnsi="Times New Roman" w:hint="default"/>
        <w:b/>
        <w:i/>
        <w:sz w:val="28"/>
      </w:rPr>
    </w:lvl>
    <w:lvl w:ilvl="1">
      <w:start w:val="1"/>
      <w:numFmt w:val="decimal"/>
      <w:lvlText w:val="%1.%2."/>
      <w:lvlJc w:val="left"/>
      <w:pPr>
        <w:ind w:left="862" w:hanging="720"/>
      </w:pPr>
      <w:rPr>
        <w:rFonts w:ascii="Times New Roman" w:eastAsia="Calibri" w:hAnsi="Times New Roman" w:hint="default"/>
        <w:b/>
        <w:i/>
        <w:sz w:val="28"/>
        <w:u w:val="single"/>
      </w:rPr>
    </w:lvl>
    <w:lvl w:ilvl="2">
      <w:start w:val="1"/>
      <w:numFmt w:val="decimal"/>
      <w:lvlText w:val="%1.%2.%3."/>
      <w:lvlJc w:val="left"/>
      <w:pPr>
        <w:ind w:left="720" w:hanging="720"/>
      </w:pPr>
      <w:rPr>
        <w:rFonts w:ascii="Times New Roman" w:eastAsia="Calibri" w:hAnsi="Times New Roman" w:hint="default"/>
        <w:sz w:val="28"/>
      </w:rPr>
    </w:lvl>
    <w:lvl w:ilvl="3">
      <w:start w:val="1"/>
      <w:numFmt w:val="decimal"/>
      <w:lvlText w:val="%1.%2.%3.%4."/>
      <w:lvlJc w:val="left"/>
      <w:pPr>
        <w:ind w:left="1080" w:hanging="1080"/>
      </w:pPr>
      <w:rPr>
        <w:rFonts w:ascii="Times New Roman" w:eastAsia="Calibri" w:hAnsi="Times New Roman" w:hint="default"/>
        <w:sz w:val="28"/>
      </w:rPr>
    </w:lvl>
    <w:lvl w:ilvl="4">
      <w:start w:val="1"/>
      <w:numFmt w:val="decimal"/>
      <w:lvlText w:val="%1.%2.%3.%4.%5."/>
      <w:lvlJc w:val="left"/>
      <w:pPr>
        <w:ind w:left="1080" w:hanging="1080"/>
      </w:pPr>
      <w:rPr>
        <w:rFonts w:ascii="Times New Roman" w:eastAsia="Calibri" w:hAnsi="Times New Roman" w:hint="default"/>
        <w:sz w:val="28"/>
      </w:rPr>
    </w:lvl>
    <w:lvl w:ilvl="5">
      <w:start w:val="1"/>
      <w:numFmt w:val="decimal"/>
      <w:lvlText w:val="%1.%2.%3.%4.%5.%6."/>
      <w:lvlJc w:val="left"/>
      <w:pPr>
        <w:ind w:left="1440" w:hanging="1440"/>
      </w:pPr>
      <w:rPr>
        <w:rFonts w:ascii="Times New Roman" w:eastAsia="Calibri" w:hAnsi="Times New Roman" w:hint="default"/>
        <w:sz w:val="28"/>
      </w:rPr>
    </w:lvl>
    <w:lvl w:ilvl="6">
      <w:start w:val="1"/>
      <w:numFmt w:val="decimal"/>
      <w:lvlText w:val="%1.%2.%3.%4.%5.%6.%7."/>
      <w:lvlJc w:val="left"/>
      <w:pPr>
        <w:ind w:left="1440" w:hanging="1440"/>
      </w:pPr>
      <w:rPr>
        <w:rFonts w:ascii="Times New Roman" w:eastAsia="Calibri" w:hAnsi="Times New Roman" w:hint="default"/>
        <w:sz w:val="28"/>
      </w:rPr>
    </w:lvl>
    <w:lvl w:ilvl="7">
      <w:start w:val="1"/>
      <w:numFmt w:val="decimal"/>
      <w:lvlText w:val="%1.%2.%3.%4.%5.%6.%7.%8."/>
      <w:lvlJc w:val="left"/>
      <w:pPr>
        <w:ind w:left="1800" w:hanging="1800"/>
      </w:pPr>
      <w:rPr>
        <w:rFonts w:ascii="Times New Roman" w:eastAsia="Calibri" w:hAnsi="Times New Roman" w:hint="default"/>
        <w:sz w:val="28"/>
      </w:rPr>
    </w:lvl>
    <w:lvl w:ilvl="8">
      <w:start w:val="1"/>
      <w:numFmt w:val="decimal"/>
      <w:lvlText w:val="%1.%2.%3.%4.%5.%6.%7.%8.%9."/>
      <w:lvlJc w:val="left"/>
      <w:pPr>
        <w:ind w:left="2160" w:hanging="2160"/>
      </w:pPr>
      <w:rPr>
        <w:rFonts w:ascii="Times New Roman" w:eastAsia="Calibri" w:hAnsi="Times New Roman" w:hint="default"/>
        <w:sz w:val="28"/>
      </w:rPr>
    </w:lvl>
  </w:abstractNum>
  <w:abstractNum w:abstractNumId="21">
    <w:nsid w:val="4EC93432"/>
    <w:multiLevelType w:val="multilevel"/>
    <w:tmpl w:val="34AC01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A46C87"/>
    <w:multiLevelType w:val="multilevel"/>
    <w:tmpl w:val="7A360C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524D1539"/>
    <w:multiLevelType w:val="multilevel"/>
    <w:tmpl w:val="B6A4688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58A461CF"/>
    <w:multiLevelType w:val="multilevel"/>
    <w:tmpl w:val="F5B0E2BE"/>
    <w:lvl w:ilvl="0">
      <w:start w:val="1"/>
      <w:numFmt w:val="decimal"/>
      <w:lvlText w:val="%1."/>
      <w:lvlJc w:val="left"/>
      <w:pPr>
        <w:ind w:left="817" w:hanging="675"/>
      </w:pPr>
      <w:rPr>
        <w:rFonts w:ascii="Times New Roman" w:eastAsia="Calibri" w:hAnsi="Times New Roman" w:hint="default"/>
        <w:b/>
        <w:i/>
        <w:sz w:val="28"/>
      </w:rPr>
    </w:lvl>
    <w:lvl w:ilvl="1">
      <w:start w:val="1"/>
      <w:numFmt w:val="decimal"/>
      <w:lvlText w:val="%1.%2."/>
      <w:lvlJc w:val="left"/>
      <w:pPr>
        <w:ind w:left="862" w:hanging="720"/>
      </w:pPr>
      <w:rPr>
        <w:rFonts w:ascii="Times New Roman" w:eastAsia="Calibri" w:hAnsi="Times New Roman" w:hint="default"/>
        <w:b/>
        <w:i/>
        <w:sz w:val="28"/>
        <w:u w:val="single"/>
      </w:rPr>
    </w:lvl>
    <w:lvl w:ilvl="2">
      <w:start w:val="1"/>
      <w:numFmt w:val="decimal"/>
      <w:lvlText w:val="%1.%2.%3."/>
      <w:lvlJc w:val="left"/>
      <w:pPr>
        <w:ind w:left="720" w:hanging="720"/>
      </w:pPr>
      <w:rPr>
        <w:rFonts w:ascii="Times New Roman" w:eastAsia="Calibri" w:hAnsi="Times New Roman" w:hint="default"/>
        <w:sz w:val="28"/>
      </w:rPr>
    </w:lvl>
    <w:lvl w:ilvl="3">
      <w:start w:val="1"/>
      <w:numFmt w:val="decimal"/>
      <w:lvlText w:val="%1.%2.%3.%4."/>
      <w:lvlJc w:val="left"/>
      <w:pPr>
        <w:ind w:left="1080" w:hanging="1080"/>
      </w:pPr>
      <w:rPr>
        <w:rFonts w:ascii="Times New Roman" w:eastAsia="Calibri" w:hAnsi="Times New Roman" w:hint="default"/>
        <w:sz w:val="28"/>
      </w:rPr>
    </w:lvl>
    <w:lvl w:ilvl="4">
      <w:start w:val="1"/>
      <w:numFmt w:val="decimal"/>
      <w:lvlText w:val="%1.%2.%3.%4.%5."/>
      <w:lvlJc w:val="left"/>
      <w:pPr>
        <w:ind w:left="1080" w:hanging="1080"/>
      </w:pPr>
      <w:rPr>
        <w:rFonts w:ascii="Times New Roman" w:eastAsia="Calibri" w:hAnsi="Times New Roman" w:hint="default"/>
        <w:sz w:val="28"/>
      </w:rPr>
    </w:lvl>
    <w:lvl w:ilvl="5">
      <w:start w:val="1"/>
      <w:numFmt w:val="decimal"/>
      <w:lvlText w:val="%1.%2.%3.%4.%5.%6."/>
      <w:lvlJc w:val="left"/>
      <w:pPr>
        <w:ind w:left="1440" w:hanging="1440"/>
      </w:pPr>
      <w:rPr>
        <w:rFonts w:ascii="Times New Roman" w:eastAsia="Calibri" w:hAnsi="Times New Roman" w:hint="default"/>
        <w:sz w:val="28"/>
      </w:rPr>
    </w:lvl>
    <w:lvl w:ilvl="6">
      <w:start w:val="1"/>
      <w:numFmt w:val="decimal"/>
      <w:lvlText w:val="%1.%2.%3.%4.%5.%6.%7."/>
      <w:lvlJc w:val="left"/>
      <w:pPr>
        <w:ind w:left="1440" w:hanging="1440"/>
      </w:pPr>
      <w:rPr>
        <w:rFonts w:ascii="Times New Roman" w:eastAsia="Calibri" w:hAnsi="Times New Roman" w:hint="default"/>
        <w:sz w:val="28"/>
      </w:rPr>
    </w:lvl>
    <w:lvl w:ilvl="7">
      <w:start w:val="1"/>
      <w:numFmt w:val="decimal"/>
      <w:lvlText w:val="%1.%2.%3.%4.%5.%6.%7.%8."/>
      <w:lvlJc w:val="left"/>
      <w:pPr>
        <w:ind w:left="1800" w:hanging="1800"/>
      </w:pPr>
      <w:rPr>
        <w:rFonts w:ascii="Times New Roman" w:eastAsia="Calibri" w:hAnsi="Times New Roman" w:hint="default"/>
        <w:sz w:val="28"/>
      </w:rPr>
    </w:lvl>
    <w:lvl w:ilvl="8">
      <w:start w:val="1"/>
      <w:numFmt w:val="decimal"/>
      <w:lvlText w:val="%1.%2.%3.%4.%5.%6.%7.%8.%9."/>
      <w:lvlJc w:val="left"/>
      <w:pPr>
        <w:ind w:left="2160" w:hanging="2160"/>
      </w:pPr>
      <w:rPr>
        <w:rFonts w:ascii="Times New Roman" w:eastAsia="Calibri" w:hAnsi="Times New Roman" w:hint="default"/>
        <w:sz w:val="28"/>
      </w:rPr>
    </w:lvl>
  </w:abstractNum>
  <w:abstractNum w:abstractNumId="25">
    <w:nsid w:val="5C79555F"/>
    <w:multiLevelType w:val="hybridMultilevel"/>
    <w:tmpl w:val="8AAC5C3C"/>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6">
    <w:nsid w:val="674B6A9A"/>
    <w:multiLevelType w:val="hybridMultilevel"/>
    <w:tmpl w:val="B0100044"/>
    <w:lvl w:ilvl="0" w:tplc="0419000D">
      <w:start w:val="1"/>
      <w:numFmt w:val="bullet"/>
      <w:lvlText w:val=""/>
      <w:lvlJc w:val="left"/>
      <w:pPr>
        <w:ind w:left="928" w:hanging="360"/>
      </w:pPr>
      <w:rPr>
        <w:rFonts w:ascii="Wingdings" w:hAnsi="Wingdings" w:hint="default"/>
      </w:rPr>
    </w:lvl>
    <w:lvl w:ilvl="1" w:tplc="81D426F4">
      <w:numFmt w:val="bullet"/>
      <w:lvlText w:val="-"/>
      <w:lvlJc w:val="left"/>
      <w:pPr>
        <w:ind w:left="1648" w:hanging="360"/>
      </w:pPr>
      <w:rPr>
        <w:rFonts w:ascii="Book Antiqua" w:eastAsia="Times New Roman" w:hAnsi="Book Antiqua" w:cs="Times New Roman"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7">
    <w:nsid w:val="73B40AE8"/>
    <w:multiLevelType w:val="hybridMultilevel"/>
    <w:tmpl w:val="31305AB4"/>
    <w:lvl w:ilvl="0" w:tplc="74BCCFBA">
      <w:start w:val="1"/>
      <w:numFmt w:val="bullet"/>
      <w:lvlText w:val="-"/>
      <w:lvlJc w:val="left"/>
      <w:pPr>
        <w:ind w:left="755" w:hanging="360"/>
      </w:pPr>
      <w:rPr>
        <w:rFonts w:ascii="Book Antiqua" w:eastAsia="Times New Roman" w:hAnsi="Book Antiqua" w:cs="Times New Roman"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27"/>
  </w:num>
  <w:num w:numId="2">
    <w:abstractNumId w:val="13"/>
  </w:num>
  <w:num w:numId="3">
    <w:abstractNumId w:val="2"/>
  </w:num>
  <w:num w:numId="4">
    <w:abstractNumId w:val="21"/>
  </w:num>
  <w:num w:numId="5">
    <w:abstractNumId w:val="23"/>
  </w:num>
  <w:num w:numId="6">
    <w:abstractNumId w:val="14"/>
  </w:num>
  <w:num w:numId="7">
    <w:abstractNumId w:val="15"/>
  </w:num>
  <w:num w:numId="8">
    <w:abstractNumId w:val="22"/>
  </w:num>
  <w:num w:numId="9">
    <w:abstractNumId w:val="6"/>
  </w:num>
  <w:num w:numId="10">
    <w:abstractNumId w:val="10"/>
  </w:num>
  <w:num w:numId="11">
    <w:abstractNumId w:val="9"/>
  </w:num>
  <w:num w:numId="12">
    <w:abstractNumId w:val="0"/>
  </w:num>
  <w:num w:numId="13">
    <w:abstractNumId w:val="24"/>
  </w:num>
  <w:num w:numId="14">
    <w:abstractNumId w:val="19"/>
  </w:num>
  <w:num w:numId="15">
    <w:abstractNumId w:val="25"/>
  </w:num>
  <w:num w:numId="16">
    <w:abstractNumId w:val="1"/>
  </w:num>
  <w:num w:numId="17">
    <w:abstractNumId w:val="17"/>
  </w:num>
  <w:num w:numId="18">
    <w:abstractNumId w:val="12"/>
  </w:num>
  <w:num w:numId="19">
    <w:abstractNumId w:val="26"/>
  </w:num>
  <w:num w:numId="20">
    <w:abstractNumId w:val="16"/>
  </w:num>
  <w:num w:numId="21">
    <w:abstractNumId w:val="3"/>
  </w:num>
  <w:num w:numId="22">
    <w:abstractNumId w:val="4"/>
  </w:num>
  <w:num w:numId="23">
    <w:abstractNumId w:val="8"/>
  </w:num>
  <w:num w:numId="24">
    <w:abstractNumId w:val="18"/>
  </w:num>
  <w:num w:numId="25">
    <w:abstractNumId w:val="11"/>
  </w:num>
  <w:num w:numId="26">
    <w:abstractNumId w:val="5"/>
  </w:num>
  <w:num w:numId="27">
    <w:abstractNumId w:val="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3CC"/>
    <w:rsid w:val="000E6806"/>
    <w:rsid w:val="00152F07"/>
    <w:rsid w:val="0015396D"/>
    <w:rsid w:val="00243C7A"/>
    <w:rsid w:val="0024790B"/>
    <w:rsid w:val="002C00C7"/>
    <w:rsid w:val="00490D81"/>
    <w:rsid w:val="0049512D"/>
    <w:rsid w:val="005179A0"/>
    <w:rsid w:val="00554699"/>
    <w:rsid w:val="0056522F"/>
    <w:rsid w:val="00570F48"/>
    <w:rsid w:val="00594568"/>
    <w:rsid w:val="00600407"/>
    <w:rsid w:val="006A7ABB"/>
    <w:rsid w:val="006C4EFF"/>
    <w:rsid w:val="00815BC1"/>
    <w:rsid w:val="00860EA8"/>
    <w:rsid w:val="00901199"/>
    <w:rsid w:val="009320F6"/>
    <w:rsid w:val="009403CC"/>
    <w:rsid w:val="009C11AD"/>
    <w:rsid w:val="009F7579"/>
    <w:rsid w:val="00A2015C"/>
    <w:rsid w:val="00A21C6F"/>
    <w:rsid w:val="00AC3747"/>
    <w:rsid w:val="00AD6CE6"/>
    <w:rsid w:val="00BA5380"/>
    <w:rsid w:val="00C67943"/>
    <w:rsid w:val="00D75599"/>
    <w:rsid w:val="00E06840"/>
    <w:rsid w:val="00E4481F"/>
    <w:rsid w:val="00EC1A5B"/>
    <w:rsid w:val="00FB4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52F07"/>
    <w:pPr>
      <w:keepNext/>
      <w:spacing w:before="240" w:after="60" w:line="240" w:lineRule="auto"/>
      <w:jc w:val="both"/>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152F07"/>
    <w:pPr>
      <w:keepNext/>
      <w:spacing w:after="0" w:line="240" w:lineRule="auto"/>
      <w:jc w:val="center"/>
      <w:outlineLvl w:val="1"/>
    </w:pPr>
    <w:rPr>
      <w:rFonts w:ascii="Times New Roman" w:eastAsia="Times New Roman" w:hAnsi="Times New Roman" w:cs="Times New Roman"/>
      <w:b/>
      <w:bCs/>
      <w:i/>
      <w:iCs/>
      <w:sz w:val="28"/>
      <w:szCs w:val="24"/>
      <w:lang w:eastAsia="ru-RU"/>
    </w:rPr>
  </w:style>
  <w:style w:type="paragraph" w:styleId="3">
    <w:name w:val="heading 3"/>
    <w:basedOn w:val="a"/>
    <w:next w:val="a"/>
    <w:link w:val="30"/>
    <w:qFormat/>
    <w:rsid w:val="00152F07"/>
    <w:pPr>
      <w:keepNext/>
      <w:spacing w:after="0" w:line="240" w:lineRule="auto"/>
      <w:jc w:val="center"/>
      <w:outlineLvl w:val="2"/>
    </w:pPr>
    <w:rPr>
      <w:rFonts w:ascii="Times New Roman" w:eastAsia="Times New Roman" w:hAnsi="Times New Roman" w:cs="Times New Roman"/>
      <w:b/>
      <w:sz w:val="24"/>
      <w:szCs w:val="20"/>
    </w:rPr>
  </w:style>
  <w:style w:type="paragraph" w:styleId="4">
    <w:name w:val="heading 4"/>
    <w:basedOn w:val="a"/>
    <w:next w:val="a"/>
    <w:link w:val="40"/>
    <w:unhideWhenUsed/>
    <w:qFormat/>
    <w:rsid w:val="00152F07"/>
    <w:pPr>
      <w:keepNext/>
      <w:spacing w:after="0" w:line="240" w:lineRule="auto"/>
      <w:jc w:val="center"/>
      <w:outlineLvl w:val="3"/>
    </w:pPr>
    <w:rPr>
      <w:rFonts w:ascii="Times New Roman" w:eastAsia="Times New Roman" w:hAnsi="Times New Roman" w:cs="Times New Roman"/>
      <w:i/>
      <w:sz w:val="28"/>
      <w:szCs w:val="24"/>
      <w:lang w:eastAsia="ru-RU"/>
    </w:rPr>
  </w:style>
  <w:style w:type="paragraph" w:styleId="5">
    <w:name w:val="heading 5"/>
    <w:basedOn w:val="a"/>
    <w:next w:val="a"/>
    <w:link w:val="50"/>
    <w:unhideWhenUsed/>
    <w:qFormat/>
    <w:rsid w:val="00152F07"/>
    <w:pPr>
      <w:keepNext/>
      <w:spacing w:after="0" w:line="240" w:lineRule="auto"/>
      <w:outlineLvl w:val="4"/>
    </w:pPr>
    <w:rPr>
      <w:rFonts w:ascii="Times New Roman" w:eastAsia="Times New Roman" w:hAnsi="Times New Roman" w:cs="Times New Roman"/>
      <w:b/>
      <w:sz w:val="28"/>
      <w:szCs w:val="20"/>
      <w:lang w:eastAsia="ru-RU"/>
    </w:rPr>
  </w:style>
  <w:style w:type="paragraph" w:styleId="6">
    <w:name w:val="heading 6"/>
    <w:basedOn w:val="a"/>
    <w:next w:val="a"/>
    <w:link w:val="60"/>
    <w:semiHidden/>
    <w:unhideWhenUsed/>
    <w:qFormat/>
    <w:rsid w:val="00152F07"/>
    <w:pPr>
      <w:keepNext/>
      <w:spacing w:after="0" w:line="240" w:lineRule="auto"/>
      <w:ind w:firstLine="8080"/>
      <w:jc w:val="both"/>
      <w:outlineLvl w:val="5"/>
    </w:pPr>
    <w:rPr>
      <w:rFonts w:ascii="Times New Roman" w:eastAsia="Times New Roman" w:hAnsi="Times New Roman" w:cs="Times New Roman"/>
      <w:sz w:val="28"/>
      <w:szCs w:val="20"/>
      <w:lang w:eastAsia="ru-RU"/>
    </w:rPr>
  </w:style>
  <w:style w:type="paragraph" w:styleId="7">
    <w:name w:val="heading 7"/>
    <w:basedOn w:val="a"/>
    <w:next w:val="a"/>
    <w:link w:val="70"/>
    <w:semiHidden/>
    <w:unhideWhenUsed/>
    <w:qFormat/>
    <w:rsid w:val="00152F07"/>
    <w:pPr>
      <w:keepNext/>
      <w:spacing w:after="0" w:line="240" w:lineRule="auto"/>
      <w:jc w:val="center"/>
      <w:outlineLvl w:val="6"/>
    </w:pPr>
    <w:rPr>
      <w:rFonts w:ascii="Times New Roman" w:eastAsia="Times New Roman" w:hAnsi="Times New Roman" w:cs="Times New Roman"/>
      <w:b/>
      <w:bCs/>
      <w:i/>
      <w:iCs/>
      <w:sz w:val="28"/>
      <w:szCs w:val="24"/>
      <w:u w:val="single"/>
      <w:lang w:eastAsia="ru-RU"/>
    </w:rPr>
  </w:style>
  <w:style w:type="paragraph" w:styleId="8">
    <w:name w:val="heading 8"/>
    <w:basedOn w:val="a"/>
    <w:next w:val="a"/>
    <w:link w:val="80"/>
    <w:semiHidden/>
    <w:unhideWhenUsed/>
    <w:qFormat/>
    <w:rsid w:val="00152F07"/>
    <w:pPr>
      <w:keepNext/>
      <w:spacing w:after="0" w:line="240" w:lineRule="auto"/>
      <w:ind w:firstLine="7938"/>
      <w:jc w:val="both"/>
      <w:outlineLvl w:val="7"/>
    </w:pPr>
    <w:rPr>
      <w:rFonts w:ascii="Times New Roman" w:eastAsia="Times New Roman" w:hAnsi="Times New Roman" w:cs="Times New Roman"/>
      <w:sz w:val="28"/>
      <w:szCs w:val="20"/>
      <w:lang w:eastAsia="ru-RU"/>
    </w:rPr>
  </w:style>
  <w:style w:type="paragraph" w:styleId="9">
    <w:name w:val="heading 9"/>
    <w:basedOn w:val="a"/>
    <w:next w:val="a"/>
    <w:link w:val="90"/>
    <w:semiHidden/>
    <w:unhideWhenUsed/>
    <w:qFormat/>
    <w:rsid w:val="00152F07"/>
    <w:pPr>
      <w:keepNext/>
      <w:spacing w:after="0" w:line="240" w:lineRule="auto"/>
      <w:jc w:val="center"/>
      <w:outlineLvl w:val="8"/>
    </w:pPr>
    <w:rPr>
      <w:rFonts w:ascii="Times New Roman" w:eastAsia="Times New Roman" w:hAnsi="Times New Roman" w:cs="Times New Roman"/>
      <w:color w:val="FF0000"/>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52F07"/>
    <w:rPr>
      <w:rFonts w:ascii="Cambria" w:eastAsia="Times New Roman" w:hAnsi="Cambria" w:cs="Times New Roman"/>
      <w:b/>
      <w:bCs/>
      <w:kern w:val="32"/>
      <w:sz w:val="32"/>
      <w:szCs w:val="32"/>
    </w:rPr>
  </w:style>
  <w:style w:type="character" w:customStyle="1" w:styleId="20">
    <w:name w:val="Заголовок 2 Знак"/>
    <w:basedOn w:val="a0"/>
    <w:link w:val="2"/>
    <w:rsid w:val="00152F07"/>
    <w:rPr>
      <w:rFonts w:ascii="Times New Roman" w:eastAsia="Times New Roman" w:hAnsi="Times New Roman" w:cs="Times New Roman"/>
      <w:b/>
      <w:bCs/>
      <w:i/>
      <w:iCs/>
      <w:sz w:val="28"/>
      <w:szCs w:val="24"/>
      <w:lang w:eastAsia="ru-RU"/>
    </w:rPr>
  </w:style>
  <w:style w:type="character" w:customStyle="1" w:styleId="30">
    <w:name w:val="Заголовок 3 Знак"/>
    <w:basedOn w:val="a0"/>
    <w:link w:val="3"/>
    <w:rsid w:val="00152F07"/>
    <w:rPr>
      <w:rFonts w:ascii="Times New Roman" w:eastAsia="Times New Roman" w:hAnsi="Times New Roman" w:cs="Times New Roman"/>
      <w:b/>
      <w:sz w:val="24"/>
      <w:szCs w:val="20"/>
    </w:rPr>
  </w:style>
  <w:style w:type="character" w:customStyle="1" w:styleId="40">
    <w:name w:val="Заголовок 4 Знак"/>
    <w:basedOn w:val="a0"/>
    <w:link w:val="4"/>
    <w:rsid w:val="00152F07"/>
    <w:rPr>
      <w:rFonts w:ascii="Times New Roman" w:eastAsia="Times New Roman" w:hAnsi="Times New Roman" w:cs="Times New Roman"/>
      <w:i/>
      <w:sz w:val="28"/>
      <w:szCs w:val="24"/>
      <w:lang w:eastAsia="ru-RU"/>
    </w:rPr>
  </w:style>
  <w:style w:type="character" w:customStyle="1" w:styleId="50">
    <w:name w:val="Заголовок 5 Знак"/>
    <w:basedOn w:val="a0"/>
    <w:link w:val="5"/>
    <w:rsid w:val="00152F07"/>
    <w:rPr>
      <w:rFonts w:ascii="Times New Roman" w:eastAsia="Times New Roman" w:hAnsi="Times New Roman" w:cs="Times New Roman"/>
      <w:b/>
      <w:sz w:val="28"/>
      <w:szCs w:val="20"/>
      <w:lang w:eastAsia="ru-RU"/>
    </w:rPr>
  </w:style>
  <w:style w:type="character" w:customStyle="1" w:styleId="60">
    <w:name w:val="Заголовок 6 Знак"/>
    <w:basedOn w:val="a0"/>
    <w:link w:val="6"/>
    <w:semiHidden/>
    <w:rsid w:val="00152F07"/>
    <w:rPr>
      <w:rFonts w:ascii="Times New Roman" w:eastAsia="Times New Roman" w:hAnsi="Times New Roman" w:cs="Times New Roman"/>
      <w:sz w:val="28"/>
      <w:szCs w:val="20"/>
      <w:lang w:eastAsia="ru-RU"/>
    </w:rPr>
  </w:style>
  <w:style w:type="character" w:customStyle="1" w:styleId="70">
    <w:name w:val="Заголовок 7 Знак"/>
    <w:basedOn w:val="a0"/>
    <w:link w:val="7"/>
    <w:semiHidden/>
    <w:rsid w:val="00152F07"/>
    <w:rPr>
      <w:rFonts w:ascii="Times New Roman" w:eastAsia="Times New Roman" w:hAnsi="Times New Roman" w:cs="Times New Roman"/>
      <w:b/>
      <w:bCs/>
      <w:i/>
      <w:iCs/>
      <w:sz w:val="28"/>
      <w:szCs w:val="24"/>
      <w:u w:val="single"/>
      <w:lang w:eastAsia="ru-RU"/>
    </w:rPr>
  </w:style>
  <w:style w:type="character" w:customStyle="1" w:styleId="80">
    <w:name w:val="Заголовок 8 Знак"/>
    <w:basedOn w:val="a0"/>
    <w:link w:val="8"/>
    <w:semiHidden/>
    <w:rsid w:val="00152F07"/>
    <w:rPr>
      <w:rFonts w:ascii="Times New Roman" w:eastAsia="Times New Roman" w:hAnsi="Times New Roman" w:cs="Times New Roman"/>
      <w:sz w:val="28"/>
      <w:szCs w:val="20"/>
      <w:lang w:eastAsia="ru-RU"/>
    </w:rPr>
  </w:style>
  <w:style w:type="character" w:customStyle="1" w:styleId="90">
    <w:name w:val="Заголовок 9 Знак"/>
    <w:basedOn w:val="a0"/>
    <w:link w:val="9"/>
    <w:semiHidden/>
    <w:rsid w:val="00152F07"/>
    <w:rPr>
      <w:rFonts w:ascii="Times New Roman" w:eastAsia="Times New Roman" w:hAnsi="Times New Roman" w:cs="Times New Roman"/>
      <w:color w:val="FF0000"/>
      <w:sz w:val="28"/>
      <w:szCs w:val="24"/>
      <w:lang w:eastAsia="ru-RU"/>
    </w:rPr>
  </w:style>
  <w:style w:type="numbering" w:customStyle="1" w:styleId="11">
    <w:name w:val="Нет списка1"/>
    <w:next w:val="a2"/>
    <w:uiPriority w:val="99"/>
    <w:semiHidden/>
    <w:unhideWhenUsed/>
    <w:rsid w:val="00152F07"/>
  </w:style>
  <w:style w:type="paragraph" w:customStyle="1" w:styleId="91">
    <w:name w:val="заголовок 9"/>
    <w:basedOn w:val="a"/>
    <w:next w:val="a"/>
    <w:rsid w:val="00152F07"/>
    <w:pPr>
      <w:keepNext/>
      <w:spacing w:after="0" w:line="240" w:lineRule="auto"/>
      <w:jc w:val="center"/>
    </w:pPr>
    <w:rPr>
      <w:rFonts w:ascii="Times New Roman" w:eastAsia="Times New Roman" w:hAnsi="Times New Roman" w:cs="Times New Roman"/>
      <w:sz w:val="28"/>
      <w:szCs w:val="20"/>
      <w:lang w:eastAsia="ru-RU"/>
    </w:rPr>
  </w:style>
  <w:style w:type="paragraph" w:styleId="a3">
    <w:name w:val="Body Text Indent"/>
    <w:basedOn w:val="a"/>
    <w:link w:val="a4"/>
    <w:rsid w:val="00152F07"/>
    <w:pPr>
      <w:spacing w:after="0" w:line="240" w:lineRule="auto"/>
      <w:ind w:firstLine="709"/>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152F07"/>
    <w:rPr>
      <w:rFonts w:ascii="Times New Roman" w:eastAsia="Times New Roman" w:hAnsi="Times New Roman" w:cs="Times New Roman"/>
      <w:sz w:val="28"/>
      <w:szCs w:val="20"/>
    </w:rPr>
  </w:style>
  <w:style w:type="paragraph" w:styleId="a5">
    <w:name w:val="Body Text"/>
    <w:aliases w:val="таблицы,Основной текст таблиц,в таблице,в таблицах"/>
    <w:basedOn w:val="a"/>
    <w:link w:val="a6"/>
    <w:unhideWhenUsed/>
    <w:rsid w:val="00152F07"/>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aliases w:val="таблицы Знак,Основной текст таблиц Знак,в таблице Знак,в таблицах Знак"/>
    <w:basedOn w:val="a0"/>
    <w:link w:val="a5"/>
    <w:rsid w:val="00152F07"/>
    <w:rPr>
      <w:rFonts w:ascii="Times New Roman" w:eastAsia="Times New Roman" w:hAnsi="Times New Roman" w:cs="Times New Roman"/>
      <w:sz w:val="24"/>
      <w:szCs w:val="24"/>
    </w:rPr>
  </w:style>
  <w:style w:type="paragraph" w:styleId="31">
    <w:name w:val="Body Text 3"/>
    <w:basedOn w:val="a"/>
    <w:link w:val="32"/>
    <w:unhideWhenUsed/>
    <w:rsid w:val="00152F0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52F07"/>
    <w:rPr>
      <w:rFonts w:ascii="Times New Roman" w:eastAsia="Times New Roman" w:hAnsi="Times New Roman" w:cs="Times New Roman"/>
      <w:sz w:val="16"/>
      <w:szCs w:val="16"/>
    </w:rPr>
  </w:style>
  <w:style w:type="paragraph" w:styleId="33">
    <w:name w:val="Body Text Indent 3"/>
    <w:basedOn w:val="a"/>
    <w:link w:val="34"/>
    <w:unhideWhenUsed/>
    <w:rsid w:val="00152F07"/>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152F07"/>
    <w:rPr>
      <w:rFonts w:ascii="Times New Roman" w:eastAsia="Times New Roman" w:hAnsi="Times New Roman" w:cs="Times New Roman"/>
      <w:sz w:val="16"/>
      <w:szCs w:val="16"/>
    </w:rPr>
  </w:style>
  <w:style w:type="paragraph" w:styleId="21">
    <w:name w:val="Body Text Indent 2"/>
    <w:basedOn w:val="a"/>
    <w:link w:val="22"/>
    <w:unhideWhenUsed/>
    <w:rsid w:val="00152F07"/>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152F07"/>
    <w:rPr>
      <w:rFonts w:ascii="Times New Roman" w:eastAsia="Times New Roman" w:hAnsi="Times New Roman" w:cs="Times New Roman"/>
      <w:sz w:val="24"/>
      <w:szCs w:val="24"/>
    </w:rPr>
  </w:style>
  <w:style w:type="paragraph" w:styleId="a7">
    <w:name w:val="header"/>
    <w:basedOn w:val="a"/>
    <w:link w:val="a8"/>
    <w:uiPriority w:val="99"/>
    <w:unhideWhenUsed/>
    <w:rsid w:val="00152F0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152F07"/>
    <w:rPr>
      <w:rFonts w:ascii="Times New Roman" w:eastAsia="Times New Roman" w:hAnsi="Times New Roman" w:cs="Times New Roman"/>
      <w:sz w:val="24"/>
      <w:szCs w:val="24"/>
    </w:rPr>
  </w:style>
  <w:style w:type="paragraph" w:styleId="a9">
    <w:name w:val="footer"/>
    <w:basedOn w:val="a"/>
    <w:link w:val="aa"/>
    <w:uiPriority w:val="99"/>
    <w:unhideWhenUsed/>
    <w:rsid w:val="00152F0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152F07"/>
    <w:rPr>
      <w:rFonts w:ascii="Times New Roman" w:eastAsia="Times New Roman" w:hAnsi="Times New Roman" w:cs="Times New Roman"/>
      <w:sz w:val="24"/>
      <w:szCs w:val="24"/>
    </w:rPr>
  </w:style>
  <w:style w:type="paragraph" w:customStyle="1" w:styleId="ab">
    <w:name w:val="Основной"/>
    <w:link w:val="ac"/>
    <w:qFormat/>
    <w:rsid w:val="00152F07"/>
    <w:pPr>
      <w:spacing w:after="0" w:line="240" w:lineRule="auto"/>
      <w:jc w:val="both"/>
    </w:pPr>
    <w:rPr>
      <w:rFonts w:ascii="Times New Roman" w:eastAsia="Times New Roman" w:hAnsi="Times New Roman" w:cs="Times New Roman"/>
      <w:sz w:val="28"/>
      <w:szCs w:val="20"/>
      <w:lang w:eastAsia="ru-RU"/>
    </w:rPr>
  </w:style>
  <w:style w:type="paragraph" w:customStyle="1" w:styleId="23">
    <w:name w:val="заголовок 2"/>
    <w:basedOn w:val="a"/>
    <w:next w:val="a"/>
    <w:rsid w:val="00152F07"/>
    <w:pPr>
      <w:keepNext/>
      <w:spacing w:after="0" w:line="240" w:lineRule="auto"/>
    </w:pPr>
    <w:rPr>
      <w:rFonts w:ascii="Times New Roman" w:eastAsia="Times New Roman" w:hAnsi="Times New Roman" w:cs="Times New Roman"/>
      <w:sz w:val="28"/>
      <w:szCs w:val="24"/>
      <w:lang w:eastAsia="ru-RU"/>
    </w:rPr>
  </w:style>
  <w:style w:type="paragraph" w:styleId="35">
    <w:name w:val="toc 3"/>
    <w:basedOn w:val="a"/>
    <w:next w:val="a"/>
    <w:autoRedefine/>
    <w:uiPriority w:val="39"/>
    <w:rsid w:val="00152F07"/>
    <w:pPr>
      <w:tabs>
        <w:tab w:val="right" w:leader="dot" w:pos="9912"/>
      </w:tabs>
      <w:spacing w:after="0" w:line="240" w:lineRule="auto"/>
      <w:ind w:left="540"/>
    </w:pPr>
    <w:rPr>
      <w:rFonts w:ascii="Times New Roman" w:eastAsia="Times New Roman" w:hAnsi="Times New Roman" w:cs="Times New Roman"/>
      <w:b/>
      <w:sz w:val="20"/>
      <w:szCs w:val="24"/>
      <w:lang w:val="uk-UA" w:eastAsia="ru-RU"/>
    </w:rPr>
  </w:style>
  <w:style w:type="character" w:styleId="ad">
    <w:name w:val="Hyperlink"/>
    <w:uiPriority w:val="99"/>
    <w:rsid w:val="00152F07"/>
    <w:rPr>
      <w:color w:val="0000FF"/>
      <w:u w:val="single"/>
    </w:rPr>
  </w:style>
  <w:style w:type="paragraph" w:styleId="24">
    <w:name w:val="Body Text 2"/>
    <w:basedOn w:val="a"/>
    <w:link w:val="25"/>
    <w:unhideWhenUsed/>
    <w:rsid w:val="00152F07"/>
    <w:pPr>
      <w:spacing w:after="120" w:line="480" w:lineRule="auto"/>
      <w:jc w:val="both"/>
    </w:pPr>
    <w:rPr>
      <w:rFonts w:ascii="Verdana" w:eastAsia="Calibri" w:hAnsi="Verdana" w:cs="Times New Roman"/>
      <w:sz w:val="16"/>
    </w:rPr>
  </w:style>
  <w:style w:type="character" w:customStyle="1" w:styleId="25">
    <w:name w:val="Основной текст 2 Знак"/>
    <w:basedOn w:val="a0"/>
    <w:link w:val="24"/>
    <w:rsid w:val="00152F07"/>
    <w:rPr>
      <w:rFonts w:ascii="Verdana" w:eastAsia="Calibri" w:hAnsi="Verdana" w:cs="Times New Roman"/>
      <w:sz w:val="16"/>
    </w:rPr>
  </w:style>
  <w:style w:type="character" w:customStyle="1" w:styleId="tx1">
    <w:name w:val="tx1"/>
    <w:uiPriority w:val="99"/>
    <w:rsid w:val="00152F07"/>
    <w:rPr>
      <w:b/>
      <w:bCs/>
    </w:rPr>
  </w:style>
  <w:style w:type="paragraph" w:styleId="ae">
    <w:name w:val="Normal (Web)"/>
    <w:basedOn w:val="a"/>
    <w:uiPriority w:val="99"/>
    <w:unhideWhenUsed/>
    <w:rsid w:val="00152F0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
    <w:name w:val="No Spacing"/>
    <w:uiPriority w:val="1"/>
    <w:qFormat/>
    <w:rsid w:val="00152F07"/>
    <w:pPr>
      <w:spacing w:after="0" w:line="240" w:lineRule="auto"/>
    </w:pPr>
    <w:rPr>
      <w:rFonts w:ascii="Calibri" w:eastAsia="Times New Roman" w:hAnsi="Calibri" w:cs="Times New Roman"/>
      <w:lang w:eastAsia="ru-RU"/>
    </w:rPr>
  </w:style>
  <w:style w:type="paragraph" w:styleId="af0">
    <w:name w:val="List Paragraph"/>
    <w:basedOn w:val="a"/>
    <w:uiPriority w:val="34"/>
    <w:qFormat/>
    <w:rsid w:val="00152F07"/>
    <w:pPr>
      <w:spacing w:after="200" w:line="276" w:lineRule="auto"/>
      <w:ind w:left="720"/>
      <w:contextualSpacing/>
    </w:pPr>
    <w:rPr>
      <w:rFonts w:ascii="Calibri" w:eastAsia="Times New Roman" w:hAnsi="Calibri" w:cs="Times New Roman"/>
      <w:lang w:eastAsia="ru-RU"/>
    </w:rPr>
  </w:style>
  <w:style w:type="character" w:customStyle="1" w:styleId="af1">
    <w:name w:val="Текст выноски Знак"/>
    <w:link w:val="af2"/>
    <w:uiPriority w:val="99"/>
    <w:semiHidden/>
    <w:rsid w:val="00152F07"/>
    <w:rPr>
      <w:rFonts w:ascii="Tahoma" w:eastAsia="Times New Roman" w:hAnsi="Tahoma" w:cs="Tahoma"/>
      <w:sz w:val="16"/>
      <w:szCs w:val="16"/>
      <w:lang w:eastAsia="ar-SA"/>
    </w:rPr>
  </w:style>
  <w:style w:type="paragraph" w:styleId="af2">
    <w:name w:val="Balloon Text"/>
    <w:basedOn w:val="a"/>
    <w:link w:val="af1"/>
    <w:uiPriority w:val="99"/>
    <w:semiHidden/>
    <w:unhideWhenUsed/>
    <w:rsid w:val="00152F07"/>
    <w:pPr>
      <w:suppressAutoHyphens/>
      <w:spacing w:after="0" w:line="240" w:lineRule="auto"/>
    </w:pPr>
    <w:rPr>
      <w:rFonts w:ascii="Tahoma" w:eastAsia="Times New Roman" w:hAnsi="Tahoma" w:cs="Tahoma"/>
      <w:sz w:val="16"/>
      <w:szCs w:val="16"/>
      <w:lang w:eastAsia="ar-SA"/>
    </w:rPr>
  </w:style>
  <w:style w:type="character" w:customStyle="1" w:styleId="12">
    <w:name w:val="Текст выноски Знак1"/>
    <w:basedOn w:val="a0"/>
    <w:uiPriority w:val="99"/>
    <w:semiHidden/>
    <w:rsid w:val="00152F07"/>
    <w:rPr>
      <w:rFonts w:ascii="Segoe UI" w:hAnsi="Segoe UI" w:cs="Segoe UI"/>
      <w:sz w:val="18"/>
      <w:szCs w:val="18"/>
    </w:rPr>
  </w:style>
  <w:style w:type="paragraph" w:styleId="af3">
    <w:name w:val="Title"/>
    <w:basedOn w:val="a"/>
    <w:link w:val="af4"/>
    <w:qFormat/>
    <w:rsid w:val="00152F07"/>
    <w:pPr>
      <w:spacing w:after="0" w:line="240" w:lineRule="auto"/>
      <w:jc w:val="center"/>
    </w:pPr>
    <w:rPr>
      <w:rFonts w:ascii="Times New Roman" w:eastAsia="Times New Roman" w:hAnsi="Times New Roman" w:cs="Times New Roman"/>
      <w:b/>
      <w:sz w:val="28"/>
      <w:szCs w:val="20"/>
      <w:lang w:eastAsia="ru-RU"/>
    </w:rPr>
  </w:style>
  <w:style w:type="character" w:customStyle="1" w:styleId="af4">
    <w:name w:val="Название Знак"/>
    <w:basedOn w:val="a0"/>
    <w:link w:val="af3"/>
    <w:rsid w:val="00152F07"/>
    <w:rPr>
      <w:rFonts w:ascii="Times New Roman" w:eastAsia="Times New Roman" w:hAnsi="Times New Roman" w:cs="Times New Roman"/>
      <w:b/>
      <w:sz w:val="28"/>
      <w:szCs w:val="20"/>
      <w:lang w:eastAsia="ru-RU"/>
    </w:rPr>
  </w:style>
  <w:style w:type="paragraph" w:styleId="af5">
    <w:name w:val="Subtitle"/>
    <w:basedOn w:val="a"/>
    <w:link w:val="af6"/>
    <w:qFormat/>
    <w:rsid w:val="00152F07"/>
    <w:pPr>
      <w:spacing w:after="0" w:line="240" w:lineRule="auto"/>
      <w:jc w:val="center"/>
    </w:pPr>
    <w:rPr>
      <w:rFonts w:ascii="Times New Roman" w:eastAsia="Times New Roman" w:hAnsi="Times New Roman" w:cs="Times New Roman"/>
      <w:sz w:val="28"/>
      <w:szCs w:val="24"/>
      <w:lang w:eastAsia="ru-RU"/>
    </w:rPr>
  </w:style>
  <w:style w:type="character" w:customStyle="1" w:styleId="af6">
    <w:name w:val="Подзаголовок Знак"/>
    <w:basedOn w:val="a0"/>
    <w:link w:val="af5"/>
    <w:rsid w:val="00152F07"/>
    <w:rPr>
      <w:rFonts w:ascii="Times New Roman" w:eastAsia="Times New Roman" w:hAnsi="Times New Roman" w:cs="Times New Roman"/>
      <w:sz w:val="28"/>
      <w:szCs w:val="24"/>
      <w:lang w:eastAsia="ru-RU"/>
    </w:rPr>
  </w:style>
  <w:style w:type="character" w:customStyle="1" w:styleId="af7">
    <w:name w:val="Текст Знак"/>
    <w:link w:val="af8"/>
    <w:semiHidden/>
    <w:rsid w:val="00152F07"/>
    <w:rPr>
      <w:rFonts w:ascii="Courier New" w:eastAsia="Times New Roman" w:hAnsi="Courier New"/>
      <w:lang w:eastAsia="ru-RU"/>
    </w:rPr>
  </w:style>
  <w:style w:type="paragraph" w:styleId="af8">
    <w:name w:val="Plain Text"/>
    <w:basedOn w:val="a"/>
    <w:link w:val="af7"/>
    <w:semiHidden/>
    <w:unhideWhenUsed/>
    <w:rsid w:val="00152F07"/>
    <w:pPr>
      <w:spacing w:after="0" w:line="240" w:lineRule="auto"/>
    </w:pPr>
    <w:rPr>
      <w:rFonts w:ascii="Courier New" w:eastAsia="Times New Roman" w:hAnsi="Courier New"/>
      <w:lang w:eastAsia="ru-RU"/>
    </w:rPr>
  </w:style>
  <w:style w:type="character" w:customStyle="1" w:styleId="13">
    <w:name w:val="Текст Знак1"/>
    <w:basedOn w:val="a0"/>
    <w:uiPriority w:val="99"/>
    <w:semiHidden/>
    <w:rsid w:val="00152F07"/>
    <w:rPr>
      <w:rFonts w:ascii="Consolas" w:hAnsi="Consolas" w:cs="Consolas"/>
      <w:sz w:val="21"/>
      <w:szCs w:val="21"/>
    </w:rPr>
  </w:style>
  <w:style w:type="paragraph" w:customStyle="1" w:styleId="af9">
    <w:name w:val="Основной текст.таблицы.Основной текст таблиц.в таблице.в таблицах"/>
    <w:basedOn w:val="a"/>
    <w:rsid w:val="00152F07"/>
    <w:pPr>
      <w:spacing w:after="0" w:line="240" w:lineRule="auto"/>
      <w:jc w:val="both"/>
    </w:pPr>
    <w:rPr>
      <w:rFonts w:ascii="Times New Roman" w:eastAsia="Times New Roman" w:hAnsi="Times New Roman" w:cs="Times New Roman"/>
      <w:sz w:val="28"/>
      <w:szCs w:val="24"/>
      <w:lang w:val="uk-UA" w:eastAsia="ru-RU"/>
    </w:rPr>
  </w:style>
  <w:style w:type="paragraph" w:customStyle="1" w:styleId="210">
    <w:name w:val="Основной текст с отступом 21"/>
    <w:basedOn w:val="a"/>
    <w:rsid w:val="00152F07"/>
    <w:pPr>
      <w:spacing w:after="0" w:line="240" w:lineRule="auto"/>
      <w:ind w:firstLine="1134"/>
      <w:jc w:val="both"/>
    </w:pPr>
    <w:rPr>
      <w:rFonts w:ascii="Times New Roman" w:eastAsia="Times New Roman" w:hAnsi="Times New Roman" w:cs="Times New Roman"/>
      <w:sz w:val="20"/>
      <w:szCs w:val="20"/>
      <w:lang w:val="uk-UA" w:eastAsia="ru-RU"/>
    </w:rPr>
  </w:style>
  <w:style w:type="paragraph" w:customStyle="1" w:styleId="14">
    <w:name w:val="заголовок 1"/>
    <w:basedOn w:val="a"/>
    <w:next w:val="a"/>
    <w:rsid w:val="00152F07"/>
    <w:pPr>
      <w:keepNext/>
      <w:spacing w:after="0" w:line="240" w:lineRule="auto"/>
      <w:jc w:val="both"/>
    </w:pPr>
    <w:rPr>
      <w:rFonts w:ascii="Times New Roman" w:eastAsia="Times New Roman" w:hAnsi="Times New Roman" w:cs="Times New Roman"/>
      <w:sz w:val="28"/>
      <w:szCs w:val="24"/>
      <w:lang w:eastAsia="ru-RU"/>
    </w:rPr>
  </w:style>
  <w:style w:type="paragraph" w:customStyle="1" w:styleId="15">
    <w:name w:val="ТЕКСТ1"/>
    <w:basedOn w:val="33"/>
    <w:rsid w:val="00152F07"/>
    <w:pPr>
      <w:spacing w:before="120" w:after="0"/>
      <w:ind w:left="0" w:firstLine="720"/>
      <w:jc w:val="both"/>
    </w:pPr>
    <w:rPr>
      <w:sz w:val="28"/>
      <w:szCs w:val="20"/>
    </w:rPr>
  </w:style>
  <w:style w:type="paragraph" w:customStyle="1" w:styleId="51">
    <w:name w:val="заголовок 5"/>
    <w:basedOn w:val="a"/>
    <w:next w:val="a"/>
    <w:rsid w:val="00152F07"/>
    <w:pPr>
      <w:keepNext/>
      <w:autoSpaceDE w:val="0"/>
      <w:autoSpaceDN w:val="0"/>
      <w:spacing w:after="0" w:line="240" w:lineRule="auto"/>
      <w:jc w:val="center"/>
      <w:outlineLvl w:val="4"/>
    </w:pPr>
    <w:rPr>
      <w:rFonts w:ascii="Times New Roman" w:eastAsia="Times New Roman" w:hAnsi="Times New Roman" w:cs="Times New Roman"/>
      <w:b/>
      <w:bCs/>
      <w:color w:val="000000"/>
      <w:sz w:val="16"/>
      <w:szCs w:val="16"/>
      <w:lang w:eastAsia="ru-RU"/>
    </w:rPr>
  </w:style>
  <w:style w:type="paragraph" w:customStyle="1" w:styleId="afa">
    <w:name w:val="Мой"/>
    <w:basedOn w:val="a"/>
    <w:rsid w:val="00152F07"/>
    <w:pPr>
      <w:spacing w:after="0" w:line="240" w:lineRule="auto"/>
      <w:ind w:firstLine="567"/>
    </w:pPr>
    <w:rPr>
      <w:rFonts w:ascii="Times New Roman" w:eastAsia="Times New Roman" w:hAnsi="Times New Roman" w:cs="Times New Roman"/>
      <w:sz w:val="24"/>
      <w:szCs w:val="24"/>
      <w:lang w:eastAsia="ru-RU"/>
    </w:rPr>
  </w:style>
  <w:style w:type="character" w:customStyle="1" w:styleId="mediumtext1">
    <w:name w:val="medium_text1"/>
    <w:rsid w:val="00152F07"/>
    <w:rPr>
      <w:sz w:val="27"/>
      <w:szCs w:val="27"/>
    </w:rPr>
  </w:style>
  <w:style w:type="character" w:customStyle="1" w:styleId="b1">
    <w:name w:val="b1"/>
    <w:uiPriority w:val="99"/>
    <w:rsid w:val="00152F07"/>
    <w:rPr>
      <w:rFonts w:ascii="Courier New" w:hAnsi="Courier New" w:cs="Courier New"/>
      <w:b/>
      <w:bCs/>
      <w:color w:val="FF0000"/>
      <w:u w:val="none"/>
      <w:effect w:val="none"/>
    </w:rPr>
  </w:style>
  <w:style w:type="character" w:styleId="afb">
    <w:name w:val="page number"/>
    <w:basedOn w:val="a0"/>
    <w:uiPriority w:val="99"/>
    <w:rsid w:val="00152F07"/>
  </w:style>
  <w:style w:type="character" w:customStyle="1" w:styleId="16">
    <w:name w:val="Основной шрифт абзаца1"/>
    <w:rsid w:val="00152F07"/>
  </w:style>
  <w:style w:type="table" w:styleId="afc">
    <w:name w:val="Table Grid"/>
    <w:basedOn w:val="a1"/>
    <w:uiPriority w:val="59"/>
    <w:rsid w:val="00152F0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c">
    <w:name w:val="Основной Знак"/>
    <w:link w:val="ab"/>
    <w:locked/>
    <w:rsid w:val="00152F07"/>
    <w:rPr>
      <w:rFonts w:ascii="Times New Roman" w:eastAsia="Times New Roman" w:hAnsi="Times New Roman" w:cs="Times New Roman"/>
      <w:sz w:val="28"/>
      <w:szCs w:val="20"/>
      <w:lang w:eastAsia="ru-RU"/>
    </w:rPr>
  </w:style>
  <w:style w:type="character" w:customStyle="1" w:styleId="hps">
    <w:name w:val="hps"/>
    <w:basedOn w:val="a0"/>
    <w:uiPriority w:val="99"/>
    <w:rsid w:val="00152F07"/>
  </w:style>
  <w:style w:type="character" w:customStyle="1" w:styleId="longtext1">
    <w:name w:val="long_text1"/>
    <w:rsid w:val="00152F07"/>
    <w:rPr>
      <w:sz w:val="22"/>
      <w:szCs w:val="22"/>
    </w:rPr>
  </w:style>
  <w:style w:type="character" w:customStyle="1" w:styleId="FontStyle13">
    <w:name w:val="Font Style13"/>
    <w:uiPriority w:val="99"/>
    <w:rsid w:val="00152F07"/>
    <w:rPr>
      <w:rFonts w:ascii="Times New Roman" w:hAnsi="Times New Roman" w:cs="Times New Roman"/>
      <w:b/>
      <w:bCs/>
      <w:sz w:val="24"/>
      <w:szCs w:val="24"/>
    </w:rPr>
  </w:style>
  <w:style w:type="paragraph" w:styleId="HTML">
    <w:name w:val="HTML Preformatted"/>
    <w:basedOn w:val="a"/>
    <w:link w:val="HTML0"/>
    <w:uiPriority w:val="99"/>
    <w:unhideWhenUsed/>
    <w:rsid w:val="00152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152F07"/>
    <w:rPr>
      <w:rFonts w:ascii="Courier New" w:eastAsia="Times New Roman" w:hAnsi="Courier New" w:cs="Times New Roman"/>
      <w:sz w:val="20"/>
      <w:szCs w:val="20"/>
    </w:rPr>
  </w:style>
  <w:style w:type="paragraph" w:customStyle="1" w:styleId="afd">
    <w:name w:val="Стандартный"/>
    <w:rsid w:val="00152F07"/>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17">
    <w:name w:val="Заголовок оглавления1"/>
    <w:basedOn w:val="1"/>
    <w:next w:val="a"/>
    <w:uiPriority w:val="39"/>
    <w:unhideWhenUsed/>
    <w:qFormat/>
    <w:rsid w:val="00152F07"/>
    <w:pPr>
      <w:keepLines/>
      <w:spacing w:before="480" w:after="0" w:line="276" w:lineRule="auto"/>
      <w:jc w:val="left"/>
      <w:outlineLvl w:val="9"/>
    </w:pPr>
    <w:rPr>
      <w:color w:val="365F91"/>
      <w:kern w:val="0"/>
      <w:sz w:val="28"/>
      <w:szCs w:val="28"/>
    </w:rPr>
  </w:style>
  <w:style w:type="paragraph" w:styleId="18">
    <w:name w:val="toc 1"/>
    <w:basedOn w:val="a"/>
    <w:next w:val="a"/>
    <w:autoRedefine/>
    <w:uiPriority w:val="39"/>
    <w:unhideWhenUsed/>
    <w:rsid w:val="00152F07"/>
    <w:pPr>
      <w:spacing w:after="100" w:line="240" w:lineRule="auto"/>
      <w:jc w:val="both"/>
    </w:pPr>
    <w:rPr>
      <w:rFonts w:ascii="Verdana" w:eastAsia="Calibri" w:hAnsi="Verdana" w:cs="Times New Roman"/>
      <w:sz w:val="16"/>
    </w:rPr>
  </w:style>
  <w:style w:type="paragraph" w:styleId="26">
    <w:name w:val="toc 2"/>
    <w:basedOn w:val="a"/>
    <w:next w:val="a"/>
    <w:autoRedefine/>
    <w:uiPriority w:val="39"/>
    <w:unhideWhenUsed/>
    <w:rsid w:val="00152F07"/>
    <w:pPr>
      <w:spacing w:after="100" w:line="240" w:lineRule="auto"/>
      <w:ind w:left="160"/>
      <w:jc w:val="both"/>
    </w:pPr>
    <w:rPr>
      <w:rFonts w:ascii="Verdana" w:eastAsia="Calibri" w:hAnsi="Verdana" w:cs="Times New Roman"/>
      <w:sz w:val="16"/>
    </w:rPr>
  </w:style>
  <w:style w:type="character" w:styleId="afe">
    <w:name w:val="Placeholder Text"/>
    <w:basedOn w:val="a0"/>
    <w:uiPriority w:val="99"/>
    <w:semiHidden/>
    <w:rsid w:val="00152F07"/>
    <w:rPr>
      <w:color w:val="808080"/>
    </w:rPr>
  </w:style>
  <w:style w:type="paragraph" w:customStyle="1" w:styleId="41">
    <w:name w:val="Оглавление 41"/>
    <w:basedOn w:val="a"/>
    <w:next w:val="a"/>
    <w:autoRedefine/>
    <w:uiPriority w:val="39"/>
    <w:unhideWhenUsed/>
    <w:rsid w:val="00152F07"/>
    <w:pPr>
      <w:spacing w:after="100"/>
      <w:ind w:left="660"/>
    </w:pPr>
    <w:rPr>
      <w:rFonts w:eastAsia="Times New Roman"/>
      <w:lang w:eastAsia="ru-RU"/>
    </w:rPr>
  </w:style>
  <w:style w:type="paragraph" w:customStyle="1" w:styleId="510">
    <w:name w:val="Оглавление 51"/>
    <w:basedOn w:val="a"/>
    <w:next w:val="a"/>
    <w:autoRedefine/>
    <w:uiPriority w:val="39"/>
    <w:unhideWhenUsed/>
    <w:rsid w:val="00152F07"/>
    <w:pPr>
      <w:spacing w:after="100"/>
      <w:ind w:left="880"/>
    </w:pPr>
    <w:rPr>
      <w:rFonts w:eastAsia="Times New Roman"/>
      <w:lang w:eastAsia="ru-RU"/>
    </w:rPr>
  </w:style>
  <w:style w:type="paragraph" w:customStyle="1" w:styleId="61">
    <w:name w:val="Оглавление 61"/>
    <w:basedOn w:val="a"/>
    <w:next w:val="a"/>
    <w:autoRedefine/>
    <w:uiPriority w:val="39"/>
    <w:unhideWhenUsed/>
    <w:rsid w:val="00152F07"/>
    <w:pPr>
      <w:spacing w:after="100"/>
      <w:ind w:left="1100"/>
    </w:pPr>
    <w:rPr>
      <w:rFonts w:eastAsia="Times New Roman"/>
      <w:lang w:eastAsia="ru-RU"/>
    </w:rPr>
  </w:style>
  <w:style w:type="paragraph" w:customStyle="1" w:styleId="71">
    <w:name w:val="Оглавление 71"/>
    <w:basedOn w:val="a"/>
    <w:next w:val="a"/>
    <w:autoRedefine/>
    <w:uiPriority w:val="39"/>
    <w:unhideWhenUsed/>
    <w:rsid w:val="00152F07"/>
    <w:pPr>
      <w:spacing w:after="100"/>
      <w:ind w:left="1320"/>
    </w:pPr>
    <w:rPr>
      <w:rFonts w:eastAsia="Times New Roman"/>
      <w:lang w:eastAsia="ru-RU"/>
    </w:rPr>
  </w:style>
  <w:style w:type="paragraph" w:customStyle="1" w:styleId="81">
    <w:name w:val="Оглавление 81"/>
    <w:basedOn w:val="a"/>
    <w:next w:val="a"/>
    <w:autoRedefine/>
    <w:uiPriority w:val="39"/>
    <w:unhideWhenUsed/>
    <w:rsid w:val="00152F07"/>
    <w:pPr>
      <w:spacing w:after="100"/>
      <w:ind w:left="1540"/>
    </w:pPr>
    <w:rPr>
      <w:rFonts w:eastAsia="Times New Roman"/>
      <w:lang w:eastAsia="ru-RU"/>
    </w:rPr>
  </w:style>
  <w:style w:type="paragraph" w:customStyle="1" w:styleId="910">
    <w:name w:val="Оглавление 91"/>
    <w:basedOn w:val="a"/>
    <w:next w:val="a"/>
    <w:autoRedefine/>
    <w:uiPriority w:val="39"/>
    <w:unhideWhenUsed/>
    <w:rsid w:val="00152F07"/>
    <w:pPr>
      <w:spacing w:after="100"/>
      <w:ind w:left="1760"/>
    </w:pPr>
    <w:rPr>
      <w:rFonts w:eastAsia="Times New Roman"/>
      <w:lang w:eastAsia="ru-RU"/>
    </w:rPr>
  </w:style>
  <w:style w:type="table" w:customStyle="1" w:styleId="19">
    <w:name w:val="Сітка таблиці1"/>
    <w:basedOn w:val="a1"/>
    <w:next w:val="afc"/>
    <w:uiPriority w:val="59"/>
    <w:rsid w:val="00152F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next w:val="afc"/>
    <w:uiPriority w:val="59"/>
    <w:rsid w:val="00152F0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ітка таблиці11"/>
    <w:basedOn w:val="a1"/>
    <w:next w:val="afc"/>
    <w:uiPriority w:val="59"/>
    <w:rsid w:val="00152F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152F07"/>
  </w:style>
  <w:style w:type="table" w:customStyle="1" w:styleId="27">
    <w:name w:val="Сетка таблицы2"/>
    <w:basedOn w:val="a1"/>
    <w:next w:val="afc"/>
    <w:uiPriority w:val="59"/>
    <w:rsid w:val="00152F0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ітка таблиці12"/>
    <w:basedOn w:val="a1"/>
    <w:next w:val="afc"/>
    <w:uiPriority w:val="59"/>
    <w:rsid w:val="00152F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c"/>
    <w:uiPriority w:val="59"/>
    <w:rsid w:val="00152F0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152F07"/>
    <w:pPr>
      <w:widowControl w:val="0"/>
      <w:autoSpaceDE w:val="0"/>
      <w:autoSpaceDN w:val="0"/>
      <w:spacing w:after="0" w:line="180" w:lineRule="exact"/>
      <w:jc w:val="center"/>
    </w:pPr>
    <w:rPr>
      <w:rFonts w:ascii="Arial" w:eastAsia="Arial" w:hAnsi="Arial" w:cs="Arial"/>
      <w:lang w:val="en-US"/>
    </w:rPr>
  </w:style>
  <w:style w:type="character" w:customStyle="1" w:styleId="aff">
    <w:name w:val="Колонтитул_"/>
    <w:basedOn w:val="a0"/>
    <w:link w:val="aff0"/>
    <w:rsid w:val="00152F07"/>
    <w:rPr>
      <w:rFonts w:ascii="Times New Roman" w:eastAsia="Times New Roman" w:hAnsi="Times New Roman"/>
    </w:rPr>
  </w:style>
  <w:style w:type="paragraph" w:customStyle="1" w:styleId="aff0">
    <w:name w:val="Колонтитул"/>
    <w:basedOn w:val="a"/>
    <w:link w:val="aff"/>
    <w:rsid w:val="00152F07"/>
    <w:pPr>
      <w:widowControl w:val="0"/>
      <w:spacing w:after="0" w:line="240" w:lineRule="auto"/>
    </w:pPr>
    <w:rPr>
      <w:rFonts w:ascii="Times New Roman" w:eastAsia="Times New Roman" w:hAnsi="Times New Roman"/>
    </w:rPr>
  </w:style>
  <w:style w:type="paragraph" w:customStyle="1" w:styleId="85367988A0544E0D9E4823711EB28734">
    <w:name w:val="85367988A0544E0D9E4823711EB28734"/>
    <w:rsid w:val="00152F07"/>
    <w:pPr>
      <w:spacing w:after="200" w:line="276" w:lineRule="auto"/>
    </w:pPr>
    <w:rPr>
      <w:rFonts w:eastAsia="Times New Roman"/>
      <w:lang w:eastAsia="ru-RU"/>
    </w:rPr>
  </w:style>
  <w:style w:type="character" w:customStyle="1" w:styleId="fontstyle01">
    <w:name w:val="fontstyle01"/>
    <w:basedOn w:val="a0"/>
    <w:rsid w:val="00152F07"/>
    <w:rPr>
      <w:rFonts w:ascii="Helvetica" w:hAnsi="Helvetica" w:hint="default"/>
      <w:b w:val="0"/>
      <w:bCs w:val="0"/>
      <w:i w:val="0"/>
      <w:iCs w:val="0"/>
      <w:color w:val="000000"/>
      <w:sz w:val="22"/>
      <w:szCs w:val="22"/>
    </w:rPr>
  </w:style>
  <w:style w:type="character" w:customStyle="1" w:styleId="fontsize18">
    <w:name w:val="fontsize18"/>
    <w:basedOn w:val="a0"/>
    <w:rsid w:val="00152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52F07"/>
    <w:pPr>
      <w:keepNext/>
      <w:spacing w:before="240" w:after="60" w:line="240" w:lineRule="auto"/>
      <w:jc w:val="both"/>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152F07"/>
    <w:pPr>
      <w:keepNext/>
      <w:spacing w:after="0" w:line="240" w:lineRule="auto"/>
      <w:jc w:val="center"/>
      <w:outlineLvl w:val="1"/>
    </w:pPr>
    <w:rPr>
      <w:rFonts w:ascii="Times New Roman" w:eastAsia="Times New Roman" w:hAnsi="Times New Roman" w:cs="Times New Roman"/>
      <w:b/>
      <w:bCs/>
      <w:i/>
      <w:iCs/>
      <w:sz w:val="28"/>
      <w:szCs w:val="24"/>
      <w:lang w:eastAsia="ru-RU"/>
    </w:rPr>
  </w:style>
  <w:style w:type="paragraph" w:styleId="3">
    <w:name w:val="heading 3"/>
    <w:basedOn w:val="a"/>
    <w:next w:val="a"/>
    <w:link w:val="30"/>
    <w:qFormat/>
    <w:rsid w:val="00152F07"/>
    <w:pPr>
      <w:keepNext/>
      <w:spacing w:after="0" w:line="240" w:lineRule="auto"/>
      <w:jc w:val="center"/>
      <w:outlineLvl w:val="2"/>
    </w:pPr>
    <w:rPr>
      <w:rFonts w:ascii="Times New Roman" w:eastAsia="Times New Roman" w:hAnsi="Times New Roman" w:cs="Times New Roman"/>
      <w:b/>
      <w:sz w:val="24"/>
      <w:szCs w:val="20"/>
    </w:rPr>
  </w:style>
  <w:style w:type="paragraph" w:styleId="4">
    <w:name w:val="heading 4"/>
    <w:basedOn w:val="a"/>
    <w:next w:val="a"/>
    <w:link w:val="40"/>
    <w:unhideWhenUsed/>
    <w:qFormat/>
    <w:rsid w:val="00152F07"/>
    <w:pPr>
      <w:keepNext/>
      <w:spacing w:after="0" w:line="240" w:lineRule="auto"/>
      <w:jc w:val="center"/>
      <w:outlineLvl w:val="3"/>
    </w:pPr>
    <w:rPr>
      <w:rFonts w:ascii="Times New Roman" w:eastAsia="Times New Roman" w:hAnsi="Times New Roman" w:cs="Times New Roman"/>
      <w:i/>
      <w:sz w:val="28"/>
      <w:szCs w:val="24"/>
      <w:lang w:eastAsia="ru-RU"/>
    </w:rPr>
  </w:style>
  <w:style w:type="paragraph" w:styleId="5">
    <w:name w:val="heading 5"/>
    <w:basedOn w:val="a"/>
    <w:next w:val="a"/>
    <w:link w:val="50"/>
    <w:unhideWhenUsed/>
    <w:qFormat/>
    <w:rsid w:val="00152F07"/>
    <w:pPr>
      <w:keepNext/>
      <w:spacing w:after="0" w:line="240" w:lineRule="auto"/>
      <w:outlineLvl w:val="4"/>
    </w:pPr>
    <w:rPr>
      <w:rFonts w:ascii="Times New Roman" w:eastAsia="Times New Roman" w:hAnsi="Times New Roman" w:cs="Times New Roman"/>
      <w:b/>
      <w:sz w:val="28"/>
      <w:szCs w:val="20"/>
      <w:lang w:eastAsia="ru-RU"/>
    </w:rPr>
  </w:style>
  <w:style w:type="paragraph" w:styleId="6">
    <w:name w:val="heading 6"/>
    <w:basedOn w:val="a"/>
    <w:next w:val="a"/>
    <w:link w:val="60"/>
    <w:semiHidden/>
    <w:unhideWhenUsed/>
    <w:qFormat/>
    <w:rsid w:val="00152F07"/>
    <w:pPr>
      <w:keepNext/>
      <w:spacing w:after="0" w:line="240" w:lineRule="auto"/>
      <w:ind w:firstLine="8080"/>
      <w:jc w:val="both"/>
      <w:outlineLvl w:val="5"/>
    </w:pPr>
    <w:rPr>
      <w:rFonts w:ascii="Times New Roman" w:eastAsia="Times New Roman" w:hAnsi="Times New Roman" w:cs="Times New Roman"/>
      <w:sz w:val="28"/>
      <w:szCs w:val="20"/>
      <w:lang w:eastAsia="ru-RU"/>
    </w:rPr>
  </w:style>
  <w:style w:type="paragraph" w:styleId="7">
    <w:name w:val="heading 7"/>
    <w:basedOn w:val="a"/>
    <w:next w:val="a"/>
    <w:link w:val="70"/>
    <w:semiHidden/>
    <w:unhideWhenUsed/>
    <w:qFormat/>
    <w:rsid w:val="00152F07"/>
    <w:pPr>
      <w:keepNext/>
      <w:spacing w:after="0" w:line="240" w:lineRule="auto"/>
      <w:jc w:val="center"/>
      <w:outlineLvl w:val="6"/>
    </w:pPr>
    <w:rPr>
      <w:rFonts w:ascii="Times New Roman" w:eastAsia="Times New Roman" w:hAnsi="Times New Roman" w:cs="Times New Roman"/>
      <w:b/>
      <w:bCs/>
      <w:i/>
      <w:iCs/>
      <w:sz w:val="28"/>
      <w:szCs w:val="24"/>
      <w:u w:val="single"/>
      <w:lang w:eastAsia="ru-RU"/>
    </w:rPr>
  </w:style>
  <w:style w:type="paragraph" w:styleId="8">
    <w:name w:val="heading 8"/>
    <w:basedOn w:val="a"/>
    <w:next w:val="a"/>
    <w:link w:val="80"/>
    <w:semiHidden/>
    <w:unhideWhenUsed/>
    <w:qFormat/>
    <w:rsid w:val="00152F07"/>
    <w:pPr>
      <w:keepNext/>
      <w:spacing w:after="0" w:line="240" w:lineRule="auto"/>
      <w:ind w:firstLine="7938"/>
      <w:jc w:val="both"/>
      <w:outlineLvl w:val="7"/>
    </w:pPr>
    <w:rPr>
      <w:rFonts w:ascii="Times New Roman" w:eastAsia="Times New Roman" w:hAnsi="Times New Roman" w:cs="Times New Roman"/>
      <w:sz w:val="28"/>
      <w:szCs w:val="20"/>
      <w:lang w:eastAsia="ru-RU"/>
    </w:rPr>
  </w:style>
  <w:style w:type="paragraph" w:styleId="9">
    <w:name w:val="heading 9"/>
    <w:basedOn w:val="a"/>
    <w:next w:val="a"/>
    <w:link w:val="90"/>
    <w:semiHidden/>
    <w:unhideWhenUsed/>
    <w:qFormat/>
    <w:rsid w:val="00152F07"/>
    <w:pPr>
      <w:keepNext/>
      <w:spacing w:after="0" w:line="240" w:lineRule="auto"/>
      <w:jc w:val="center"/>
      <w:outlineLvl w:val="8"/>
    </w:pPr>
    <w:rPr>
      <w:rFonts w:ascii="Times New Roman" w:eastAsia="Times New Roman" w:hAnsi="Times New Roman" w:cs="Times New Roman"/>
      <w:color w:val="FF0000"/>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52F07"/>
    <w:rPr>
      <w:rFonts w:ascii="Cambria" w:eastAsia="Times New Roman" w:hAnsi="Cambria" w:cs="Times New Roman"/>
      <w:b/>
      <w:bCs/>
      <w:kern w:val="32"/>
      <w:sz w:val="32"/>
      <w:szCs w:val="32"/>
    </w:rPr>
  </w:style>
  <w:style w:type="character" w:customStyle="1" w:styleId="20">
    <w:name w:val="Заголовок 2 Знак"/>
    <w:basedOn w:val="a0"/>
    <w:link w:val="2"/>
    <w:rsid w:val="00152F07"/>
    <w:rPr>
      <w:rFonts w:ascii="Times New Roman" w:eastAsia="Times New Roman" w:hAnsi="Times New Roman" w:cs="Times New Roman"/>
      <w:b/>
      <w:bCs/>
      <w:i/>
      <w:iCs/>
      <w:sz w:val="28"/>
      <w:szCs w:val="24"/>
      <w:lang w:eastAsia="ru-RU"/>
    </w:rPr>
  </w:style>
  <w:style w:type="character" w:customStyle="1" w:styleId="30">
    <w:name w:val="Заголовок 3 Знак"/>
    <w:basedOn w:val="a0"/>
    <w:link w:val="3"/>
    <w:rsid w:val="00152F07"/>
    <w:rPr>
      <w:rFonts w:ascii="Times New Roman" w:eastAsia="Times New Roman" w:hAnsi="Times New Roman" w:cs="Times New Roman"/>
      <w:b/>
      <w:sz w:val="24"/>
      <w:szCs w:val="20"/>
    </w:rPr>
  </w:style>
  <w:style w:type="character" w:customStyle="1" w:styleId="40">
    <w:name w:val="Заголовок 4 Знак"/>
    <w:basedOn w:val="a0"/>
    <w:link w:val="4"/>
    <w:rsid w:val="00152F07"/>
    <w:rPr>
      <w:rFonts w:ascii="Times New Roman" w:eastAsia="Times New Roman" w:hAnsi="Times New Roman" w:cs="Times New Roman"/>
      <w:i/>
      <w:sz w:val="28"/>
      <w:szCs w:val="24"/>
      <w:lang w:eastAsia="ru-RU"/>
    </w:rPr>
  </w:style>
  <w:style w:type="character" w:customStyle="1" w:styleId="50">
    <w:name w:val="Заголовок 5 Знак"/>
    <w:basedOn w:val="a0"/>
    <w:link w:val="5"/>
    <w:rsid w:val="00152F07"/>
    <w:rPr>
      <w:rFonts w:ascii="Times New Roman" w:eastAsia="Times New Roman" w:hAnsi="Times New Roman" w:cs="Times New Roman"/>
      <w:b/>
      <w:sz w:val="28"/>
      <w:szCs w:val="20"/>
      <w:lang w:eastAsia="ru-RU"/>
    </w:rPr>
  </w:style>
  <w:style w:type="character" w:customStyle="1" w:styleId="60">
    <w:name w:val="Заголовок 6 Знак"/>
    <w:basedOn w:val="a0"/>
    <w:link w:val="6"/>
    <w:semiHidden/>
    <w:rsid w:val="00152F07"/>
    <w:rPr>
      <w:rFonts w:ascii="Times New Roman" w:eastAsia="Times New Roman" w:hAnsi="Times New Roman" w:cs="Times New Roman"/>
      <w:sz w:val="28"/>
      <w:szCs w:val="20"/>
      <w:lang w:eastAsia="ru-RU"/>
    </w:rPr>
  </w:style>
  <w:style w:type="character" w:customStyle="1" w:styleId="70">
    <w:name w:val="Заголовок 7 Знак"/>
    <w:basedOn w:val="a0"/>
    <w:link w:val="7"/>
    <w:semiHidden/>
    <w:rsid w:val="00152F07"/>
    <w:rPr>
      <w:rFonts w:ascii="Times New Roman" w:eastAsia="Times New Roman" w:hAnsi="Times New Roman" w:cs="Times New Roman"/>
      <w:b/>
      <w:bCs/>
      <w:i/>
      <w:iCs/>
      <w:sz w:val="28"/>
      <w:szCs w:val="24"/>
      <w:u w:val="single"/>
      <w:lang w:eastAsia="ru-RU"/>
    </w:rPr>
  </w:style>
  <w:style w:type="character" w:customStyle="1" w:styleId="80">
    <w:name w:val="Заголовок 8 Знак"/>
    <w:basedOn w:val="a0"/>
    <w:link w:val="8"/>
    <w:semiHidden/>
    <w:rsid w:val="00152F07"/>
    <w:rPr>
      <w:rFonts w:ascii="Times New Roman" w:eastAsia="Times New Roman" w:hAnsi="Times New Roman" w:cs="Times New Roman"/>
      <w:sz w:val="28"/>
      <w:szCs w:val="20"/>
      <w:lang w:eastAsia="ru-RU"/>
    </w:rPr>
  </w:style>
  <w:style w:type="character" w:customStyle="1" w:styleId="90">
    <w:name w:val="Заголовок 9 Знак"/>
    <w:basedOn w:val="a0"/>
    <w:link w:val="9"/>
    <w:semiHidden/>
    <w:rsid w:val="00152F07"/>
    <w:rPr>
      <w:rFonts w:ascii="Times New Roman" w:eastAsia="Times New Roman" w:hAnsi="Times New Roman" w:cs="Times New Roman"/>
      <w:color w:val="FF0000"/>
      <w:sz w:val="28"/>
      <w:szCs w:val="24"/>
      <w:lang w:eastAsia="ru-RU"/>
    </w:rPr>
  </w:style>
  <w:style w:type="numbering" w:customStyle="1" w:styleId="11">
    <w:name w:val="Нет списка1"/>
    <w:next w:val="a2"/>
    <w:uiPriority w:val="99"/>
    <w:semiHidden/>
    <w:unhideWhenUsed/>
    <w:rsid w:val="00152F07"/>
  </w:style>
  <w:style w:type="paragraph" w:customStyle="1" w:styleId="91">
    <w:name w:val="заголовок 9"/>
    <w:basedOn w:val="a"/>
    <w:next w:val="a"/>
    <w:rsid w:val="00152F07"/>
    <w:pPr>
      <w:keepNext/>
      <w:spacing w:after="0" w:line="240" w:lineRule="auto"/>
      <w:jc w:val="center"/>
    </w:pPr>
    <w:rPr>
      <w:rFonts w:ascii="Times New Roman" w:eastAsia="Times New Roman" w:hAnsi="Times New Roman" w:cs="Times New Roman"/>
      <w:sz w:val="28"/>
      <w:szCs w:val="20"/>
      <w:lang w:eastAsia="ru-RU"/>
    </w:rPr>
  </w:style>
  <w:style w:type="paragraph" w:styleId="a3">
    <w:name w:val="Body Text Indent"/>
    <w:basedOn w:val="a"/>
    <w:link w:val="a4"/>
    <w:rsid w:val="00152F07"/>
    <w:pPr>
      <w:spacing w:after="0" w:line="240" w:lineRule="auto"/>
      <w:ind w:firstLine="709"/>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152F07"/>
    <w:rPr>
      <w:rFonts w:ascii="Times New Roman" w:eastAsia="Times New Roman" w:hAnsi="Times New Roman" w:cs="Times New Roman"/>
      <w:sz w:val="28"/>
      <w:szCs w:val="20"/>
    </w:rPr>
  </w:style>
  <w:style w:type="paragraph" w:styleId="a5">
    <w:name w:val="Body Text"/>
    <w:aliases w:val="таблицы,Основной текст таблиц,в таблице,в таблицах"/>
    <w:basedOn w:val="a"/>
    <w:link w:val="a6"/>
    <w:unhideWhenUsed/>
    <w:rsid w:val="00152F07"/>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aliases w:val="таблицы Знак,Основной текст таблиц Знак,в таблице Знак,в таблицах Знак"/>
    <w:basedOn w:val="a0"/>
    <w:link w:val="a5"/>
    <w:rsid w:val="00152F07"/>
    <w:rPr>
      <w:rFonts w:ascii="Times New Roman" w:eastAsia="Times New Roman" w:hAnsi="Times New Roman" w:cs="Times New Roman"/>
      <w:sz w:val="24"/>
      <w:szCs w:val="24"/>
    </w:rPr>
  </w:style>
  <w:style w:type="paragraph" w:styleId="31">
    <w:name w:val="Body Text 3"/>
    <w:basedOn w:val="a"/>
    <w:link w:val="32"/>
    <w:unhideWhenUsed/>
    <w:rsid w:val="00152F0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52F07"/>
    <w:rPr>
      <w:rFonts w:ascii="Times New Roman" w:eastAsia="Times New Roman" w:hAnsi="Times New Roman" w:cs="Times New Roman"/>
      <w:sz w:val="16"/>
      <w:szCs w:val="16"/>
    </w:rPr>
  </w:style>
  <w:style w:type="paragraph" w:styleId="33">
    <w:name w:val="Body Text Indent 3"/>
    <w:basedOn w:val="a"/>
    <w:link w:val="34"/>
    <w:unhideWhenUsed/>
    <w:rsid w:val="00152F07"/>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152F07"/>
    <w:rPr>
      <w:rFonts w:ascii="Times New Roman" w:eastAsia="Times New Roman" w:hAnsi="Times New Roman" w:cs="Times New Roman"/>
      <w:sz w:val="16"/>
      <w:szCs w:val="16"/>
    </w:rPr>
  </w:style>
  <w:style w:type="paragraph" w:styleId="21">
    <w:name w:val="Body Text Indent 2"/>
    <w:basedOn w:val="a"/>
    <w:link w:val="22"/>
    <w:unhideWhenUsed/>
    <w:rsid w:val="00152F07"/>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152F07"/>
    <w:rPr>
      <w:rFonts w:ascii="Times New Roman" w:eastAsia="Times New Roman" w:hAnsi="Times New Roman" w:cs="Times New Roman"/>
      <w:sz w:val="24"/>
      <w:szCs w:val="24"/>
    </w:rPr>
  </w:style>
  <w:style w:type="paragraph" w:styleId="a7">
    <w:name w:val="header"/>
    <w:basedOn w:val="a"/>
    <w:link w:val="a8"/>
    <w:uiPriority w:val="99"/>
    <w:unhideWhenUsed/>
    <w:rsid w:val="00152F0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152F07"/>
    <w:rPr>
      <w:rFonts w:ascii="Times New Roman" w:eastAsia="Times New Roman" w:hAnsi="Times New Roman" w:cs="Times New Roman"/>
      <w:sz w:val="24"/>
      <w:szCs w:val="24"/>
    </w:rPr>
  </w:style>
  <w:style w:type="paragraph" w:styleId="a9">
    <w:name w:val="footer"/>
    <w:basedOn w:val="a"/>
    <w:link w:val="aa"/>
    <w:uiPriority w:val="99"/>
    <w:unhideWhenUsed/>
    <w:rsid w:val="00152F0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152F07"/>
    <w:rPr>
      <w:rFonts w:ascii="Times New Roman" w:eastAsia="Times New Roman" w:hAnsi="Times New Roman" w:cs="Times New Roman"/>
      <w:sz w:val="24"/>
      <w:szCs w:val="24"/>
    </w:rPr>
  </w:style>
  <w:style w:type="paragraph" w:customStyle="1" w:styleId="ab">
    <w:name w:val="Основной"/>
    <w:link w:val="ac"/>
    <w:qFormat/>
    <w:rsid w:val="00152F07"/>
    <w:pPr>
      <w:spacing w:after="0" w:line="240" w:lineRule="auto"/>
      <w:jc w:val="both"/>
    </w:pPr>
    <w:rPr>
      <w:rFonts w:ascii="Times New Roman" w:eastAsia="Times New Roman" w:hAnsi="Times New Roman" w:cs="Times New Roman"/>
      <w:sz w:val="28"/>
      <w:szCs w:val="20"/>
      <w:lang w:eastAsia="ru-RU"/>
    </w:rPr>
  </w:style>
  <w:style w:type="paragraph" w:customStyle="1" w:styleId="23">
    <w:name w:val="заголовок 2"/>
    <w:basedOn w:val="a"/>
    <w:next w:val="a"/>
    <w:rsid w:val="00152F07"/>
    <w:pPr>
      <w:keepNext/>
      <w:spacing w:after="0" w:line="240" w:lineRule="auto"/>
    </w:pPr>
    <w:rPr>
      <w:rFonts w:ascii="Times New Roman" w:eastAsia="Times New Roman" w:hAnsi="Times New Roman" w:cs="Times New Roman"/>
      <w:sz w:val="28"/>
      <w:szCs w:val="24"/>
      <w:lang w:eastAsia="ru-RU"/>
    </w:rPr>
  </w:style>
  <w:style w:type="paragraph" w:styleId="35">
    <w:name w:val="toc 3"/>
    <w:basedOn w:val="a"/>
    <w:next w:val="a"/>
    <w:autoRedefine/>
    <w:uiPriority w:val="39"/>
    <w:rsid w:val="00152F07"/>
    <w:pPr>
      <w:tabs>
        <w:tab w:val="right" w:leader="dot" w:pos="9912"/>
      </w:tabs>
      <w:spacing w:after="0" w:line="240" w:lineRule="auto"/>
      <w:ind w:left="540"/>
    </w:pPr>
    <w:rPr>
      <w:rFonts w:ascii="Times New Roman" w:eastAsia="Times New Roman" w:hAnsi="Times New Roman" w:cs="Times New Roman"/>
      <w:b/>
      <w:sz w:val="20"/>
      <w:szCs w:val="24"/>
      <w:lang w:val="uk-UA" w:eastAsia="ru-RU"/>
    </w:rPr>
  </w:style>
  <w:style w:type="character" w:styleId="ad">
    <w:name w:val="Hyperlink"/>
    <w:uiPriority w:val="99"/>
    <w:rsid w:val="00152F07"/>
    <w:rPr>
      <w:color w:val="0000FF"/>
      <w:u w:val="single"/>
    </w:rPr>
  </w:style>
  <w:style w:type="paragraph" w:styleId="24">
    <w:name w:val="Body Text 2"/>
    <w:basedOn w:val="a"/>
    <w:link w:val="25"/>
    <w:unhideWhenUsed/>
    <w:rsid w:val="00152F07"/>
    <w:pPr>
      <w:spacing w:after="120" w:line="480" w:lineRule="auto"/>
      <w:jc w:val="both"/>
    </w:pPr>
    <w:rPr>
      <w:rFonts w:ascii="Verdana" w:eastAsia="Calibri" w:hAnsi="Verdana" w:cs="Times New Roman"/>
      <w:sz w:val="16"/>
    </w:rPr>
  </w:style>
  <w:style w:type="character" w:customStyle="1" w:styleId="25">
    <w:name w:val="Основной текст 2 Знак"/>
    <w:basedOn w:val="a0"/>
    <w:link w:val="24"/>
    <w:rsid w:val="00152F07"/>
    <w:rPr>
      <w:rFonts w:ascii="Verdana" w:eastAsia="Calibri" w:hAnsi="Verdana" w:cs="Times New Roman"/>
      <w:sz w:val="16"/>
    </w:rPr>
  </w:style>
  <w:style w:type="character" w:customStyle="1" w:styleId="tx1">
    <w:name w:val="tx1"/>
    <w:uiPriority w:val="99"/>
    <w:rsid w:val="00152F07"/>
    <w:rPr>
      <w:b/>
      <w:bCs/>
    </w:rPr>
  </w:style>
  <w:style w:type="paragraph" w:styleId="ae">
    <w:name w:val="Normal (Web)"/>
    <w:basedOn w:val="a"/>
    <w:uiPriority w:val="99"/>
    <w:unhideWhenUsed/>
    <w:rsid w:val="00152F0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
    <w:name w:val="No Spacing"/>
    <w:uiPriority w:val="1"/>
    <w:qFormat/>
    <w:rsid w:val="00152F07"/>
    <w:pPr>
      <w:spacing w:after="0" w:line="240" w:lineRule="auto"/>
    </w:pPr>
    <w:rPr>
      <w:rFonts w:ascii="Calibri" w:eastAsia="Times New Roman" w:hAnsi="Calibri" w:cs="Times New Roman"/>
      <w:lang w:eastAsia="ru-RU"/>
    </w:rPr>
  </w:style>
  <w:style w:type="paragraph" w:styleId="af0">
    <w:name w:val="List Paragraph"/>
    <w:basedOn w:val="a"/>
    <w:uiPriority w:val="34"/>
    <w:qFormat/>
    <w:rsid w:val="00152F07"/>
    <w:pPr>
      <w:spacing w:after="200" w:line="276" w:lineRule="auto"/>
      <w:ind w:left="720"/>
      <w:contextualSpacing/>
    </w:pPr>
    <w:rPr>
      <w:rFonts w:ascii="Calibri" w:eastAsia="Times New Roman" w:hAnsi="Calibri" w:cs="Times New Roman"/>
      <w:lang w:eastAsia="ru-RU"/>
    </w:rPr>
  </w:style>
  <w:style w:type="character" w:customStyle="1" w:styleId="af1">
    <w:name w:val="Текст выноски Знак"/>
    <w:link w:val="af2"/>
    <w:uiPriority w:val="99"/>
    <w:semiHidden/>
    <w:rsid w:val="00152F07"/>
    <w:rPr>
      <w:rFonts w:ascii="Tahoma" w:eastAsia="Times New Roman" w:hAnsi="Tahoma" w:cs="Tahoma"/>
      <w:sz w:val="16"/>
      <w:szCs w:val="16"/>
      <w:lang w:eastAsia="ar-SA"/>
    </w:rPr>
  </w:style>
  <w:style w:type="paragraph" w:styleId="af2">
    <w:name w:val="Balloon Text"/>
    <w:basedOn w:val="a"/>
    <w:link w:val="af1"/>
    <w:uiPriority w:val="99"/>
    <w:semiHidden/>
    <w:unhideWhenUsed/>
    <w:rsid w:val="00152F07"/>
    <w:pPr>
      <w:suppressAutoHyphens/>
      <w:spacing w:after="0" w:line="240" w:lineRule="auto"/>
    </w:pPr>
    <w:rPr>
      <w:rFonts w:ascii="Tahoma" w:eastAsia="Times New Roman" w:hAnsi="Tahoma" w:cs="Tahoma"/>
      <w:sz w:val="16"/>
      <w:szCs w:val="16"/>
      <w:lang w:eastAsia="ar-SA"/>
    </w:rPr>
  </w:style>
  <w:style w:type="character" w:customStyle="1" w:styleId="12">
    <w:name w:val="Текст выноски Знак1"/>
    <w:basedOn w:val="a0"/>
    <w:uiPriority w:val="99"/>
    <w:semiHidden/>
    <w:rsid w:val="00152F07"/>
    <w:rPr>
      <w:rFonts w:ascii="Segoe UI" w:hAnsi="Segoe UI" w:cs="Segoe UI"/>
      <w:sz w:val="18"/>
      <w:szCs w:val="18"/>
    </w:rPr>
  </w:style>
  <w:style w:type="paragraph" w:styleId="af3">
    <w:name w:val="Title"/>
    <w:basedOn w:val="a"/>
    <w:link w:val="af4"/>
    <w:qFormat/>
    <w:rsid w:val="00152F07"/>
    <w:pPr>
      <w:spacing w:after="0" w:line="240" w:lineRule="auto"/>
      <w:jc w:val="center"/>
    </w:pPr>
    <w:rPr>
      <w:rFonts w:ascii="Times New Roman" w:eastAsia="Times New Roman" w:hAnsi="Times New Roman" w:cs="Times New Roman"/>
      <w:b/>
      <w:sz w:val="28"/>
      <w:szCs w:val="20"/>
      <w:lang w:eastAsia="ru-RU"/>
    </w:rPr>
  </w:style>
  <w:style w:type="character" w:customStyle="1" w:styleId="af4">
    <w:name w:val="Название Знак"/>
    <w:basedOn w:val="a0"/>
    <w:link w:val="af3"/>
    <w:rsid w:val="00152F07"/>
    <w:rPr>
      <w:rFonts w:ascii="Times New Roman" w:eastAsia="Times New Roman" w:hAnsi="Times New Roman" w:cs="Times New Roman"/>
      <w:b/>
      <w:sz w:val="28"/>
      <w:szCs w:val="20"/>
      <w:lang w:eastAsia="ru-RU"/>
    </w:rPr>
  </w:style>
  <w:style w:type="paragraph" w:styleId="af5">
    <w:name w:val="Subtitle"/>
    <w:basedOn w:val="a"/>
    <w:link w:val="af6"/>
    <w:qFormat/>
    <w:rsid w:val="00152F07"/>
    <w:pPr>
      <w:spacing w:after="0" w:line="240" w:lineRule="auto"/>
      <w:jc w:val="center"/>
    </w:pPr>
    <w:rPr>
      <w:rFonts w:ascii="Times New Roman" w:eastAsia="Times New Roman" w:hAnsi="Times New Roman" w:cs="Times New Roman"/>
      <w:sz w:val="28"/>
      <w:szCs w:val="24"/>
      <w:lang w:eastAsia="ru-RU"/>
    </w:rPr>
  </w:style>
  <w:style w:type="character" w:customStyle="1" w:styleId="af6">
    <w:name w:val="Подзаголовок Знак"/>
    <w:basedOn w:val="a0"/>
    <w:link w:val="af5"/>
    <w:rsid w:val="00152F07"/>
    <w:rPr>
      <w:rFonts w:ascii="Times New Roman" w:eastAsia="Times New Roman" w:hAnsi="Times New Roman" w:cs="Times New Roman"/>
      <w:sz w:val="28"/>
      <w:szCs w:val="24"/>
      <w:lang w:eastAsia="ru-RU"/>
    </w:rPr>
  </w:style>
  <w:style w:type="character" w:customStyle="1" w:styleId="af7">
    <w:name w:val="Текст Знак"/>
    <w:link w:val="af8"/>
    <w:semiHidden/>
    <w:rsid w:val="00152F07"/>
    <w:rPr>
      <w:rFonts w:ascii="Courier New" w:eastAsia="Times New Roman" w:hAnsi="Courier New"/>
      <w:lang w:eastAsia="ru-RU"/>
    </w:rPr>
  </w:style>
  <w:style w:type="paragraph" w:styleId="af8">
    <w:name w:val="Plain Text"/>
    <w:basedOn w:val="a"/>
    <w:link w:val="af7"/>
    <w:semiHidden/>
    <w:unhideWhenUsed/>
    <w:rsid w:val="00152F07"/>
    <w:pPr>
      <w:spacing w:after="0" w:line="240" w:lineRule="auto"/>
    </w:pPr>
    <w:rPr>
      <w:rFonts w:ascii="Courier New" w:eastAsia="Times New Roman" w:hAnsi="Courier New"/>
      <w:lang w:eastAsia="ru-RU"/>
    </w:rPr>
  </w:style>
  <w:style w:type="character" w:customStyle="1" w:styleId="13">
    <w:name w:val="Текст Знак1"/>
    <w:basedOn w:val="a0"/>
    <w:uiPriority w:val="99"/>
    <w:semiHidden/>
    <w:rsid w:val="00152F07"/>
    <w:rPr>
      <w:rFonts w:ascii="Consolas" w:hAnsi="Consolas" w:cs="Consolas"/>
      <w:sz w:val="21"/>
      <w:szCs w:val="21"/>
    </w:rPr>
  </w:style>
  <w:style w:type="paragraph" w:customStyle="1" w:styleId="af9">
    <w:name w:val="Основной текст.таблицы.Основной текст таблиц.в таблице.в таблицах"/>
    <w:basedOn w:val="a"/>
    <w:rsid w:val="00152F07"/>
    <w:pPr>
      <w:spacing w:after="0" w:line="240" w:lineRule="auto"/>
      <w:jc w:val="both"/>
    </w:pPr>
    <w:rPr>
      <w:rFonts w:ascii="Times New Roman" w:eastAsia="Times New Roman" w:hAnsi="Times New Roman" w:cs="Times New Roman"/>
      <w:sz w:val="28"/>
      <w:szCs w:val="24"/>
      <w:lang w:val="uk-UA" w:eastAsia="ru-RU"/>
    </w:rPr>
  </w:style>
  <w:style w:type="paragraph" w:customStyle="1" w:styleId="210">
    <w:name w:val="Основной текст с отступом 21"/>
    <w:basedOn w:val="a"/>
    <w:rsid w:val="00152F07"/>
    <w:pPr>
      <w:spacing w:after="0" w:line="240" w:lineRule="auto"/>
      <w:ind w:firstLine="1134"/>
      <w:jc w:val="both"/>
    </w:pPr>
    <w:rPr>
      <w:rFonts w:ascii="Times New Roman" w:eastAsia="Times New Roman" w:hAnsi="Times New Roman" w:cs="Times New Roman"/>
      <w:sz w:val="20"/>
      <w:szCs w:val="20"/>
      <w:lang w:val="uk-UA" w:eastAsia="ru-RU"/>
    </w:rPr>
  </w:style>
  <w:style w:type="paragraph" w:customStyle="1" w:styleId="14">
    <w:name w:val="заголовок 1"/>
    <w:basedOn w:val="a"/>
    <w:next w:val="a"/>
    <w:rsid w:val="00152F07"/>
    <w:pPr>
      <w:keepNext/>
      <w:spacing w:after="0" w:line="240" w:lineRule="auto"/>
      <w:jc w:val="both"/>
    </w:pPr>
    <w:rPr>
      <w:rFonts w:ascii="Times New Roman" w:eastAsia="Times New Roman" w:hAnsi="Times New Roman" w:cs="Times New Roman"/>
      <w:sz w:val="28"/>
      <w:szCs w:val="24"/>
      <w:lang w:eastAsia="ru-RU"/>
    </w:rPr>
  </w:style>
  <w:style w:type="paragraph" w:customStyle="1" w:styleId="15">
    <w:name w:val="ТЕКСТ1"/>
    <w:basedOn w:val="33"/>
    <w:rsid w:val="00152F07"/>
    <w:pPr>
      <w:spacing w:before="120" w:after="0"/>
      <w:ind w:left="0" w:firstLine="720"/>
      <w:jc w:val="both"/>
    </w:pPr>
    <w:rPr>
      <w:sz w:val="28"/>
      <w:szCs w:val="20"/>
    </w:rPr>
  </w:style>
  <w:style w:type="paragraph" w:customStyle="1" w:styleId="51">
    <w:name w:val="заголовок 5"/>
    <w:basedOn w:val="a"/>
    <w:next w:val="a"/>
    <w:rsid w:val="00152F07"/>
    <w:pPr>
      <w:keepNext/>
      <w:autoSpaceDE w:val="0"/>
      <w:autoSpaceDN w:val="0"/>
      <w:spacing w:after="0" w:line="240" w:lineRule="auto"/>
      <w:jc w:val="center"/>
      <w:outlineLvl w:val="4"/>
    </w:pPr>
    <w:rPr>
      <w:rFonts w:ascii="Times New Roman" w:eastAsia="Times New Roman" w:hAnsi="Times New Roman" w:cs="Times New Roman"/>
      <w:b/>
      <w:bCs/>
      <w:color w:val="000000"/>
      <w:sz w:val="16"/>
      <w:szCs w:val="16"/>
      <w:lang w:eastAsia="ru-RU"/>
    </w:rPr>
  </w:style>
  <w:style w:type="paragraph" w:customStyle="1" w:styleId="afa">
    <w:name w:val="Мой"/>
    <w:basedOn w:val="a"/>
    <w:rsid w:val="00152F07"/>
    <w:pPr>
      <w:spacing w:after="0" w:line="240" w:lineRule="auto"/>
      <w:ind w:firstLine="567"/>
    </w:pPr>
    <w:rPr>
      <w:rFonts w:ascii="Times New Roman" w:eastAsia="Times New Roman" w:hAnsi="Times New Roman" w:cs="Times New Roman"/>
      <w:sz w:val="24"/>
      <w:szCs w:val="24"/>
      <w:lang w:eastAsia="ru-RU"/>
    </w:rPr>
  </w:style>
  <w:style w:type="character" w:customStyle="1" w:styleId="mediumtext1">
    <w:name w:val="medium_text1"/>
    <w:rsid w:val="00152F07"/>
    <w:rPr>
      <w:sz w:val="27"/>
      <w:szCs w:val="27"/>
    </w:rPr>
  </w:style>
  <w:style w:type="character" w:customStyle="1" w:styleId="b1">
    <w:name w:val="b1"/>
    <w:uiPriority w:val="99"/>
    <w:rsid w:val="00152F07"/>
    <w:rPr>
      <w:rFonts w:ascii="Courier New" w:hAnsi="Courier New" w:cs="Courier New"/>
      <w:b/>
      <w:bCs/>
      <w:color w:val="FF0000"/>
      <w:u w:val="none"/>
      <w:effect w:val="none"/>
    </w:rPr>
  </w:style>
  <w:style w:type="character" w:styleId="afb">
    <w:name w:val="page number"/>
    <w:basedOn w:val="a0"/>
    <w:uiPriority w:val="99"/>
    <w:rsid w:val="00152F07"/>
  </w:style>
  <w:style w:type="character" w:customStyle="1" w:styleId="16">
    <w:name w:val="Основной шрифт абзаца1"/>
    <w:rsid w:val="00152F07"/>
  </w:style>
  <w:style w:type="table" w:styleId="afc">
    <w:name w:val="Table Grid"/>
    <w:basedOn w:val="a1"/>
    <w:uiPriority w:val="59"/>
    <w:rsid w:val="00152F0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c">
    <w:name w:val="Основной Знак"/>
    <w:link w:val="ab"/>
    <w:locked/>
    <w:rsid w:val="00152F07"/>
    <w:rPr>
      <w:rFonts w:ascii="Times New Roman" w:eastAsia="Times New Roman" w:hAnsi="Times New Roman" w:cs="Times New Roman"/>
      <w:sz w:val="28"/>
      <w:szCs w:val="20"/>
      <w:lang w:eastAsia="ru-RU"/>
    </w:rPr>
  </w:style>
  <w:style w:type="character" w:customStyle="1" w:styleId="hps">
    <w:name w:val="hps"/>
    <w:basedOn w:val="a0"/>
    <w:uiPriority w:val="99"/>
    <w:rsid w:val="00152F07"/>
  </w:style>
  <w:style w:type="character" w:customStyle="1" w:styleId="longtext1">
    <w:name w:val="long_text1"/>
    <w:rsid w:val="00152F07"/>
    <w:rPr>
      <w:sz w:val="22"/>
      <w:szCs w:val="22"/>
    </w:rPr>
  </w:style>
  <w:style w:type="character" w:customStyle="1" w:styleId="FontStyle13">
    <w:name w:val="Font Style13"/>
    <w:uiPriority w:val="99"/>
    <w:rsid w:val="00152F07"/>
    <w:rPr>
      <w:rFonts w:ascii="Times New Roman" w:hAnsi="Times New Roman" w:cs="Times New Roman"/>
      <w:b/>
      <w:bCs/>
      <w:sz w:val="24"/>
      <w:szCs w:val="24"/>
    </w:rPr>
  </w:style>
  <w:style w:type="paragraph" w:styleId="HTML">
    <w:name w:val="HTML Preformatted"/>
    <w:basedOn w:val="a"/>
    <w:link w:val="HTML0"/>
    <w:uiPriority w:val="99"/>
    <w:unhideWhenUsed/>
    <w:rsid w:val="00152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152F07"/>
    <w:rPr>
      <w:rFonts w:ascii="Courier New" w:eastAsia="Times New Roman" w:hAnsi="Courier New" w:cs="Times New Roman"/>
      <w:sz w:val="20"/>
      <w:szCs w:val="20"/>
    </w:rPr>
  </w:style>
  <w:style w:type="paragraph" w:customStyle="1" w:styleId="afd">
    <w:name w:val="Стандартный"/>
    <w:rsid w:val="00152F07"/>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17">
    <w:name w:val="Заголовок оглавления1"/>
    <w:basedOn w:val="1"/>
    <w:next w:val="a"/>
    <w:uiPriority w:val="39"/>
    <w:unhideWhenUsed/>
    <w:qFormat/>
    <w:rsid w:val="00152F07"/>
    <w:pPr>
      <w:keepLines/>
      <w:spacing w:before="480" w:after="0" w:line="276" w:lineRule="auto"/>
      <w:jc w:val="left"/>
      <w:outlineLvl w:val="9"/>
    </w:pPr>
    <w:rPr>
      <w:color w:val="365F91"/>
      <w:kern w:val="0"/>
      <w:sz w:val="28"/>
      <w:szCs w:val="28"/>
    </w:rPr>
  </w:style>
  <w:style w:type="paragraph" w:styleId="18">
    <w:name w:val="toc 1"/>
    <w:basedOn w:val="a"/>
    <w:next w:val="a"/>
    <w:autoRedefine/>
    <w:uiPriority w:val="39"/>
    <w:unhideWhenUsed/>
    <w:rsid w:val="00152F07"/>
    <w:pPr>
      <w:spacing w:after="100" w:line="240" w:lineRule="auto"/>
      <w:jc w:val="both"/>
    </w:pPr>
    <w:rPr>
      <w:rFonts w:ascii="Verdana" w:eastAsia="Calibri" w:hAnsi="Verdana" w:cs="Times New Roman"/>
      <w:sz w:val="16"/>
    </w:rPr>
  </w:style>
  <w:style w:type="paragraph" w:styleId="26">
    <w:name w:val="toc 2"/>
    <w:basedOn w:val="a"/>
    <w:next w:val="a"/>
    <w:autoRedefine/>
    <w:uiPriority w:val="39"/>
    <w:unhideWhenUsed/>
    <w:rsid w:val="00152F07"/>
    <w:pPr>
      <w:spacing w:after="100" w:line="240" w:lineRule="auto"/>
      <w:ind w:left="160"/>
      <w:jc w:val="both"/>
    </w:pPr>
    <w:rPr>
      <w:rFonts w:ascii="Verdana" w:eastAsia="Calibri" w:hAnsi="Verdana" w:cs="Times New Roman"/>
      <w:sz w:val="16"/>
    </w:rPr>
  </w:style>
  <w:style w:type="character" w:styleId="afe">
    <w:name w:val="Placeholder Text"/>
    <w:basedOn w:val="a0"/>
    <w:uiPriority w:val="99"/>
    <w:semiHidden/>
    <w:rsid w:val="00152F07"/>
    <w:rPr>
      <w:color w:val="808080"/>
    </w:rPr>
  </w:style>
  <w:style w:type="paragraph" w:customStyle="1" w:styleId="41">
    <w:name w:val="Оглавление 41"/>
    <w:basedOn w:val="a"/>
    <w:next w:val="a"/>
    <w:autoRedefine/>
    <w:uiPriority w:val="39"/>
    <w:unhideWhenUsed/>
    <w:rsid w:val="00152F07"/>
    <w:pPr>
      <w:spacing w:after="100"/>
      <w:ind w:left="660"/>
    </w:pPr>
    <w:rPr>
      <w:rFonts w:eastAsia="Times New Roman"/>
      <w:lang w:eastAsia="ru-RU"/>
    </w:rPr>
  </w:style>
  <w:style w:type="paragraph" w:customStyle="1" w:styleId="510">
    <w:name w:val="Оглавление 51"/>
    <w:basedOn w:val="a"/>
    <w:next w:val="a"/>
    <w:autoRedefine/>
    <w:uiPriority w:val="39"/>
    <w:unhideWhenUsed/>
    <w:rsid w:val="00152F07"/>
    <w:pPr>
      <w:spacing w:after="100"/>
      <w:ind w:left="880"/>
    </w:pPr>
    <w:rPr>
      <w:rFonts w:eastAsia="Times New Roman"/>
      <w:lang w:eastAsia="ru-RU"/>
    </w:rPr>
  </w:style>
  <w:style w:type="paragraph" w:customStyle="1" w:styleId="61">
    <w:name w:val="Оглавление 61"/>
    <w:basedOn w:val="a"/>
    <w:next w:val="a"/>
    <w:autoRedefine/>
    <w:uiPriority w:val="39"/>
    <w:unhideWhenUsed/>
    <w:rsid w:val="00152F07"/>
    <w:pPr>
      <w:spacing w:after="100"/>
      <w:ind w:left="1100"/>
    </w:pPr>
    <w:rPr>
      <w:rFonts w:eastAsia="Times New Roman"/>
      <w:lang w:eastAsia="ru-RU"/>
    </w:rPr>
  </w:style>
  <w:style w:type="paragraph" w:customStyle="1" w:styleId="71">
    <w:name w:val="Оглавление 71"/>
    <w:basedOn w:val="a"/>
    <w:next w:val="a"/>
    <w:autoRedefine/>
    <w:uiPriority w:val="39"/>
    <w:unhideWhenUsed/>
    <w:rsid w:val="00152F07"/>
    <w:pPr>
      <w:spacing w:after="100"/>
      <w:ind w:left="1320"/>
    </w:pPr>
    <w:rPr>
      <w:rFonts w:eastAsia="Times New Roman"/>
      <w:lang w:eastAsia="ru-RU"/>
    </w:rPr>
  </w:style>
  <w:style w:type="paragraph" w:customStyle="1" w:styleId="81">
    <w:name w:val="Оглавление 81"/>
    <w:basedOn w:val="a"/>
    <w:next w:val="a"/>
    <w:autoRedefine/>
    <w:uiPriority w:val="39"/>
    <w:unhideWhenUsed/>
    <w:rsid w:val="00152F07"/>
    <w:pPr>
      <w:spacing w:after="100"/>
      <w:ind w:left="1540"/>
    </w:pPr>
    <w:rPr>
      <w:rFonts w:eastAsia="Times New Roman"/>
      <w:lang w:eastAsia="ru-RU"/>
    </w:rPr>
  </w:style>
  <w:style w:type="paragraph" w:customStyle="1" w:styleId="910">
    <w:name w:val="Оглавление 91"/>
    <w:basedOn w:val="a"/>
    <w:next w:val="a"/>
    <w:autoRedefine/>
    <w:uiPriority w:val="39"/>
    <w:unhideWhenUsed/>
    <w:rsid w:val="00152F07"/>
    <w:pPr>
      <w:spacing w:after="100"/>
      <w:ind w:left="1760"/>
    </w:pPr>
    <w:rPr>
      <w:rFonts w:eastAsia="Times New Roman"/>
      <w:lang w:eastAsia="ru-RU"/>
    </w:rPr>
  </w:style>
  <w:style w:type="table" w:customStyle="1" w:styleId="19">
    <w:name w:val="Сітка таблиці1"/>
    <w:basedOn w:val="a1"/>
    <w:next w:val="afc"/>
    <w:uiPriority w:val="59"/>
    <w:rsid w:val="00152F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next w:val="afc"/>
    <w:uiPriority w:val="59"/>
    <w:rsid w:val="00152F0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ітка таблиці11"/>
    <w:basedOn w:val="a1"/>
    <w:next w:val="afc"/>
    <w:uiPriority w:val="59"/>
    <w:rsid w:val="00152F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152F07"/>
  </w:style>
  <w:style w:type="table" w:customStyle="1" w:styleId="27">
    <w:name w:val="Сетка таблицы2"/>
    <w:basedOn w:val="a1"/>
    <w:next w:val="afc"/>
    <w:uiPriority w:val="59"/>
    <w:rsid w:val="00152F0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ітка таблиці12"/>
    <w:basedOn w:val="a1"/>
    <w:next w:val="afc"/>
    <w:uiPriority w:val="59"/>
    <w:rsid w:val="00152F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c"/>
    <w:uiPriority w:val="59"/>
    <w:rsid w:val="00152F0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152F07"/>
    <w:pPr>
      <w:widowControl w:val="0"/>
      <w:autoSpaceDE w:val="0"/>
      <w:autoSpaceDN w:val="0"/>
      <w:spacing w:after="0" w:line="180" w:lineRule="exact"/>
      <w:jc w:val="center"/>
    </w:pPr>
    <w:rPr>
      <w:rFonts w:ascii="Arial" w:eastAsia="Arial" w:hAnsi="Arial" w:cs="Arial"/>
      <w:lang w:val="en-US"/>
    </w:rPr>
  </w:style>
  <w:style w:type="character" w:customStyle="1" w:styleId="aff">
    <w:name w:val="Колонтитул_"/>
    <w:basedOn w:val="a0"/>
    <w:link w:val="aff0"/>
    <w:rsid w:val="00152F07"/>
    <w:rPr>
      <w:rFonts w:ascii="Times New Roman" w:eastAsia="Times New Roman" w:hAnsi="Times New Roman"/>
    </w:rPr>
  </w:style>
  <w:style w:type="paragraph" w:customStyle="1" w:styleId="aff0">
    <w:name w:val="Колонтитул"/>
    <w:basedOn w:val="a"/>
    <w:link w:val="aff"/>
    <w:rsid w:val="00152F07"/>
    <w:pPr>
      <w:widowControl w:val="0"/>
      <w:spacing w:after="0" w:line="240" w:lineRule="auto"/>
    </w:pPr>
    <w:rPr>
      <w:rFonts w:ascii="Times New Roman" w:eastAsia="Times New Roman" w:hAnsi="Times New Roman"/>
    </w:rPr>
  </w:style>
  <w:style w:type="paragraph" w:customStyle="1" w:styleId="85367988A0544E0D9E4823711EB28734">
    <w:name w:val="85367988A0544E0D9E4823711EB28734"/>
    <w:rsid w:val="00152F07"/>
    <w:pPr>
      <w:spacing w:after="200" w:line="276" w:lineRule="auto"/>
    </w:pPr>
    <w:rPr>
      <w:rFonts w:eastAsia="Times New Roman"/>
      <w:lang w:eastAsia="ru-RU"/>
    </w:rPr>
  </w:style>
  <w:style w:type="character" w:customStyle="1" w:styleId="fontstyle01">
    <w:name w:val="fontstyle01"/>
    <w:basedOn w:val="a0"/>
    <w:rsid w:val="00152F07"/>
    <w:rPr>
      <w:rFonts w:ascii="Helvetica" w:hAnsi="Helvetica" w:hint="default"/>
      <w:b w:val="0"/>
      <w:bCs w:val="0"/>
      <w:i w:val="0"/>
      <w:iCs w:val="0"/>
      <w:color w:val="000000"/>
      <w:sz w:val="22"/>
      <w:szCs w:val="22"/>
    </w:rPr>
  </w:style>
  <w:style w:type="character" w:customStyle="1" w:styleId="fontsize18">
    <w:name w:val="fontsize18"/>
    <w:basedOn w:val="a0"/>
    <w:rsid w:val="00152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0668">
      <w:bodyDiv w:val="1"/>
      <w:marLeft w:val="0"/>
      <w:marRight w:val="0"/>
      <w:marTop w:val="0"/>
      <w:marBottom w:val="0"/>
      <w:divBdr>
        <w:top w:val="none" w:sz="0" w:space="0" w:color="auto"/>
        <w:left w:val="none" w:sz="0" w:space="0" w:color="auto"/>
        <w:bottom w:val="none" w:sz="0" w:space="0" w:color="auto"/>
        <w:right w:val="none" w:sz="0" w:space="0" w:color="auto"/>
      </w:divBdr>
    </w:div>
    <w:div w:id="158178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rpou.ubki.ua/ua/kved-company-class/42.1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24</Pages>
  <Words>9130</Words>
  <Characters>52043</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dc:creator>
  <cp:keywords/>
  <dc:description/>
  <cp:lastModifiedBy>Иван Лысенко</cp:lastModifiedBy>
  <cp:revision>10</cp:revision>
  <dcterms:created xsi:type="dcterms:W3CDTF">2025-09-29T21:20:00Z</dcterms:created>
  <dcterms:modified xsi:type="dcterms:W3CDTF">2025-10-03T07:45:00Z</dcterms:modified>
</cp:coreProperties>
</file>