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d5cc3gltfely" w:colFirst="0" w:colLast="0"/>
    <w:bookmarkEnd w:id="0"/>
    <w:p w14:paraId="0A21AB8D" w14:textId="77777777" w:rsidR="00943728" w:rsidRPr="00CF1FDC" w:rsidRDefault="00943728" w:rsidP="00943728">
      <w:pPr>
        <w:jc w:val="center"/>
        <w:rPr>
          <w:rFonts w:eastAsia="Calibri"/>
          <w:b/>
          <w:bCs/>
          <w:sz w:val="26"/>
          <w:szCs w:val="22"/>
          <w:lang w:val="en-US" w:eastAsia="en-US"/>
        </w:rPr>
      </w:pPr>
      <w:r w:rsidRPr="00CF1FDC">
        <w:rPr>
          <w:rFonts w:eastAsia="Calibri"/>
          <w:b/>
          <w:bCs/>
          <w:sz w:val="26"/>
          <w:szCs w:val="22"/>
          <w:lang w:val="uk-UA" w:eastAsia="en-US"/>
        </w:rPr>
        <w:object w:dxaOrig="681" w:dyaOrig="961" w14:anchorId="65DDD4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48pt" o:ole="" fillcolor="window">
            <v:imagedata r:id="rId7" o:title=""/>
          </v:shape>
          <o:OLEObject Type="Embed" ProgID="Word.Picture.8" ShapeID="_x0000_i1025" DrawAspect="Content" ObjectID="_1837149819" r:id="rId8"/>
        </w:object>
      </w:r>
    </w:p>
    <w:p w14:paraId="48BEF499" w14:textId="77777777" w:rsidR="00943728" w:rsidRPr="00CF1FDC" w:rsidRDefault="00943728" w:rsidP="00943728">
      <w:pPr>
        <w:jc w:val="center"/>
        <w:rPr>
          <w:rFonts w:eastAsia="Calibri"/>
          <w:b/>
          <w:bCs/>
          <w:sz w:val="28"/>
          <w:szCs w:val="28"/>
          <w:lang w:val="uk-UA" w:eastAsia="en-US"/>
        </w:rPr>
      </w:pPr>
    </w:p>
    <w:p w14:paraId="60BA6A25" w14:textId="77777777" w:rsidR="00943728" w:rsidRPr="00CF1FDC" w:rsidRDefault="00943728" w:rsidP="00943728">
      <w:pPr>
        <w:keepNext/>
        <w:widowControl w:val="0"/>
        <w:autoSpaceDE w:val="0"/>
        <w:autoSpaceDN w:val="0"/>
        <w:spacing w:line="192" w:lineRule="auto"/>
        <w:jc w:val="center"/>
        <w:rPr>
          <w:spacing w:val="-26"/>
          <w:sz w:val="36"/>
          <w:szCs w:val="36"/>
          <w:lang w:val="uk-UA" w:eastAsia="ru-RU"/>
        </w:rPr>
      </w:pPr>
      <w:r w:rsidRPr="00CF1FDC">
        <w:rPr>
          <w:spacing w:val="-26"/>
          <w:sz w:val="36"/>
          <w:szCs w:val="36"/>
          <w:lang w:val="uk-UA" w:eastAsia="ru-RU"/>
        </w:rPr>
        <w:t>ДНІПРОПЕТРОВСЬКА ОБЛАСНА ДЕРЖАВНА  АДМІНІСТРАЦІЯ</w:t>
      </w:r>
    </w:p>
    <w:p w14:paraId="6A87021A" w14:textId="77777777" w:rsidR="00943728" w:rsidRPr="00CF1FDC" w:rsidRDefault="00943728" w:rsidP="00943728">
      <w:pPr>
        <w:jc w:val="center"/>
        <w:rPr>
          <w:rFonts w:eastAsia="Calibri"/>
          <w:b/>
          <w:bCs/>
          <w:spacing w:val="20"/>
          <w:sz w:val="40"/>
          <w:szCs w:val="40"/>
          <w:lang w:val="ru-RU" w:eastAsia="en-US"/>
        </w:rPr>
      </w:pPr>
    </w:p>
    <w:p w14:paraId="58689887" w14:textId="77777777" w:rsidR="00943728" w:rsidRPr="00CF1FDC" w:rsidRDefault="00943728" w:rsidP="00943728">
      <w:pPr>
        <w:jc w:val="center"/>
        <w:rPr>
          <w:rFonts w:eastAsia="Calibri"/>
          <w:b/>
          <w:bCs/>
          <w:spacing w:val="20"/>
          <w:sz w:val="40"/>
          <w:szCs w:val="40"/>
          <w:lang w:val="ru-RU" w:eastAsia="en-US"/>
        </w:rPr>
      </w:pPr>
      <w:r w:rsidRPr="00CF1FDC">
        <w:rPr>
          <w:rFonts w:eastAsia="Calibri"/>
          <w:b/>
          <w:bCs/>
          <w:spacing w:val="20"/>
          <w:sz w:val="40"/>
          <w:szCs w:val="40"/>
          <w:lang w:val="uk-UA" w:eastAsia="en-US"/>
        </w:rPr>
        <w:t>РОЗПОРЯДЖЕННЯ</w:t>
      </w:r>
    </w:p>
    <w:p w14:paraId="3FB06143" w14:textId="77777777" w:rsidR="00943728" w:rsidRPr="00CF1FDC" w:rsidRDefault="00943728" w:rsidP="00943728">
      <w:pPr>
        <w:tabs>
          <w:tab w:val="left" w:pos="3544"/>
          <w:tab w:val="left" w:pos="3686"/>
          <w:tab w:val="left" w:pos="3828"/>
        </w:tabs>
        <w:jc w:val="center"/>
        <w:rPr>
          <w:rFonts w:eastAsia="Calibri"/>
          <w:b/>
          <w:bCs/>
          <w:smallCaps/>
          <w:spacing w:val="34"/>
          <w:sz w:val="32"/>
          <w:szCs w:val="32"/>
          <w:lang w:val="uk-UA" w:eastAsia="en-US"/>
        </w:rPr>
      </w:pPr>
      <w:r w:rsidRPr="00CF1FDC">
        <w:rPr>
          <w:rFonts w:eastAsia="Calibri"/>
          <w:b/>
          <w:bCs/>
          <w:smallCaps/>
          <w:spacing w:val="34"/>
          <w:sz w:val="32"/>
          <w:szCs w:val="32"/>
          <w:lang w:val="uk-UA" w:eastAsia="en-US"/>
        </w:rPr>
        <w:t>голови  обласної державної адміністрації</w:t>
      </w:r>
    </w:p>
    <w:p w14:paraId="6C902898" w14:textId="77777777" w:rsidR="00943728" w:rsidRPr="00CF1FDC" w:rsidRDefault="00943728" w:rsidP="00943728">
      <w:pPr>
        <w:rPr>
          <w:rFonts w:eastAsia="Calibri"/>
          <w:sz w:val="28"/>
          <w:szCs w:val="28"/>
          <w:lang w:val="uk-UA" w:eastAsia="en-US"/>
        </w:rPr>
      </w:pPr>
    </w:p>
    <w:p w14:paraId="71724694" w14:textId="1BC755A3" w:rsidR="00943728" w:rsidRPr="00CF1FDC" w:rsidRDefault="008A1971" w:rsidP="008A1971">
      <w:pPr>
        <w:jc w:val="center"/>
        <w:rPr>
          <w:rFonts w:eastAsia="Calibri"/>
          <w:sz w:val="28"/>
          <w:szCs w:val="28"/>
          <w:lang w:val="uk-UA" w:eastAsia="en-US"/>
        </w:rPr>
      </w:pPr>
      <w:r w:rsidRPr="00CF1FDC">
        <w:rPr>
          <w:rFonts w:eastAsia="Calibri"/>
          <w:sz w:val="28"/>
          <w:szCs w:val="28"/>
          <w:lang w:val="uk-UA" w:eastAsia="en-US"/>
        </w:rPr>
        <w:t>06.03.2026</w:t>
      </w:r>
      <w:r w:rsidR="00943728" w:rsidRPr="00CF1FDC">
        <w:rPr>
          <w:rFonts w:eastAsia="Calibri"/>
          <w:sz w:val="28"/>
          <w:szCs w:val="28"/>
          <w:lang w:val="uk-UA" w:eastAsia="en-US"/>
        </w:rPr>
        <w:tab/>
      </w:r>
      <w:r w:rsidR="00943728" w:rsidRPr="00CF1FDC">
        <w:rPr>
          <w:rFonts w:eastAsia="Calibri"/>
          <w:sz w:val="28"/>
          <w:szCs w:val="28"/>
          <w:lang w:val="uk-UA" w:eastAsia="en-US"/>
        </w:rPr>
        <w:tab/>
      </w:r>
      <w:r w:rsidRPr="00CF1FDC">
        <w:rPr>
          <w:rFonts w:eastAsia="Calibri"/>
          <w:sz w:val="28"/>
          <w:szCs w:val="28"/>
          <w:lang w:val="uk-UA" w:eastAsia="en-US"/>
        </w:rPr>
        <w:tab/>
      </w:r>
      <w:r w:rsidR="00943728" w:rsidRPr="00CF1FDC">
        <w:rPr>
          <w:rFonts w:eastAsia="Calibri"/>
          <w:sz w:val="28"/>
          <w:szCs w:val="28"/>
          <w:lang w:val="uk-UA" w:eastAsia="en-US"/>
        </w:rPr>
        <w:t>м. Дніпро</w:t>
      </w:r>
      <w:r w:rsidR="00943728" w:rsidRPr="00CF1FDC">
        <w:rPr>
          <w:rFonts w:eastAsia="Calibri"/>
          <w:sz w:val="28"/>
          <w:szCs w:val="28"/>
          <w:lang w:val="uk-UA" w:eastAsia="en-US"/>
        </w:rPr>
        <w:tab/>
      </w:r>
      <w:r w:rsidR="00943728" w:rsidRPr="00CF1FDC">
        <w:rPr>
          <w:rFonts w:eastAsia="Calibri"/>
          <w:sz w:val="28"/>
          <w:szCs w:val="28"/>
          <w:lang w:val="uk-UA" w:eastAsia="en-US"/>
        </w:rPr>
        <w:tab/>
      </w:r>
      <w:r w:rsidRPr="00CF1FDC">
        <w:rPr>
          <w:rFonts w:eastAsia="Calibri"/>
          <w:sz w:val="28"/>
          <w:szCs w:val="28"/>
          <w:lang w:val="uk-UA" w:eastAsia="en-US"/>
        </w:rPr>
        <w:tab/>
      </w:r>
      <w:r w:rsidR="00943728" w:rsidRPr="00CF1FDC">
        <w:rPr>
          <w:rFonts w:eastAsia="Calibri"/>
          <w:sz w:val="28"/>
          <w:szCs w:val="28"/>
          <w:lang w:val="uk-UA" w:eastAsia="en-US"/>
        </w:rPr>
        <w:t xml:space="preserve">№ </w:t>
      </w:r>
      <w:r w:rsidRPr="00CF1FDC">
        <w:rPr>
          <w:rFonts w:eastAsia="Calibri"/>
          <w:sz w:val="28"/>
          <w:szCs w:val="28"/>
          <w:lang w:val="uk-UA" w:eastAsia="en-US"/>
        </w:rPr>
        <w:t>Р-67/0/3-26</w:t>
      </w:r>
    </w:p>
    <w:p w14:paraId="480A833E" w14:textId="77777777" w:rsidR="00943728" w:rsidRPr="00CF1FDC" w:rsidRDefault="00943728" w:rsidP="00943728">
      <w:pPr>
        <w:jc w:val="center"/>
        <w:rPr>
          <w:rFonts w:eastAsia="Calibri"/>
          <w:b/>
          <w:bCs/>
          <w:spacing w:val="34"/>
          <w:sz w:val="28"/>
          <w:szCs w:val="28"/>
          <w:lang w:val="uk-UA" w:eastAsia="en-US"/>
        </w:rPr>
      </w:pPr>
    </w:p>
    <w:p w14:paraId="5659B584" w14:textId="77777777" w:rsidR="00943728" w:rsidRPr="00CF1FDC" w:rsidRDefault="00943728" w:rsidP="00943728">
      <w:pPr>
        <w:rPr>
          <w:rFonts w:eastAsia="Calibri"/>
          <w:sz w:val="30"/>
          <w:szCs w:val="22"/>
          <w:lang w:val="ru-RU" w:eastAsia="en-US"/>
        </w:rPr>
      </w:pPr>
      <w:r w:rsidRPr="00CF1FDC">
        <w:rPr>
          <w:rFonts w:eastAsia="Calibri"/>
          <w:sz w:val="30"/>
          <w:szCs w:val="22"/>
          <w:lang w:val="uk-UA" w:eastAsia="en-US"/>
        </w:rPr>
        <w:t xml:space="preserve">⌐                      </w:t>
      </w:r>
      <w:r w:rsidRPr="00CF1FDC">
        <w:rPr>
          <w:rFonts w:eastAsia="Calibri"/>
          <w:sz w:val="30"/>
          <w:szCs w:val="22"/>
          <w:lang w:val="uk-UA" w:eastAsia="en-US"/>
        </w:rPr>
        <w:tab/>
      </w:r>
      <w:r w:rsidRPr="00CF1FDC">
        <w:rPr>
          <w:rFonts w:eastAsia="Calibri"/>
          <w:sz w:val="30"/>
          <w:szCs w:val="22"/>
          <w:lang w:val="uk-UA" w:eastAsia="en-US"/>
        </w:rPr>
        <w:tab/>
      </w:r>
      <w:r w:rsidRPr="00CF1FDC">
        <w:rPr>
          <w:rFonts w:eastAsia="Calibri"/>
          <w:sz w:val="30"/>
          <w:szCs w:val="22"/>
          <w:lang w:val="uk-UA" w:eastAsia="en-US"/>
        </w:rPr>
        <w:tab/>
        <w:t xml:space="preserve">¬     </w:t>
      </w:r>
    </w:p>
    <w:p w14:paraId="745305D1" w14:textId="77777777" w:rsidR="00F85C12" w:rsidRPr="00CF1FDC" w:rsidRDefault="00640551">
      <w:pPr>
        <w:pStyle w:val="1"/>
        <w:jc w:val="both"/>
        <w:rPr>
          <w:rFonts w:ascii="Times New Roman" w:eastAsia="Times New Roman" w:hAnsi="Times New Roman" w:cs="Times New Roman"/>
          <w:sz w:val="28"/>
          <w:szCs w:val="28"/>
          <w:lang w:val="uk-UA"/>
        </w:rPr>
      </w:pPr>
      <w:r w:rsidRPr="00CF1FDC">
        <w:rPr>
          <w:rFonts w:ascii="Times New Roman" w:eastAsia="Times New Roman" w:hAnsi="Times New Roman" w:cs="Times New Roman"/>
          <w:sz w:val="28"/>
          <w:szCs w:val="28"/>
          <w:lang w:val="uk-UA"/>
        </w:rPr>
        <w:t>Про затвердження Порядку використання коштів обласного бюджету на грошову винагороду кращих спортсменів Дніпропетровської області – Захисників і Захисниць України – та їхніх тренерів за результатами участі у міжнародних спортивних змаганнях ветеранів</w:t>
      </w:r>
    </w:p>
    <w:p w14:paraId="30130F80" w14:textId="77777777" w:rsidR="00F85C12" w:rsidRPr="00CF1FDC" w:rsidRDefault="00F85C12">
      <w:pPr>
        <w:spacing w:line="360" w:lineRule="auto"/>
        <w:rPr>
          <w:sz w:val="28"/>
          <w:szCs w:val="28"/>
          <w:lang w:val="uk-UA"/>
        </w:rPr>
      </w:pPr>
    </w:p>
    <w:p w14:paraId="66465C9E" w14:textId="5B2181FA" w:rsidR="00F85C12" w:rsidRPr="00CF1FDC" w:rsidRDefault="00640551">
      <w:pPr>
        <w:pStyle w:val="1"/>
        <w:ind w:firstLine="567"/>
        <w:jc w:val="both"/>
        <w:rPr>
          <w:rFonts w:ascii="Times New Roman" w:eastAsia="Times New Roman" w:hAnsi="Times New Roman" w:cs="Times New Roman"/>
          <w:b w:val="0"/>
          <w:bCs w:val="0"/>
          <w:sz w:val="28"/>
          <w:szCs w:val="28"/>
          <w:lang w:val="uk-UA"/>
        </w:rPr>
      </w:pPr>
      <w:r w:rsidRPr="00CF1FDC">
        <w:rPr>
          <w:rFonts w:ascii="Times New Roman" w:eastAsia="Times New Roman" w:hAnsi="Times New Roman" w:cs="Times New Roman"/>
          <w:b w:val="0"/>
          <w:bCs w:val="0"/>
          <w:sz w:val="28"/>
          <w:szCs w:val="28"/>
          <w:lang w:val="uk-UA"/>
        </w:rPr>
        <w:t xml:space="preserve">Керуючись Бюджетним кодексом України, законами України “Про місцеві державні адміністрації”, “Про статус ветеранів війни, гарантії їх соціального захисту”, відповідно до підпункту 5.4 пункту 5 Переліку завдань і заходів Комплексної програми підтримки ветеранів війни, членів їх сімей, членів сімей загиблих (померлих) ветеранів війни, членів сімей загиблих (померлих) Захисників і Захисниць України Дніпропетровської області на 2024 – 2028 роки, затвердженої рішенням Дніпропетровської обласної ради від 21 червня </w:t>
      </w:r>
      <w:r w:rsidR="003A12CD" w:rsidRPr="00CF1FDC">
        <w:rPr>
          <w:rFonts w:ascii="Times New Roman" w:eastAsia="Times New Roman" w:hAnsi="Times New Roman" w:cs="Times New Roman"/>
          <w:b w:val="0"/>
          <w:bCs w:val="0"/>
          <w:sz w:val="28"/>
          <w:szCs w:val="28"/>
          <w:lang w:val="uk-UA"/>
        </w:rPr>
        <w:br/>
      </w:r>
      <w:r w:rsidRPr="00CF1FDC">
        <w:rPr>
          <w:rFonts w:ascii="Times New Roman" w:eastAsia="Times New Roman" w:hAnsi="Times New Roman" w:cs="Times New Roman"/>
          <w:b w:val="0"/>
          <w:bCs w:val="0"/>
          <w:sz w:val="28"/>
          <w:szCs w:val="28"/>
          <w:lang w:val="uk-UA"/>
        </w:rPr>
        <w:t xml:space="preserve">2024 року № 394-20/VIII, з метою відзначення кращих спортсменів Дніпропетровської області – Захисників та Захисниць України – та їхніх тренерів, заохочення до нових досягнень і популяризації ветеранського спорту </w:t>
      </w:r>
    </w:p>
    <w:p w14:paraId="345BFF4D" w14:textId="77777777" w:rsidR="00F85C12" w:rsidRPr="00CF1FDC" w:rsidRDefault="00F85C12">
      <w:pPr>
        <w:pBdr>
          <w:top w:val="nil"/>
          <w:left w:val="nil"/>
          <w:bottom w:val="nil"/>
          <w:right w:val="nil"/>
          <w:between w:val="nil"/>
        </w:pBdr>
        <w:jc w:val="both"/>
        <w:rPr>
          <w:sz w:val="28"/>
          <w:szCs w:val="28"/>
          <w:lang w:val="uk-UA"/>
        </w:rPr>
      </w:pPr>
    </w:p>
    <w:p w14:paraId="485E0803" w14:textId="77777777" w:rsidR="00F85C12" w:rsidRPr="00CF1FDC" w:rsidRDefault="00640551">
      <w:pPr>
        <w:pBdr>
          <w:top w:val="nil"/>
          <w:left w:val="nil"/>
          <w:bottom w:val="nil"/>
          <w:right w:val="nil"/>
          <w:between w:val="nil"/>
        </w:pBdr>
        <w:jc w:val="both"/>
        <w:rPr>
          <w:b/>
          <w:bCs/>
          <w:sz w:val="28"/>
          <w:szCs w:val="28"/>
          <w:lang w:val="uk-UA"/>
        </w:rPr>
      </w:pPr>
      <w:r w:rsidRPr="00CF1FDC">
        <w:rPr>
          <w:b/>
          <w:bCs/>
          <w:sz w:val="28"/>
          <w:szCs w:val="28"/>
          <w:lang w:val="uk-UA"/>
        </w:rPr>
        <w:t>ЗОБОВ’ЯЗУЮ:</w:t>
      </w:r>
    </w:p>
    <w:p w14:paraId="5A66292A" w14:textId="77777777" w:rsidR="00F85C12" w:rsidRPr="00CF1FDC" w:rsidRDefault="00F85C12">
      <w:pPr>
        <w:pBdr>
          <w:top w:val="nil"/>
          <w:left w:val="nil"/>
          <w:bottom w:val="nil"/>
          <w:right w:val="nil"/>
          <w:between w:val="nil"/>
        </w:pBdr>
        <w:jc w:val="both"/>
        <w:rPr>
          <w:sz w:val="28"/>
          <w:szCs w:val="28"/>
          <w:lang w:val="uk-UA"/>
        </w:rPr>
      </w:pPr>
    </w:p>
    <w:p w14:paraId="1C461470" w14:textId="77777777" w:rsidR="00F85C12" w:rsidRPr="00CF1FDC" w:rsidRDefault="00640551">
      <w:pPr>
        <w:numPr>
          <w:ilvl w:val="0"/>
          <w:numId w:val="1"/>
        </w:numPr>
        <w:pBdr>
          <w:top w:val="nil"/>
          <w:left w:val="nil"/>
          <w:bottom w:val="nil"/>
          <w:right w:val="nil"/>
          <w:between w:val="nil"/>
        </w:pBdr>
        <w:ind w:left="0" w:firstLine="567"/>
        <w:jc w:val="both"/>
        <w:rPr>
          <w:sz w:val="28"/>
          <w:szCs w:val="28"/>
          <w:lang w:val="uk-UA"/>
        </w:rPr>
      </w:pPr>
      <w:r w:rsidRPr="00CF1FDC">
        <w:rPr>
          <w:sz w:val="28"/>
          <w:szCs w:val="28"/>
          <w:lang w:val="uk-UA"/>
        </w:rPr>
        <w:t>Затвердити Порядок використання коштів обласного бюджету на грошову винагороду кращих спортсменів Дніпропетровської області – Захисників і Захисниць України – та їхніх тренерів за результатами участі                у міжнародних спортивних змаганнях ветеранів, що додається.</w:t>
      </w:r>
    </w:p>
    <w:p w14:paraId="478AE0E8" w14:textId="77777777" w:rsidR="00F85C12" w:rsidRPr="00CF1FDC" w:rsidRDefault="00F85C12">
      <w:pPr>
        <w:pBdr>
          <w:top w:val="nil"/>
          <w:left w:val="nil"/>
          <w:bottom w:val="nil"/>
          <w:right w:val="nil"/>
          <w:between w:val="nil"/>
        </w:pBdr>
        <w:ind w:left="567"/>
        <w:jc w:val="both"/>
        <w:rPr>
          <w:sz w:val="28"/>
          <w:szCs w:val="28"/>
          <w:lang w:val="uk-UA"/>
        </w:rPr>
      </w:pPr>
    </w:p>
    <w:p w14:paraId="35E3046A" w14:textId="77777777" w:rsidR="00F85C12" w:rsidRPr="00CF1FDC" w:rsidRDefault="00640551">
      <w:pPr>
        <w:numPr>
          <w:ilvl w:val="0"/>
          <w:numId w:val="1"/>
        </w:numPr>
        <w:pBdr>
          <w:top w:val="nil"/>
          <w:left w:val="nil"/>
          <w:bottom w:val="nil"/>
          <w:right w:val="nil"/>
          <w:between w:val="nil"/>
        </w:pBdr>
        <w:ind w:left="0" w:firstLine="567"/>
        <w:jc w:val="both"/>
        <w:rPr>
          <w:sz w:val="28"/>
          <w:szCs w:val="28"/>
          <w:lang w:val="uk-UA"/>
        </w:rPr>
      </w:pPr>
      <w:r w:rsidRPr="00CF1FDC">
        <w:rPr>
          <w:sz w:val="28"/>
          <w:szCs w:val="28"/>
          <w:lang w:val="uk-UA"/>
        </w:rPr>
        <w:t>Управління з питань ветеранської політики Дніпропетровської обласної державної адміністрації подати в установленому законодавством порядку це розпорядження на державну реєстрацію до Дніпровського міжрегіонального управління Міністерства юстиції України.</w:t>
      </w:r>
    </w:p>
    <w:p w14:paraId="612D3212" w14:textId="77777777" w:rsidR="00F85C12" w:rsidRPr="00CF1FDC" w:rsidRDefault="00F85C12">
      <w:pPr>
        <w:pBdr>
          <w:top w:val="nil"/>
          <w:left w:val="nil"/>
          <w:bottom w:val="nil"/>
          <w:right w:val="nil"/>
          <w:between w:val="nil"/>
        </w:pBdr>
        <w:jc w:val="both"/>
        <w:rPr>
          <w:sz w:val="28"/>
          <w:szCs w:val="28"/>
          <w:lang w:val="uk-UA"/>
        </w:rPr>
      </w:pPr>
    </w:p>
    <w:p w14:paraId="1DE6B508" w14:textId="749028E4" w:rsidR="00F85C12" w:rsidRPr="00CF1FDC" w:rsidRDefault="00640551">
      <w:pPr>
        <w:numPr>
          <w:ilvl w:val="0"/>
          <w:numId w:val="1"/>
        </w:numPr>
        <w:pBdr>
          <w:top w:val="nil"/>
          <w:left w:val="nil"/>
          <w:bottom w:val="nil"/>
          <w:right w:val="nil"/>
          <w:between w:val="nil"/>
        </w:pBdr>
        <w:ind w:left="0" w:firstLine="567"/>
        <w:jc w:val="both"/>
        <w:rPr>
          <w:sz w:val="28"/>
          <w:szCs w:val="28"/>
          <w:lang w:val="uk-UA"/>
        </w:rPr>
      </w:pPr>
      <w:r w:rsidRPr="00CF1FDC">
        <w:rPr>
          <w:sz w:val="28"/>
          <w:szCs w:val="28"/>
          <w:lang w:val="uk-UA"/>
        </w:rPr>
        <w:t>Це розпорядження набирає чинності з дня його офіційного опублікування у друкованих медіа.</w:t>
      </w:r>
    </w:p>
    <w:p w14:paraId="36BBBB3D" w14:textId="4DAAE37B" w:rsidR="00F85C12" w:rsidRPr="00CF1FDC" w:rsidRDefault="00640551">
      <w:pPr>
        <w:pBdr>
          <w:top w:val="nil"/>
          <w:left w:val="nil"/>
          <w:bottom w:val="nil"/>
          <w:right w:val="nil"/>
          <w:between w:val="nil"/>
        </w:pBdr>
        <w:ind w:firstLine="567"/>
        <w:jc w:val="both"/>
        <w:rPr>
          <w:sz w:val="28"/>
          <w:szCs w:val="28"/>
          <w:lang w:val="uk-UA"/>
        </w:rPr>
      </w:pPr>
      <w:r w:rsidRPr="00CF1FDC">
        <w:rPr>
          <w:sz w:val="28"/>
          <w:szCs w:val="28"/>
          <w:lang w:val="uk-UA"/>
        </w:rPr>
        <w:lastRenderedPageBreak/>
        <w:t>4. Координацію роботи щодо виконання цього розпорядження покласти              на управління з питань ветеранської політики Дніпропетровської обласної державної адміністрації, контроль – на заступника голови Дніпропетровської обласної державної адміністрації згідно з розподілом обов’язків керівництва</w:t>
      </w:r>
      <w:r w:rsidR="003A12CD" w:rsidRPr="00CF1FDC">
        <w:rPr>
          <w:sz w:val="28"/>
          <w:szCs w:val="28"/>
          <w:lang w:val="uk-UA"/>
        </w:rPr>
        <w:t xml:space="preserve"> Дніпропетровської обласної державної адміністрації</w:t>
      </w:r>
      <w:r w:rsidRPr="00CF1FDC">
        <w:rPr>
          <w:sz w:val="28"/>
          <w:szCs w:val="28"/>
          <w:lang w:val="uk-UA"/>
        </w:rPr>
        <w:t>.</w:t>
      </w:r>
    </w:p>
    <w:p w14:paraId="5B0AEA00" w14:textId="77777777" w:rsidR="00F85C12" w:rsidRPr="00CF1FDC" w:rsidRDefault="00F85C12">
      <w:pPr>
        <w:spacing w:line="202" w:lineRule="auto"/>
        <w:ind w:firstLine="567"/>
        <w:jc w:val="both"/>
        <w:rPr>
          <w:sz w:val="28"/>
          <w:szCs w:val="28"/>
          <w:lang w:val="uk-UA"/>
        </w:rPr>
      </w:pPr>
    </w:p>
    <w:p w14:paraId="4CBFEFD8" w14:textId="77777777" w:rsidR="00F85C12" w:rsidRPr="00CF1FDC" w:rsidRDefault="00F85C12">
      <w:pPr>
        <w:spacing w:line="202" w:lineRule="auto"/>
        <w:rPr>
          <w:sz w:val="28"/>
          <w:szCs w:val="28"/>
          <w:lang w:val="uk-UA"/>
        </w:rPr>
      </w:pPr>
    </w:p>
    <w:p w14:paraId="7A61163E" w14:textId="77777777" w:rsidR="00F85C12" w:rsidRPr="00CF1FDC" w:rsidRDefault="00640551">
      <w:pPr>
        <w:tabs>
          <w:tab w:val="left" w:pos="7088"/>
        </w:tabs>
        <w:rPr>
          <w:sz w:val="28"/>
          <w:szCs w:val="28"/>
          <w:lang w:val="uk-UA"/>
        </w:rPr>
      </w:pPr>
      <w:r w:rsidRPr="00CF1FDC">
        <w:rPr>
          <w:sz w:val="28"/>
          <w:szCs w:val="28"/>
          <w:lang w:val="uk-UA"/>
        </w:rPr>
        <w:t>Голова облдержадміністрації                                                    Олександр ГАНЖА</w:t>
      </w:r>
    </w:p>
    <w:p w14:paraId="799F547C" w14:textId="77777777" w:rsidR="00F85C12" w:rsidRPr="00CF1FDC" w:rsidRDefault="00F85C12">
      <w:pPr>
        <w:tabs>
          <w:tab w:val="left" w:pos="7088"/>
        </w:tabs>
        <w:rPr>
          <w:sz w:val="28"/>
          <w:szCs w:val="28"/>
          <w:lang w:val="uk-UA"/>
        </w:rPr>
      </w:pPr>
    </w:p>
    <w:p w14:paraId="707924EF" w14:textId="77777777" w:rsidR="00F85C12" w:rsidRPr="00CF1FDC" w:rsidRDefault="00F85C12">
      <w:pPr>
        <w:tabs>
          <w:tab w:val="left" w:pos="7088"/>
        </w:tabs>
        <w:rPr>
          <w:sz w:val="28"/>
          <w:szCs w:val="28"/>
          <w:lang w:val="uk-UA"/>
        </w:rPr>
      </w:pPr>
    </w:p>
    <w:p w14:paraId="728AE9D2" w14:textId="77777777" w:rsidR="00F85C12" w:rsidRPr="00CF1FDC" w:rsidRDefault="00640551">
      <w:pPr>
        <w:tabs>
          <w:tab w:val="left" w:pos="7088"/>
        </w:tabs>
        <w:rPr>
          <w:sz w:val="28"/>
          <w:szCs w:val="28"/>
          <w:lang w:val="uk-UA"/>
        </w:rPr>
      </w:pPr>
      <w:r w:rsidRPr="00CF1FDC">
        <w:rPr>
          <w:sz w:val="28"/>
          <w:szCs w:val="28"/>
          <w:lang w:val="uk-UA"/>
        </w:rPr>
        <w:t>ПОГОДЖЕНО</w:t>
      </w:r>
    </w:p>
    <w:p w14:paraId="56390703" w14:textId="77777777" w:rsidR="00F85C12" w:rsidRPr="00CF1FDC" w:rsidRDefault="00F85C12">
      <w:pPr>
        <w:tabs>
          <w:tab w:val="left" w:pos="7088"/>
        </w:tabs>
        <w:rPr>
          <w:sz w:val="28"/>
          <w:szCs w:val="28"/>
          <w:lang w:val="uk-UA"/>
        </w:rPr>
      </w:pPr>
    </w:p>
    <w:p w14:paraId="64CEE351" w14:textId="77777777" w:rsidR="00F85C12" w:rsidRPr="00CF1FDC" w:rsidRDefault="00640551">
      <w:pPr>
        <w:tabs>
          <w:tab w:val="left" w:pos="7088"/>
        </w:tabs>
        <w:rPr>
          <w:sz w:val="28"/>
          <w:szCs w:val="28"/>
          <w:lang w:val="uk-UA"/>
        </w:rPr>
      </w:pPr>
      <w:r w:rsidRPr="00CF1FDC">
        <w:rPr>
          <w:sz w:val="28"/>
          <w:szCs w:val="28"/>
          <w:lang w:val="uk-UA"/>
        </w:rPr>
        <w:t xml:space="preserve">Начальник Східного </w:t>
      </w:r>
    </w:p>
    <w:p w14:paraId="6FF38379" w14:textId="77777777" w:rsidR="00F85C12" w:rsidRPr="00CF1FDC" w:rsidRDefault="00640551">
      <w:pPr>
        <w:tabs>
          <w:tab w:val="left" w:pos="7088"/>
        </w:tabs>
        <w:rPr>
          <w:sz w:val="28"/>
          <w:szCs w:val="28"/>
          <w:lang w:val="uk-UA"/>
        </w:rPr>
      </w:pPr>
      <w:r w:rsidRPr="00CF1FDC">
        <w:rPr>
          <w:sz w:val="28"/>
          <w:szCs w:val="28"/>
          <w:lang w:val="uk-UA"/>
        </w:rPr>
        <w:t xml:space="preserve">офісу Держаудитслужби                                                           </w:t>
      </w:r>
    </w:p>
    <w:p w14:paraId="6C07AC1F" w14:textId="77777777" w:rsidR="00F85C12" w:rsidRPr="00CF1FDC" w:rsidRDefault="00640551">
      <w:pPr>
        <w:tabs>
          <w:tab w:val="left" w:pos="7088"/>
        </w:tabs>
        <w:rPr>
          <w:sz w:val="28"/>
          <w:szCs w:val="28"/>
          <w:lang w:val="uk-UA"/>
        </w:rPr>
      </w:pPr>
      <w:r w:rsidRPr="00CF1FDC">
        <w:rPr>
          <w:sz w:val="28"/>
          <w:szCs w:val="28"/>
          <w:lang w:val="uk-UA"/>
        </w:rPr>
        <w:t xml:space="preserve">                </w:t>
      </w:r>
    </w:p>
    <w:p w14:paraId="7D630224" w14:textId="77777777" w:rsidR="00F85C12" w:rsidRPr="00CF1FDC" w:rsidRDefault="00640551">
      <w:pPr>
        <w:tabs>
          <w:tab w:val="left" w:pos="7088"/>
        </w:tabs>
        <w:rPr>
          <w:sz w:val="28"/>
          <w:szCs w:val="28"/>
          <w:lang w:val="uk-UA"/>
        </w:rPr>
        <w:sectPr w:rsidR="00F85C12" w:rsidRPr="00CF1FDC">
          <w:headerReference w:type="even" r:id="rId9"/>
          <w:headerReference w:type="default" r:id="rId10"/>
          <w:headerReference w:type="first" r:id="rId11"/>
          <w:footerReference w:type="first" r:id="rId12"/>
          <w:pgSz w:w="11906" w:h="16838"/>
          <w:pgMar w:top="1134" w:right="567" w:bottom="1134" w:left="1701" w:header="709" w:footer="709" w:gutter="0"/>
          <w:pgNumType w:start="1"/>
          <w:cols w:space="720"/>
          <w:titlePg/>
        </w:sectPr>
      </w:pPr>
      <w:r w:rsidRPr="00CF1FDC">
        <w:rPr>
          <w:sz w:val="28"/>
          <w:szCs w:val="28"/>
          <w:lang w:val="uk-UA"/>
        </w:rPr>
        <w:t xml:space="preserve">                 Валентин ДОВГИЙ</w:t>
      </w:r>
    </w:p>
    <w:p w14:paraId="6051B0BA" w14:textId="77777777" w:rsidR="00F85C12" w:rsidRPr="00CF1FDC" w:rsidRDefault="00640551">
      <w:pPr>
        <w:spacing w:line="360" w:lineRule="auto"/>
        <w:ind w:left="5103" w:firstLine="566"/>
        <w:rPr>
          <w:sz w:val="28"/>
          <w:szCs w:val="28"/>
          <w:lang w:val="uk-UA"/>
        </w:rPr>
      </w:pPr>
      <w:r w:rsidRPr="00CF1FDC">
        <w:rPr>
          <w:sz w:val="28"/>
          <w:szCs w:val="28"/>
          <w:lang w:val="uk-UA"/>
        </w:rPr>
        <w:lastRenderedPageBreak/>
        <w:t>ЗАТВЕРДЖЕНО</w:t>
      </w:r>
    </w:p>
    <w:p w14:paraId="38F5AAC2" w14:textId="77777777" w:rsidR="00F85C12" w:rsidRPr="00CF1FDC" w:rsidRDefault="00640551">
      <w:pPr>
        <w:spacing w:line="360" w:lineRule="auto"/>
        <w:ind w:left="4956" w:firstLine="707"/>
        <w:rPr>
          <w:sz w:val="28"/>
          <w:szCs w:val="28"/>
          <w:lang w:val="uk-UA"/>
        </w:rPr>
      </w:pPr>
      <w:r w:rsidRPr="00CF1FDC">
        <w:rPr>
          <w:sz w:val="28"/>
          <w:szCs w:val="28"/>
          <w:lang w:val="uk-UA"/>
        </w:rPr>
        <w:t xml:space="preserve">Розпорядження голови </w:t>
      </w:r>
    </w:p>
    <w:p w14:paraId="43A4B07D" w14:textId="7EB5994D" w:rsidR="00F85C12" w:rsidRPr="00CF1FDC" w:rsidRDefault="00640551">
      <w:pPr>
        <w:spacing w:line="360" w:lineRule="auto"/>
        <w:ind w:left="5670"/>
        <w:rPr>
          <w:sz w:val="28"/>
          <w:szCs w:val="28"/>
          <w:lang w:val="uk-UA"/>
        </w:rPr>
      </w:pPr>
      <w:r w:rsidRPr="00CF1FDC">
        <w:rPr>
          <w:sz w:val="28"/>
          <w:szCs w:val="28"/>
          <w:lang w:val="uk-UA"/>
        </w:rPr>
        <w:t>Дніпропетровської обласної       державної адміністрації</w:t>
      </w:r>
    </w:p>
    <w:p w14:paraId="17C70CD2" w14:textId="229C9E3C" w:rsidR="00FF3C17" w:rsidRPr="00CF1FDC" w:rsidRDefault="00FF3C17">
      <w:pPr>
        <w:spacing w:line="360" w:lineRule="auto"/>
        <w:ind w:left="5670"/>
        <w:rPr>
          <w:sz w:val="28"/>
          <w:szCs w:val="28"/>
          <w:lang w:val="uk-UA"/>
        </w:rPr>
      </w:pPr>
      <w:r w:rsidRPr="00CF1FDC">
        <w:rPr>
          <w:sz w:val="28"/>
          <w:szCs w:val="28"/>
          <w:lang w:val="uk-UA"/>
        </w:rPr>
        <w:t>06 березня 2026 року</w:t>
      </w:r>
    </w:p>
    <w:p w14:paraId="20138759" w14:textId="44ECA1AA" w:rsidR="00F85C12" w:rsidRPr="00CF1FDC" w:rsidRDefault="00FF3C17" w:rsidP="00FF3C17">
      <w:pPr>
        <w:spacing w:line="360" w:lineRule="auto"/>
        <w:ind w:left="5670"/>
        <w:rPr>
          <w:sz w:val="28"/>
          <w:szCs w:val="28"/>
          <w:lang w:val="uk-UA"/>
        </w:rPr>
      </w:pPr>
      <w:r w:rsidRPr="00CF1FDC">
        <w:rPr>
          <w:sz w:val="28"/>
          <w:szCs w:val="28"/>
          <w:lang w:val="uk-UA"/>
        </w:rPr>
        <w:t>№ Р-67/0/3-26</w:t>
      </w:r>
    </w:p>
    <w:p w14:paraId="05456F72" w14:textId="77777777" w:rsidR="00CF1FDC" w:rsidRPr="00CF1FDC" w:rsidRDefault="00CF1FDC">
      <w:pPr>
        <w:widowControl w:val="0"/>
        <w:spacing w:line="322" w:lineRule="auto"/>
        <w:ind w:right="567" w:firstLine="567"/>
        <w:jc w:val="center"/>
        <w:rPr>
          <w:b/>
          <w:bCs/>
          <w:sz w:val="10"/>
          <w:szCs w:val="10"/>
          <w:lang w:val="uk-UA"/>
        </w:rPr>
      </w:pPr>
    </w:p>
    <w:p w14:paraId="66C19B87" w14:textId="67676974" w:rsidR="00F85C12" w:rsidRPr="00CF1FDC" w:rsidRDefault="00640551">
      <w:pPr>
        <w:widowControl w:val="0"/>
        <w:spacing w:line="322" w:lineRule="auto"/>
        <w:ind w:right="567" w:firstLine="567"/>
        <w:jc w:val="center"/>
        <w:rPr>
          <w:b/>
          <w:bCs/>
          <w:sz w:val="28"/>
          <w:szCs w:val="28"/>
          <w:lang w:val="uk-UA"/>
        </w:rPr>
      </w:pPr>
      <w:r w:rsidRPr="00CF1FDC">
        <w:rPr>
          <w:b/>
          <w:bCs/>
          <w:sz w:val="28"/>
          <w:szCs w:val="28"/>
          <w:lang w:val="uk-UA"/>
        </w:rPr>
        <w:t>ПОРЯДОК</w:t>
      </w:r>
    </w:p>
    <w:p w14:paraId="2C786648" w14:textId="77777777" w:rsidR="00F85C12" w:rsidRPr="00CF1FDC" w:rsidRDefault="00640551">
      <w:pPr>
        <w:widowControl w:val="0"/>
        <w:ind w:right="395" w:firstLine="567"/>
        <w:jc w:val="center"/>
        <w:rPr>
          <w:b/>
          <w:bCs/>
          <w:sz w:val="28"/>
          <w:szCs w:val="28"/>
          <w:lang w:val="uk-UA"/>
        </w:rPr>
      </w:pPr>
      <w:bookmarkStart w:id="1" w:name="_lcmfw99d1ia" w:colFirst="0" w:colLast="0"/>
      <w:bookmarkEnd w:id="1"/>
      <w:r w:rsidRPr="00CF1FDC">
        <w:rPr>
          <w:b/>
          <w:bCs/>
          <w:sz w:val="28"/>
          <w:szCs w:val="28"/>
          <w:lang w:val="uk-UA"/>
        </w:rPr>
        <w:t xml:space="preserve">використання коштів обласного бюджету на грошову винагороду кращих спортсменів Дніпропетровської області – Захисників і Захисниць України – та їхніх тренерів за  результатами участі у міжнародних спортивних змаганнях ветеранів </w:t>
      </w:r>
    </w:p>
    <w:p w14:paraId="21F8A2A3" w14:textId="77777777" w:rsidR="00F85C12" w:rsidRPr="00CF1FDC" w:rsidRDefault="00F85C12">
      <w:pPr>
        <w:widowControl w:val="0"/>
        <w:ind w:right="395" w:firstLine="567"/>
        <w:jc w:val="center"/>
        <w:rPr>
          <w:b/>
          <w:bCs/>
          <w:sz w:val="28"/>
          <w:szCs w:val="28"/>
          <w:lang w:val="uk-UA"/>
        </w:rPr>
      </w:pPr>
    </w:p>
    <w:p w14:paraId="5A840FD2" w14:textId="77777777" w:rsidR="00F85C12" w:rsidRPr="00CF1FDC" w:rsidRDefault="00640551">
      <w:pPr>
        <w:widowControl w:val="0"/>
        <w:ind w:right="395" w:firstLine="567"/>
        <w:jc w:val="center"/>
        <w:rPr>
          <w:b/>
          <w:bCs/>
          <w:sz w:val="28"/>
          <w:szCs w:val="28"/>
          <w:lang w:val="uk-UA"/>
        </w:rPr>
      </w:pPr>
      <w:r w:rsidRPr="00CF1FDC">
        <w:rPr>
          <w:b/>
          <w:bCs/>
          <w:sz w:val="28"/>
          <w:szCs w:val="28"/>
          <w:lang w:val="uk-UA"/>
        </w:rPr>
        <w:t>І. Загальні положення</w:t>
      </w:r>
    </w:p>
    <w:p w14:paraId="175FC581" w14:textId="77777777" w:rsidR="00F85C12" w:rsidRPr="00CF1FDC" w:rsidRDefault="00F85C12">
      <w:pPr>
        <w:widowControl w:val="0"/>
        <w:ind w:right="395" w:firstLine="567"/>
        <w:jc w:val="center"/>
        <w:rPr>
          <w:b/>
          <w:bCs/>
          <w:sz w:val="28"/>
          <w:szCs w:val="28"/>
          <w:lang w:val="uk-UA"/>
        </w:rPr>
      </w:pPr>
    </w:p>
    <w:p w14:paraId="5028B403" w14:textId="4DD6A0ED" w:rsidR="00F85C12" w:rsidRPr="00CF1FDC" w:rsidRDefault="00640551">
      <w:pPr>
        <w:numPr>
          <w:ilvl w:val="0"/>
          <w:numId w:val="2"/>
        </w:numPr>
        <w:ind w:left="0" w:firstLine="567"/>
        <w:jc w:val="both"/>
        <w:rPr>
          <w:sz w:val="28"/>
          <w:szCs w:val="28"/>
          <w:lang w:val="uk-UA"/>
        </w:rPr>
      </w:pPr>
      <w:r w:rsidRPr="00CF1FDC">
        <w:rPr>
          <w:sz w:val="28"/>
          <w:szCs w:val="28"/>
          <w:lang w:val="uk-UA"/>
        </w:rPr>
        <w:t xml:space="preserve">Цей Порядок визначає механізм використання коштів, передбачених в обласному бюджеті на грошову винагороду кращих спортсменів Дніпропетровської області – Захисників і Захисниць України – та їхніх тренерів за  результатами участі у міжнародних спортивних змаганнях ветеранів (далі </w:t>
      </w:r>
      <w:r w:rsidR="003A12CD" w:rsidRPr="00CF1FDC">
        <w:rPr>
          <w:sz w:val="28"/>
          <w:szCs w:val="28"/>
          <w:lang w:val="uk-UA"/>
        </w:rPr>
        <w:t xml:space="preserve">– </w:t>
      </w:r>
      <w:r w:rsidRPr="00CF1FDC">
        <w:rPr>
          <w:sz w:val="28"/>
          <w:szCs w:val="28"/>
          <w:lang w:val="uk-UA"/>
        </w:rPr>
        <w:t xml:space="preserve"> бюджетні кошти).</w:t>
      </w:r>
    </w:p>
    <w:p w14:paraId="448EC23D" w14:textId="77777777" w:rsidR="00F85C12" w:rsidRPr="00CF1FDC" w:rsidRDefault="00F85C12">
      <w:pPr>
        <w:ind w:firstLine="567"/>
        <w:jc w:val="both"/>
        <w:rPr>
          <w:sz w:val="28"/>
          <w:szCs w:val="28"/>
          <w:lang w:val="uk-UA"/>
        </w:rPr>
      </w:pPr>
    </w:p>
    <w:p w14:paraId="33BE6E42" w14:textId="593A56D5" w:rsidR="00F85C12" w:rsidRPr="00CF1FDC" w:rsidRDefault="00640551">
      <w:pPr>
        <w:numPr>
          <w:ilvl w:val="0"/>
          <w:numId w:val="2"/>
        </w:numPr>
        <w:ind w:left="0" w:firstLine="567"/>
        <w:jc w:val="both"/>
        <w:rPr>
          <w:sz w:val="28"/>
          <w:szCs w:val="28"/>
          <w:lang w:val="uk-UA"/>
        </w:rPr>
      </w:pPr>
      <w:bookmarkStart w:id="2" w:name="_xizjxnnq2fmp" w:colFirst="0" w:colLast="0"/>
      <w:bookmarkEnd w:id="2"/>
      <w:r w:rsidRPr="00CF1FDC">
        <w:rPr>
          <w:sz w:val="28"/>
          <w:szCs w:val="28"/>
          <w:lang w:val="uk-UA"/>
        </w:rPr>
        <w:t xml:space="preserve">Грошова винагорода кращих спортсменів Дніпропетровської </w:t>
      </w:r>
      <w:r w:rsidRPr="00CF1FDC">
        <w:rPr>
          <w:sz w:val="28"/>
          <w:szCs w:val="28"/>
          <w:lang w:val="uk-UA"/>
        </w:rPr>
        <w:br/>
        <w:t xml:space="preserve">області – Захисників і Захисниць України – та їхніх тренерів за результатами участі у міжнародних спортивних змаганнях ветеранів (далі – винагорода) призначається з метою відзначення кращих спортсменів Дніпропетровської області – Захисників та Захисниць України – та їхніх тренерів, заохочення до нових досягнень і популяризації ветеранського спорту відповідно до </w:t>
      </w:r>
      <w:r w:rsidR="00E54DE6" w:rsidRPr="00CF1FDC">
        <w:rPr>
          <w:sz w:val="28"/>
          <w:szCs w:val="28"/>
          <w:lang w:val="uk-UA"/>
        </w:rPr>
        <w:t xml:space="preserve">                </w:t>
      </w:r>
      <w:r w:rsidRPr="00CF1FDC">
        <w:rPr>
          <w:sz w:val="28"/>
          <w:szCs w:val="28"/>
          <w:lang w:val="uk-UA"/>
        </w:rPr>
        <w:t xml:space="preserve">підпункту 5.4. пункту 5 Переліку завдань і заходів Комплексної програми підтримки ветеранів війни, членів їх сімей, членів сімей загиблих (померлих) </w:t>
      </w:r>
      <w:r w:rsidRPr="00CF1FDC">
        <w:rPr>
          <w:sz w:val="28"/>
          <w:szCs w:val="28"/>
          <w:lang w:val="uk-UA"/>
        </w:rPr>
        <w:br/>
        <w:t xml:space="preserve">ветеранів війни, членів сімей загиблих (померлих) Захисників і Захисниць </w:t>
      </w:r>
      <w:r w:rsidRPr="00CF1FDC">
        <w:rPr>
          <w:sz w:val="28"/>
          <w:szCs w:val="28"/>
          <w:lang w:val="uk-UA"/>
        </w:rPr>
        <w:br/>
        <w:t xml:space="preserve">України Дніпропетровської області на 2024 – 2028 роки, затвердженої </w:t>
      </w:r>
      <w:r w:rsidRPr="00CF1FDC">
        <w:rPr>
          <w:sz w:val="28"/>
          <w:szCs w:val="28"/>
          <w:lang w:val="uk-UA"/>
        </w:rPr>
        <w:br/>
        <w:t xml:space="preserve">рішенням Дніпропетровської обласної ради від 21 червня 2024 року </w:t>
      </w:r>
      <w:r w:rsidRPr="00CF1FDC">
        <w:rPr>
          <w:sz w:val="28"/>
          <w:szCs w:val="28"/>
          <w:lang w:val="uk-UA"/>
        </w:rPr>
        <w:br/>
        <w:t>№ 394-20/VIII, за рахунок коштів, передбачених в обласному бюджеті на зазначені цілі на відповідний рік.</w:t>
      </w:r>
    </w:p>
    <w:p w14:paraId="2B98BA7C" w14:textId="77777777" w:rsidR="00F85C12" w:rsidRPr="00CF1FDC" w:rsidRDefault="00F85C12">
      <w:pPr>
        <w:ind w:firstLine="567"/>
        <w:jc w:val="both"/>
        <w:rPr>
          <w:sz w:val="28"/>
          <w:szCs w:val="28"/>
          <w:lang w:val="uk-UA"/>
        </w:rPr>
      </w:pPr>
    </w:p>
    <w:p w14:paraId="61E4D93D" w14:textId="13D376FD" w:rsidR="00F85C12" w:rsidRPr="00CF1FDC" w:rsidRDefault="00640551" w:rsidP="00C82555">
      <w:pPr>
        <w:numPr>
          <w:ilvl w:val="0"/>
          <w:numId w:val="2"/>
        </w:numPr>
        <w:tabs>
          <w:tab w:val="left" w:pos="851"/>
        </w:tabs>
        <w:spacing w:after="240"/>
        <w:ind w:left="0" w:firstLine="567"/>
        <w:jc w:val="both"/>
        <w:rPr>
          <w:sz w:val="28"/>
          <w:szCs w:val="28"/>
          <w:lang w:val="uk-UA"/>
        </w:rPr>
      </w:pPr>
      <w:r w:rsidRPr="00CF1FDC">
        <w:rPr>
          <w:sz w:val="28"/>
          <w:szCs w:val="28"/>
          <w:lang w:val="uk-UA"/>
        </w:rPr>
        <w:t xml:space="preserve"> Винагорода призначається громадянам України </w:t>
      </w:r>
      <w:r w:rsidR="003A12CD" w:rsidRPr="00CF1FDC">
        <w:rPr>
          <w:sz w:val="28"/>
          <w:szCs w:val="28"/>
          <w:lang w:val="uk-UA"/>
        </w:rPr>
        <w:t xml:space="preserve">з числа Захисників </w:t>
      </w:r>
      <w:r w:rsidR="003A12CD" w:rsidRPr="00CF1FDC">
        <w:rPr>
          <w:sz w:val="28"/>
          <w:szCs w:val="28"/>
          <w:lang w:val="uk-UA"/>
        </w:rPr>
        <w:br/>
        <w:t xml:space="preserve">і Захисниць України та їх тренерів </w:t>
      </w:r>
      <w:r w:rsidRPr="00CF1FDC">
        <w:rPr>
          <w:sz w:val="28"/>
          <w:szCs w:val="28"/>
          <w:lang w:val="uk-UA"/>
        </w:rPr>
        <w:t>зареєстроване/задеклароване місце проживання (перебування) або адреса фактичного місця проживання (для внутрішньо переміщених осіб) яких є Дніпропетровська область.</w:t>
      </w:r>
    </w:p>
    <w:p w14:paraId="236EE8BB" w14:textId="77777777" w:rsidR="00F85C12" w:rsidRPr="00CF1FDC" w:rsidRDefault="00640551">
      <w:pPr>
        <w:numPr>
          <w:ilvl w:val="0"/>
          <w:numId w:val="2"/>
        </w:numPr>
        <w:ind w:left="0" w:firstLine="567"/>
        <w:jc w:val="both"/>
        <w:rPr>
          <w:sz w:val="28"/>
          <w:szCs w:val="28"/>
          <w:lang w:val="uk-UA"/>
        </w:rPr>
      </w:pPr>
      <w:r w:rsidRPr="00CF1FDC">
        <w:rPr>
          <w:sz w:val="28"/>
          <w:szCs w:val="28"/>
          <w:lang w:val="uk-UA"/>
        </w:rPr>
        <w:t>Головним розпорядником бюджетних коштів на цілі визначені цим Порядком є Управління з питань ветеранської політики Дніпропетровської обласної державної адміністрації.</w:t>
      </w:r>
    </w:p>
    <w:p w14:paraId="52632C2A" w14:textId="31C861B0" w:rsidR="00F85C12" w:rsidRPr="00CF1FDC" w:rsidRDefault="00E54DE6">
      <w:pPr>
        <w:numPr>
          <w:ilvl w:val="0"/>
          <w:numId w:val="2"/>
        </w:numPr>
        <w:ind w:left="0" w:firstLine="567"/>
        <w:jc w:val="both"/>
        <w:rPr>
          <w:sz w:val="28"/>
          <w:szCs w:val="28"/>
          <w:lang w:val="uk-UA"/>
        </w:rPr>
      </w:pPr>
      <w:r w:rsidRPr="00CF1FDC">
        <w:rPr>
          <w:noProof/>
          <w:sz w:val="28"/>
          <w:szCs w:val="28"/>
          <w:lang w:val="uk-UA"/>
        </w:rPr>
        <w:lastRenderedPageBreak/>
        <mc:AlternateContent>
          <mc:Choice Requires="wps">
            <w:drawing>
              <wp:anchor distT="0" distB="0" distL="114300" distR="114300" simplePos="0" relativeHeight="251660288" behindDoc="0" locked="0" layoutInCell="1" allowOverlap="1" wp14:anchorId="6F5873B4" wp14:editId="1E7F6947">
                <wp:simplePos x="0" y="0"/>
                <wp:positionH relativeFrom="column">
                  <wp:posOffset>2929255</wp:posOffset>
                </wp:positionH>
                <wp:positionV relativeFrom="paragraph">
                  <wp:posOffset>-320040</wp:posOffset>
                </wp:positionV>
                <wp:extent cx="419100" cy="361950"/>
                <wp:effectExtent l="0" t="0" r="0" b="0"/>
                <wp:wrapNone/>
                <wp:docPr id="2" name="Надпись 2"/>
                <wp:cNvGraphicFramePr/>
                <a:graphic xmlns:a="http://schemas.openxmlformats.org/drawingml/2006/main">
                  <a:graphicData uri="http://schemas.microsoft.com/office/word/2010/wordprocessingShape">
                    <wps:wsp>
                      <wps:cNvSpPr txBox="1"/>
                      <wps:spPr>
                        <a:xfrm>
                          <a:off x="0" y="0"/>
                          <a:ext cx="419100" cy="361950"/>
                        </a:xfrm>
                        <a:prstGeom prst="rect">
                          <a:avLst/>
                        </a:prstGeom>
                        <a:solidFill>
                          <a:schemeClr val="lt1"/>
                        </a:solidFill>
                        <a:ln w="6350">
                          <a:noFill/>
                        </a:ln>
                      </wps:spPr>
                      <wps:txbx>
                        <w:txbxContent>
                          <w:p w14:paraId="52820D0B" w14:textId="4E3CE5CA" w:rsidR="00E54DE6" w:rsidRPr="00E54DE6" w:rsidRDefault="00E54DE6" w:rsidP="00E54DE6">
                            <w:pPr>
                              <w:jc w:val="center"/>
                              <w:rPr>
                                <w:sz w:val="28"/>
                                <w:szCs w:val="28"/>
                                <w:lang w:val="uk-UA"/>
                              </w:rPr>
                            </w:pPr>
                            <w:r w:rsidRPr="00E54DE6">
                              <w:rPr>
                                <w:sz w:val="28"/>
                                <w:szCs w:val="28"/>
                                <w:lang w:val="uk-U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5873B4" id="Надпись 2" o:spid="_x0000_s1027" type="#_x0000_t202" style="position:absolute;left:0;text-align:left;margin-left:230.65pt;margin-top:-25.2pt;width:33pt;height:2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" fillcolor="white [3201]" stroked="f" strokeweight=".5pt">
                <v:textbox>
                  <w:txbxContent>
                    <w:p w14:paraId="52820D0B" w14:textId="4E3CE5CA" w:rsidR="00E54DE6" w:rsidRPr="00E54DE6" w:rsidRDefault="00E54DE6" w:rsidP="00E54DE6">
                      <w:pPr>
                        <w:jc w:val="center"/>
                        <w:rPr>
                          <w:sz w:val="28"/>
                          <w:szCs w:val="28"/>
                          <w:lang w:val="uk-UA"/>
                        </w:rPr>
                      </w:pPr>
                      <w:r w:rsidRPr="00E54DE6">
                        <w:rPr>
                          <w:sz w:val="28"/>
                          <w:szCs w:val="28"/>
                          <w:lang w:val="uk-UA"/>
                        </w:rPr>
                        <w:t>2</w:t>
                      </w:r>
                    </w:p>
                  </w:txbxContent>
                </v:textbox>
              </v:shape>
            </w:pict>
          </mc:Fallback>
        </mc:AlternateContent>
      </w:r>
      <w:r w:rsidR="00640551" w:rsidRPr="00CF1FDC">
        <w:rPr>
          <w:sz w:val="28"/>
          <w:szCs w:val="28"/>
          <w:lang w:val="uk-UA"/>
        </w:rPr>
        <w:t xml:space="preserve">Терміни, які використовуються у цьому Порядку, вживаються у значеннях, наведених </w:t>
      </w:r>
      <w:r w:rsidR="00C82555" w:rsidRPr="00CF1FDC">
        <w:rPr>
          <w:sz w:val="28"/>
          <w:szCs w:val="28"/>
          <w:lang w:val="uk-UA"/>
        </w:rPr>
        <w:t>у</w:t>
      </w:r>
      <w:r w:rsidR="00640551" w:rsidRPr="00CF1FDC">
        <w:rPr>
          <w:sz w:val="28"/>
          <w:szCs w:val="28"/>
          <w:lang w:val="uk-UA"/>
        </w:rPr>
        <w:t xml:space="preserve"> законах України </w:t>
      </w:r>
      <w:r w:rsidR="00C82555" w:rsidRPr="00CF1FDC">
        <w:rPr>
          <w:sz w:val="28"/>
          <w:szCs w:val="28"/>
          <w:lang w:val="uk-UA"/>
        </w:rPr>
        <w:t>“</w:t>
      </w:r>
      <w:r w:rsidR="00640551" w:rsidRPr="00CF1FDC">
        <w:rPr>
          <w:sz w:val="28"/>
          <w:szCs w:val="28"/>
          <w:lang w:val="uk-UA"/>
        </w:rPr>
        <w:t>Про фізичну культуру і спорт</w:t>
      </w:r>
      <w:r w:rsidR="00C82555" w:rsidRPr="00CF1FDC">
        <w:rPr>
          <w:sz w:val="28"/>
          <w:szCs w:val="28"/>
          <w:lang w:val="uk-UA"/>
        </w:rPr>
        <w:t>”</w:t>
      </w:r>
      <w:r w:rsidR="00640551" w:rsidRPr="00CF1FDC">
        <w:rPr>
          <w:sz w:val="28"/>
          <w:szCs w:val="28"/>
          <w:lang w:val="uk-UA"/>
        </w:rPr>
        <w:t xml:space="preserve">, </w:t>
      </w:r>
      <w:r w:rsidR="00C82555" w:rsidRPr="00CF1FDC">
        <w:rPr>
          <w:sz w:val="28"/>
          <w:szCs w:val="28"/>
          <w:lang w:val="uk-UA"/>
        </w:rPr>
        <w:t>“</w:t>
      </w:r>
      <w:r w:rsidR="00640551" w:rsidRPr="00CF1FDC">
        <w:rPr>
          <w:sz w:val="28"/>
          <w:szCs w:val="28"/>
          <w:lang w:val="uk-UA"/>
        </w:rPr>
        <w:t>Про статус ветеранів війни, гарантії їх соціального захисту</w:t>
      </w:r>
      <w:r w:rsidR="00C82555" w:rsidRPr="00CF1FDC">
        <w:rPr>
          <w:sz w:val="28"/>
          <w:szCs w:val="28"/>
          <w:lang w:val="uk-UA"/>
        </w:rPr>
        <w:t>”</w:t>
      </w:r>
      <w:r w:rsidR="00640551" w:rsidRPr="00CF1FDC">
        <w:rPr>
          <w:sz w:val="28"/>
          <w:szCs w:val="28"/>
          <w:lang w:val="uk-UA"/>
        </w:rPr>
        <w:t>, Бюджетному кодексі України та інших нормативно-правових актах України.</w:t>
      </w:r>
    </w:p>
    <w:p w14:paraId="41A2357A" w14:textId="77777777" w:rsidR="00F85C12" w:rsidRPr="00CF1FDC" w:rsidRDefault="00F85C12">
      <w:pPr>
        <w:ind w:firstLine="567"/>
        <w:jc w:val="both"/>
        <w:rPr>
          <w:sz w:val="28"/>
          <w:szCs w:val="28"/>
          <w:lang w:val="uk-UA"/>
        </w:rPr>
      </w:pPr>
    </w:p>
    <w:p w14:paraId="06EA6A95" w14:textId="77777777" w:rsidR="00F85C12" w:rsidRPr="00CF1FDC" w:rsidRDefault="00640551">
      <w:pPr>
        <w:ind w:firstLine="567"/>
        <w:jc w:val="center"/>
        <w:rPr>
          <w:b/>
          <w:bCs/>
          <w:sz w:val="28"/>
          <w:szCs w:val="28"/>
          <w:lang w:val="uk-UA"/>
        </w:rPr>
      </w:pPr>
      <w:r w:rsidRPr="00CF1FDC">
        <w:rPr>
          <w:b/>
          <w:bCs/>
          <w:sz w:val="28"/>
          <w:szCs w:val="28"/>
          <w:lang w:val="uk-UA"/>
        </w:rPr>
        <w:t>ІІ. Умови призначення винагороди</w:t>
      </w:r>
    </w:p>
    <w:p w14:paraId="6A0780C3" w14:textId="77777777" w:rsidR="00F85C12" w:rsidRPr="00CF1FDC" w:rsidRDefault="00F85C12">
      <w:pPr>
        <w:ind w:firstLine="567"/>
        <w:jc w:val="center"/>
        <w:rPr>
          <w:b/>
          <w:bCs/>
          <w:sz w:val="28"/>
          <w:szCs w:val="28"/>
          <w:lang w:val="uk-UA"/>
        </w:rPr>
      </w:pPr>
    </w:p>
    <w:p w14:paraId="3CE3A03E" w14:textId="4E373421" w:rsidR="00F85C12" w:rsidRPr="00CF1FDC" w:rsidRDefault="00640551">
      <w:pPr>
        <w:numPr>
          <w:ilvl w:val="0"/>
          <w:numId w:val="3"/>
        </w:numPr>
        <w:pBdr>
          <w:top w:val="nil"/>
          <w:left w:val="nil"/>
          <w:bottom w:val="nil"/>
          <w:right w:val="nil"/>
          <w:between w:val="nil"/>
        </w:pBdr>
        <w:ind w:left="0" w:firstLine="567"/>
        <w:jc w:val="both"/>
        <w:rPr>
          <w:sz w:val="28"/>
          <w:szCs w:val="28"/>
          <w:lang w:val="uk-UA"/>
        </w:rPr>
      </w:pPr>
      <w:r w:rsidRPr="00CF1FDC">
        <w:rPr>
          <w:sz w:val="28"/>
          <w:szCs w:val="28"/>
          <w:lang w:val="uk-UA"/>
        </w:rPr>
        <w:t xml:space="preserve">Винагорода призначається спортсменам за високі спортивні </w:t>
      </w:r>
      <w:r w:rsidR="00C82555" w:rsidRPr="00CF1FDC">
        <w:rPr>
          <w:sz w:val="28"/>
          <w:szCs w:val="28"/>
          <w:lang w:val="uk-UA"/>
        </w:rPr>
        <w:t>досягнення</w:t>
      </w:r>
      <w:r w:rsidRPr="00CF1FDC">
        <w:rPr>
          <w:sz w:val="28"/>
          <w:szCs w:val="28"/>
          <w:lang w:val="uk-UA"/>
        </w:rPr>
        <w:t xml:space="preserve"> на міжнародних спортивних змаганнях для ветеранів війни, а також їх особистим тренерам. </w:t>
      </w:r>
    </w:p>
    <w:p w14:paraId="0387377B" w14:textId="77777777" w:rsidR="00F85C12" w:rsidRPr="00CF1FDC" w:rsidRDefault="00640551">
      <w:pPr>
        <w:pBdr>
          <w:top w:val="nil"/>
          <w:left w:val="nil"/>
          <w:bottom w:val="nil"/>
          <w:right w:val="nil"/>
          <w:between w:val="nil"/>
        </w:pBdr>
        <w:ind w:firstLine="567"/>
        <w:jc w:val="both"/>
        <w:rPr>
          <w:sz w:val="28"/>
          <w:szCs w:val="28"/>
          <w:lang w:val="uk-UA"/>
        </w:rPr>
      </w:pPr>
      <w:r w:rsidRPr="00CF1FDC">
        <w:rPr>
          <w:sz w:val="28"/>
          <w:szCs w:val="28"/>
          <w:lang w:val="uk-UA"/>
        </w:rPr>
        <w:t>Винагорода тренеру призначається у розмірі 50 відсотків від винагороди спортсмена, якого він підготував.</w:t>
      </w:r>
    </w:p>
    <w:p w14:paraId="75680BB3" w14:textId="77777777" w:rsidR="00F85C12" w:rsidRPr="00CF1FDC" w:rsidRDefault="00640551">
      <w:pPr>
        <w:pBdr>
          <w:top w:val="nil"/>
          <w:left w:val="nil"/>
          <w:bottom w:val="nil"/>
          <w:right w:val="nil"/>
          <w:between w:val="nil"/>
        </w:pBdr>
        <w:ind w:firstLine="567"/>
        <w:jc w:val="both"/>
        <w:rPr>
          <w:sz w:val="28"/>
          <w:szCs w:val="28"/>
          <w:lang w:val="uk-UA"/>
        </w:rPr>
      </w:pPr>
      <w:r w:rsidRPr="00CF1FDC">
        <w:rPr>
          <w:sz w:val="28"/>
          <w:szCs w:val="28"/>
          <w:lang w:val="uk-UA"/>
        </w:rPr>
        <w:t>Для командних видів спорту винагорода головного тренера розраховується як 50 відсотків від винагороди, передбаченої для одного гравця цієї команди.</w:t>
      </w:r>
    </w:p>
    <w:p w14:paraId="3395BDB3" w14:textId="77777777" w:rsidR="00F85C12" w:rsidRPr="00CF1FDC" w:rsidRDefault="00F85C12">
      <w:pPr>
        <w:pBdr>
          <w:top w:val="nil"/>
          <w:left w:val="nil"/>
          <w:bottom w:val="nil"/>
          <w:right w:val="nil"/>
          <w:between w:val="nil"/>
        </w:pBdr>
        <w:ind w:firstLine="567"/>
        <w:jc w:val="both"/>
        <w:rPr>
          <w:sz w:val="28"/>
          <w:szCs w:val="28"/>
          <w:lang w:val="uk-UA"/>
        </w:rPr>
      </w:pPr>
    </w:p>
    <w:p w14:paraId="129B569E" w14:textId="77777777" w:rsidR="00F85C12" w:rsidRPr="00CF1FDC" w:rsidRDefault="00640551">
      <w:pPr>
        <w:numPr>
          <w:ilvl w:val="0"/>
          <w:numId w:val="3"/>
        </w:numPr>
        <w:ind w:left="0" w:firstLine="567"/>
        <w:jc w:val="both"/>
        <w:rPr>
          <w:sz w:val="28"/>
          <w:szCs w:val="28"/>
          <w:lang w:val="uk-UA"/>
        </w:rPr>
      </w:pPr>
      <w:r w:rsidRPr="00CF1FDC">
        <w:rPr>
          <w:sz w:val="28"/>
          <w:szCs w:val="28"/>
          <w:lang w:val="uk-UA"/>
        </w:rPr>
        <w:t xml:space="preserve">Винагорода спортсмену та його тренеру надається лише один раз на рік. У разі здобуття спортсменом кількох результатів на одних змаганнях, винагорода надається за найвищий результат. </w:t>
      </w:r>
    </w:p>
    <w:p w14:paraId="6C56B606" w14:textId="77777777" w:rsidR="00F85C12" w:rsidRPr="00CF1FDC" w:rsidRDefault="00F85C12">
      <w:pPr>
        <w:ind w:firstLine="567"/>
        <w:jc w:val="both"/>
        <w:rPr>
          <w:sz w:val="28"/>
          <w:szCs w:val="28"/>
          <w:lang w:val="uk-UA"/>
        </w:rPr>
      </w:pPr>
    </w:p>
    <w:p w14:paraId="55920116" w14:textId="77777777" w:rsidR="00F85C12" w:rsidRPr="00CF1FDC" w:rsidRDefault="00640551">
      <w:pPr>
        <w:numPr>
          <w:ilvl w:val="0"/>
          <w:numId w:val="3"/>
        </w:numPr>
        <w:pBdr>
          <w:top w:val="nil"/>
          <w:left w:val="nil"/>
          <w:bottom w:val="nil"/>
          <w:right w:val="nil"/>
          <w:between w:val="nil"/>
        </w:pBdr>
        <w:ind w:left="0" w:firstLine="567"/>
        <w:jc w:val="both"/>
        <w:rPr>
          <w:sz w:val="28"/>
          <w:szCs w:val="28"/>
          <w:lang w:val="uk-UA"/>
        </w:rPr>
      </w:pPr>
      <w:r w:rsidRPr="00CF1FDC">
        <w:rPr>
          <w:sz w:val="28"/>
          <w:szCs w:val="28"/>
          <w:lang w:val="uk-UA"/>
        </w:rPr>
        <w:t>У разі, якщо за один результат винагороду отримують декілька спортсменів, винагорода виплачується кожному. В ігрових видах спорту винагорода виплачується пропорційно до кількісного складу учасників команди.</w:t>
      </w:r>
    </w:p>
    <w:p w14:paraId="5D407B0A" w14:textId="77777777" w:rsidR="00F85C12" w:rsidRPr="00CF1FDC" w:rsidRDefault="00F85C12">
      <w:pPr>
        <w:pBdr>
          <w:top w:val="nil"/>
          <w:left w:val="nil"/>
          <w:bottom w:val="nil"/>
          <w:right w:val="nil"/>
          <w:between w:val="nil"/>
        </w:pBdr>
        <w:ind w:firstLine="567"/>
        <w:jc w:val="both"/>
        <w:rPr>
          <w:sz w:val="28"/>
          <w:szCs w:val="28"/>
          <w:lang w:val="uk-UA"/>
        </w:rPr>
      </w:pPr>
    </w:p>
    <w:p w14:paraId="0DBD0481" w14:textId="77777777" w:rsidR="00F85C12" w:rsidRPr="00CF1FDC" w:rsidRDefault="00640551">
      <w:pPr>
        <w:ind w:firstLine="567"/>
        <w:jc w:val="center"/>
        <w:rPr>
          <w:b/>
          <w:bCs/>
          <w:sz w:val="28"/>
          <w:szCs w:val="28"/>
          <w:lang w:val="uk-UA"/>
        </w:rPr>
      </w:pPr>
      <w:r w:rsidRPr="00CF1FDC">
        <w:rPr>
          <w:b/>
          <w:bCs/>
          <w:sz w:val="28"/>
          <w:szCs w:val="28"/>
          <w:lang w:val="uk-UA"/>
        </w:rPr>
        <w:t>ІІІ. Визначення кандидатів на призначення винагороди</w:t>
      </w:r>
    </w:p>
    <w:p w14:paraId="2762827C" w14:textId="77777777" w:rsidR="00F85C12" w:rsidRPr="00CF1FDC" w:rsidRDefault="00F85C12">
      <w:pPr>
        <w:ind w:firstLine="567"/>
        <w:jc w:val="center"/>
        <w:rPr>
          <w:b/>
          <w:bCs/>
          <w:sz w:val="28"/>
          <w:szCs w:val="28"/>
          <w:lang w:val="uk-UA"/>
        </w:rPr>
      </w:pPr>
    </w:p>
    <w:p w14:paraId="09349CAD" w14:textId="0E63E874" w:rsidR="00F85C12" w:rsidRPr="00CF1FDC" w:rsidRDefault="00640551">
      <w:pPr>
        <w:numPr>
          <w:ilvl w:val="0"/>
          <w:numId w:val="4"/>
        </w:numPr>
        <w:ind w:left="0" w:firstLine="567"/>
        <w:jc w:val="both"/>
        <w:rPr>
          <w:sz w:val="28"/>
          <w:szCs w:val="28"/>
          <w:lang w:val="uk-UA"/>
        </w:rPr>
      </w:pPr>
      <w:r w:rsidRPr="00CF1FDC">
        <w:rPr>
          <w:sz w:val="28"/>
          <w:szCs w:val="28"/>
          <w:lang w:val="uk-UA"/>
        </w:rPr>
        <w:t xml:space="preserve">Перелік кандидатур на отримання винагороди складається </w:t>
      </w:r>
      <w:r w:rsidR="00C82555" w:rsidRPr="00CF1FDC">
        <w:rPr>
          <w:sz w:val="28"/>
          <w:szCs w:val="28"/>
          <w:lang w:val="uk-UA"/>
        </w:rPr>
        <w:t>у</w:t>
      </w:r>
      <w:r w:rsidRPr="00CF1FDC">
        <w:rPr>
          <w:sz w:val="28"/>
          <w:szCs w:val="28"/>
          <w:lang w:val="uk-UA"/>
        </w:rPr>
        <w:t>правлінням з питань ветеранської політики Дніпропетровської обласної державної адміністрації</w:t>
      </w:r>
      <w:r w:rsidRPr="00CF1FDC">
        <w:rPr>
          <w:lang w:val="uk-UA"/>
        </w:rPr>
        <w:t xml:space="preserve"> </w:t>
      </w:r>
      <w:r w:rsidRPr="00CF1FDC">
        <w:rPr>
          <w:sz w:val="28"/>
          <w:szCs w:val="28"/>
          <w:lang w:val="uk-UA"/>
        </w:rPr>
        <w:t>один раз на рік на підставі клопотань федерацій з відповідних видів спорту, закладів фізичної культури і спорту, громадських об’єднань фізкультурно-спортивної спрямованості, в яких спортсмени навчаються/працюють, або за які виступають.</w:t>
      </w:r>
    </w:p>
    <w:p w14:paraId="426B5338" w14:textId="77777777" w:rsidR="00F85C12" w:rsidRPr="00CF1FDC" w:rsidRDefault="00F85C12">
      <w:pPr>
        <w:ind w:firstLine="567"/>
        <w:jc w:val="both"/>
        <w:rPr>
          <w:sz w:val="28"/>
          <w:szCs w:val="28"/>
          <w:lang w:val="uk-UA"/>
        </w:rPr>
      </w:pPr>
    </w:p>
    <w:p w14:paraId="2A6451EE" w14:textId="1A215C9C" w:rsidR="00F85C12" w:rsidRPr="00CF1FDC" w:rsidRDefault="00640551">
      <w:pPr>
        <w:numPr>
          <w:ilvl w:val="0"/>
          <w:numId w:val="4"/>
        </w:numPr>
        <w:ind w:left="0" w:firstLine="567"/>
        <w:jc w:val="both"/>
        <w:rPr>
          <w:sz w:val="28"/>
          <w:szCs w:val="28"/>
          <w:lang w:val="uk-UA"/>
        </w:rPr>
      </w:pPr>
      <w:r w:rsidRPr="00CF1FDC">
        <w:rPr>
          <w:sz w:val="28"/>
          <w:szCs w:val="28"/>
          <w:lang w:val="uk-UA"/>
        </w:rPr>
        <w:t xml:space="preserve">До клопотання на отримання винагороди спортсмени та їх тренери подають </w:t>
      </w:r>
      <w:r w:rsidR="00C82555" w:rsidRPr="00CF1FDC">
        <w:rPr>
          <w:sz w:val="28"/>
          <w:szCs w:val="28"/>
          <w:lang w:val="uk-UA"/>
        </w:rPr>
        <w:t>у</w:t>
      </w:r>
      <w:r w:rsidRPr="00CF1FDC">
        <w:rPr>
          <w:sz w:val="28"/>
          <w:szCs w:val="28"/>
          <w:lang w:val="uk-UA"/>
        </w:rPr>
        <w:t>правлінню з питань ветеранської політики Дніпропетровської обласної державної адміністрації такі документи:</w:t>
      </w:r>
    </w:p>
    <w:p w14:paraId="65A7CEFB" w14:textId="77777777" w:rsidR="00F85C12" w:rsidRPr="00CF1FDC" w:rsidRDefault="00640551">
      <w:pPr>
        <w:ind w:firstLine="567"/>
        <w:jc w:val="both"/>
        <w:rPr>
          <w:sz w:val="28"/>
          <w:szCs w:val="28"/>
          <w:lang w:val="uk-UA"/>
        </w:rPr>
      </w:pPr>
      <w:r w:rsidRPr="00CF1FDC">
        <w:rPr>
          <w:sz w:val="28"/>
          <w:szCs w:val="28"/>
          <w:lang w:val="uk-UA"/>
        </w:rPr>
        <w:t>заяву в довільній формі;</w:t>
      </w:r>
    </w:p>
    <w:p w14:paraId="71BC63DF" w14:textId="77777777" w:rsidR="00F85C12" w:rsidRPr="00CF1FDC" w:rsidRDefault="00640551">
      <w:pPr>
        <w:ind w:firstLine="567"/>
        <w:jc w:val="both"/>
        <w:rPr>
          <w:sz w:val="28"/>
          <w:szCs w:val="28"/>
          <w:lang w:val="uk-UA"/>
        </w:rPr>
      </w:pPr>
      <w:r w:rsidRPr="00CF1FDC">
        <w:rPr>
          <w:sz w:val="28"/>
          <w:szCs w:val="28"/>
          <w:lang w:val="uk-UA"/>
        </w:rPr>
        <w:t>копію паспорта громадянина України;</w:t>
      </w:r>
    </w:p>
    <w:p w14:paraId="63506968" w14:textId="77777777" w:rsidR="00F85C12" w:rsidRPr="00CF1FDC" w:rsidRDefault="00640551">
      <w:pPr>
        <w:ind w:firstLine="567"/>
        <w:jc w:val="both"/>
        <w:rPr>
          <w:sz w:val="28"/>
          <w:szCs w:val="28"/>
          <w:lang w:val="uk-UA"/>
        </w:rPr>
      </w:pPr>
      <w:r w:rsidRPr="00CF1FDC">
        <w:rPr>
          <w:sz w:val="28"/>
          <w:szCs w:val="28"/>
          <w:lang w:val="uk-UA"/>
        </w:rPr>
        <w:t>копію протоколів змагань;</w:t>
      </w:r>
    </w:p>
    <w:p w14:paraId="1EE89D50" w14:textId="714979A7" w:rsidR="00F85C12" w:rsidRPr="00CF1FDC" w:rsidRDefault="00640551">
      <w:pPr>
        <w:ind w:firstLine="567"/>
        <w:jc w:val="both"/>
        <w:rPr>
          <w:sz w:val="28"/>
          <w:szCs w:val="28"/>
          <w:lang w:val="uk-UA"/>
        </w:rPr>
      </w:pPr>
      <w:r w:rsidRPr="00CF1FDC">
        <w:rPr>
          <w:sz w:val="28"/>
          <w:szCs w:val="28"/>
          <w:lang w:val="uk-UA"/>
        </w:rPr>
        <w:t xml:space="preserve">копію посвідчення учасника бойових дій або посвідчення особи з інвалідністю внаслідок війни або посвідчення учасника війни, зразки яких затверджені постановою Кабінету Міністрів України від 12 травня 1994 року </w:t>
      </w:r>
      <w:r w:rsidR="00C82555" w:rsidRPr="00CF1FDC">
        <w:rPr>
          <w:sz w:val="28"/>
          <w:szCs w:val="28"/>
          <w:lang w:val="uk-UA"/>
        </w:rPr>
        <w:br/>
      </w:r>
      <w:r w:rsidRPr="00CF1FDC">
        <w:rPr>
          <w:sz w:val="28"/>
          <w:szCs w:val="28"/>
          <w:lang w:val="uk-UA"/>
        </w:rPr>
        <w:t xml:space="preserve">№ 302 </w:t>
      </w:r>
      <w:r w:rsidR="00C82555" w:rsidRPr="00CF1FDC">
        <w:rPr>
          <w:sz w:val="28"/>
          <w:szCs w:val="28"/>
          <w:lang w:val="uk-UA"/>
        </w:rPr>
        <w:t>“</w:t>
      </w:r>
      <w:r w:rsidRPr="00CF1FDC">
        <w:rPr>
          <w:sz w:val="28"/>
          <w:szCs w:val="28"/>
          <w:lang w:val="uk-UA"/>
        </w:rPr>
        <w:t>Про порядок виготовлення та видачі посвідчень і нагрудних знаків ветеранів</w:t>
      </w:r>
      <w:r w:rsidR="00C82555" w:rsidRPr="00CF1FDC">
        <w:rPr>
          <w:sz w:val="28"/>
          <w:szCs w:val="28"/>
          <w:lang w:val="uk-UA"/>
        </w:rPr>
        <w:t>”</w:t>
      </w:r>
      <w:r w:rsidRPr="00CF1FDC">
        <w:rPr>
          <w:sz w:val="28"/>
          <w:szCs w:val="28"/>
          <w:lang w:val="uk-UA"/>
        </w:rPr>
        <w:t xml:space="preserve"> (у редакції постанови Кабінету Міністрів України від 22 серпня </w:t>
      </w:r>
      <w:r w:rsidR="00C82555" w:rsidRPr="00CF1FDC">
        <w:rPr>
          <w:sz w:val="28"/>
          <w:szCs w:val="28"/>
          <w:lang w:val="uk-UA"/>
        </w:rPr>
        <w:br/>
      </w:r>
      <w:r w:rsidRPr="00CF1FDC">
        <w:rPr>
          <w:sz w:val="28"/>
          <w:szCs w:val="28"/>
          <w:lang w:val="uk-UA"/>
        </w:rPr>
        <w:t>2018 року № 632) (для спортсменів);</w:t>
      </w:r>
    </w:p>
    <w:p w14:paraId="5CE7DA6E" w14:textId="4565D994" w:rsidR="00F85C12" w:rsidRPr="00CF1FDC" w:rsidRDefault="00E54DE6">
      <w:pPr>
        <w:ind w:firstLine="567"/>
        <w:jc w:val="both"/>
        <w:rPr>
          <w:sz w:val="28"/>
          <w:szCs w:val="28"/>
          <w:lang w:val="uk-UA"/>
        </w:rPr>
      </w:pPr>
      <w:r w:rsidRPr="00CF1FDC">
        <w:rPr>
          <w:noProof/>
          <w:sz w:val="28"/>
          <w:szCs w:val="28"/>
          <w:lang w:val="uk-UA"/>
        </w:rPr>
        <w:lastRenderedPageBreak/>
        <mc:AlternateContent>
          <mc:Choice Requires="wps">
            <w:drawing>
              <wp:anchor distT="0" distB="0" distL="114300" distR="114300" simplePos="0" relativeHeight="251661312" behindDoc="0" locked="0" layoutInCell="1" allowOverlap="1" wp14:anchorId="6F58ED16" wp14:editId="59179CE3">
                <wp:simplePos x="0" y="0"/>
                <wp:positionH relativeFrom="column">
                  <wp:posOffset>2824480</wp:posOffset>
                </wp:positionH>
                <wp:positionV relativeFrom="paragraph">
                  <wp:posOffset>-300990</wp:posOffset>
                </wp:positionV>
                <wp:extent cx="447675" cy="304800"/>
                <wp:effectExtent l="0" t="0" r="9525" b="0"/>
                <wp:wrapNone/>
                <wp:docPr id="3" name="Надпись 3"/>
                <wp:cNvGraphicFramePr/>
                <a:graphic xmlns:a="http://schemas.openxmlformats.org/drawingml/2006/main">
                  <a:graphicData uri="http://schemas.microsoft.com/office/word/2010/wordprocessingShape">
                    <wps:wsp>
                      <wps:cNvSpPr txBox="1"/>
                      <wps:spPr>
                        <a:xfrm>
                          <a:off x="0" y="0"/>
                          <a:ext cx="447675" cy="304800"/>
                        </a:xfrm>
                        <a:prstGeom prst="rect">
                          <a:avLst/>
                        </a:prstGeom>
                        <a:solidFill>
                          <a:schemeClr val="lt1"/>
                        </a:solidFill>
                        <a:ln w="6350">
                          <a:noFill/>
                        </a:ln>
                      </wps:spPr>
                      <wps:txbx>
                        <w:txbxContent>
                          <w:p w14:paraId="5C9E4EFA" w14:textId="1B133C05" w:rsidR="00E54DE6" w:rsidRPr="00E54DE6" w:rsidRDefault="00E54DE6" w:rsidP="00E54DE6">
                            <w:pPr>
                              <w:jc w:val="center"/>
                              <w:rPr>
                                <w:sz w:val="28"/>
                                <w:szCs w:val="28"/>
                                <w:lang w:val="uk-UA"/>
                              </w:rPr>
                            </w:pPr>
                            <w:r w:rsidRPr="00E54DE6">
                              <w:rPr>
                                <w:sz w:val="28"/>
                                <w:szCs w:val="28"/>
                                <w:lang w:val="uk-U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58ED16" id="Надпись 3" o:spid="_x0000_s1028" type="#_x0000_t202" style="position:absolute;left:0;text-align:left;margin-left:222.4pt;margin-top:-23.7pt;width:35.25pt;height:2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" fillcolor="white [3201]" stroked="f" strokeweight=".5pt">
                <v:textbox>
                  <w:txbxContent>
                    <w:p w14:paraId="5C9E4EFA" w14:textId="1B133C05" w:rsidR="00E54DE6" w:rsidRPr="00E54DE6" w:rsidRDefault="00E54DE6" w:rsidP="00E54DE6">
                      <w:pPr>
                        <w:jc w:val="center"/>
                        <w:rPr>
                          <w:sz w:val="28"/>
                          <w:szCs w:val="28"/>
                          <w:lang w:val="uk-UA"/>
                        </w:rPr>
                      </w:pPr>
                      <w:r w:rsidRPr="00E54DE6">
                        <w:rPr>
                          <w:sz w:val="28"/>
                          <w:szCs w:val="28"/>
                          <w:lang w:val="uk-UA"/>
                        </w:rPr>
                        <w:t>3</w:t>
                      </w:r>
                    </w:p>
                  </w:txbxContent>
                </v:textbox>
              </v:shape>
            </w:pict>
          </mc:Fallback>
        </mc:AlternateContent>
      </w:r>
      <w:r w:rsidR="00640551" w:rsidRPr="00CF1FDC">
        <w:rPr>
          <w:sz w:val="28"/>
          <w:szCs w:val="28"/>
          <w:lang w:val="uk-UA"/>
        </w:rPr>
        <w:t>копію довідки про взяття на облік внутрішньо переміщеної особи</w:t>
      </w:r>
      <w:r w:rsidR="004574F5" w:rsidRPr="00CF1FDC">
        <w:rPr>
          <w:sz w:val="28"/>
          <w:szCs w:val="28"/>
          <w:lang w:val="uk-UA"/>
        </w:rPr>
        <w:t xml:space="preserve"> (у разі якщо спортсмен/тренер є внутрішньо переміщеною особою)</w:t>
      </w:r>
      <w:r w:rsidR="00640551" w:rsidRPr="00CF1FDC">
        <w:rPr>
          <w:sz w:val="28"/>
          <w:szCs w:val="28"/>
          <w:lang w:val="uk-UA"/>
        </w:rPr>
        <w:t>;</w:t>
      </w:r>
    </w:p>
    <w:p w14:paraId="45B39C08" w14:textId="2ACD0251" w:rsidR="00F85C12" w:rsidRPr="00CF1FDC" w:rsidRDefault="00640551">
      <w:pPr>
        <w:tabs>
          <w:tab w:val="left" w:pos="567"/>
          <w:tab w:val="left" w:pos="993"/>
        </w:tabs>
        <w:ind w:firstLine="567"/>
        <w:jc w:val="both"/>
        <w:rPr>
          <w:sz w:val="28"/>
          <w:szCs w:val="28"/>
          <w:lang w:val="uk-UA"/>
        </w:rPr>
      </w:pPr>
      <w:r w:rsidRPr="00CF1FDC">
        <w:rPr>
          <w:sz w:val="28"/>
          <w:szCs w:val="28"/>
          <w:lang w:val="uk-UA"/>
        </w:rPr>
        <w:t xml:space="preserve">копію реєстраційного номера облікової картки платника податків або серія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в паспорті про право здійснювати платежі за серією </w:t>
      </w:r>
      <w:r w:rsidR="00C82555" w:rsidRPr="00CF1FDC">
        <w:rPr>
          <w:sz w:val="28"/>
          <w:szCs w:val="28"/>
          <w:lang w:val="uk-UA"/>
        </w:rPr>
        <w:br/>
      </w:r>
      <w:r w:rsidRPr="00CF1FDC">
        <w:rPr>
          <w:sz w:val="28"/>
          <w:szCs w:val="28"/>
          <w:lang w:val="uk-UA"/>
        </w:rPr>
        <w:t>(за наявності) та номером паспорта);</w:t>
      </w:r>
    </w:p>
    <w:p w14:paraId="1675B23B" w14:textId="77777777" w:rsidR="00F85C12" w:rsidRPr="00CF1FDC" w:rsidRDefault="00640551">
      <w:pPr>
        <w:ind w:firstLine="567"/>
        <w:jc w:val="both"/>
        <w:rPr>
          <w:sz w:val="28"/>
          <w:szCs w:val="28"/>
          <w:lang w:val="uk-UA"/>
        </w:rPr>
      </w:pPr>
      <w:r w:rsidRPr="00CF1FDC">
        <w:rPr>
          <w:sz w:val="28"/>
          <w:szCs w:val="28"/>
          <w:lang w:val="uk-UA"/>
        </w:rPr>
        <w:t>копію міжнародного номера банківського рахунку (IBAN).</w:t>
      </w:r>
    </w:p>
    <w:p w14:paraId="3C43344F" w14:textId="77777777" w:rsidR="00F85C12" w:rsidRPr="00CF1FDC" w:rsidRDefault="00F85C12">
      <w:pPr>
        <w:ind w:firstLine="567"/>
        <w:jc w:val="both"/>
        <w:rPr>
          <w:sz w:val="28"/>
          <w:szCs w:val="28"/>
          <w:lang w:val="uk-UA"/>
        </w:rPr>
      </w:pPr>
    </w:p>
    <w:p w14:paraId="793AA159" w14:textId="18C5646F" w:rsidR="00F85C12" w:rsidRPr="00CF1FDC" w:rsidRDefault="00640551">
      <w:pPr>
        <w:numPr>
          <w:ilvl w:val="0"/>
          <w:numId w:val="4"/>
        </w:numPr>
        <w:pBdr>
          <w:top w:val="nil"/>
          <w:left w:val="nil"/>
          <w:bottom w:val="nil"/>
          <w:right w:val="nil"/>
          <w:between w:val="nil"/>
        </w:pBdr>
        <w:ind w:left="0" w:firstLine="567"/>
        <w:jc w:val="both"/>
        <w:rPr>
          <w:sz w:val="28"/>
          <w:szCs w:val="28"/>
          <w:lang w:val="uk-UA"/>
        </w:rPr>
      </w:pPr>
      <w:r w:rsidRPr="00CF1FDC">
        <w:rPr>
          <w:sz w:val="28"/>
          <w:szCs w:val="28"/>
          <w:lang w:val="uk-UA"/>
        </w:rPr>
        <w:t xml:space="preserve">Перелік кандидатур на отримання винагороди передається на розгляд Комісії щодо встановлення винагороди (далі – Комісія), яка утворюється наказом </w:t>
      </w:r>
      <w:r w:rsidR="00C82555" w:rsidRPr="00CF1FDC">
        <w:rPr>
          <w:sz w:val="28"/>
          <w:szCs w:val="28"/>
          <w:lang w:val="uk-UA"/>
        </w:rPr>
        <w:t>у</w:t>
      </w:r>
      <w:r w:rsidRPr="00CF1FDC">
        <w:rPr>
          <w:sz w:val="28"/>
          <w:szCs w:val="28"/>
          <w:lang w:val="uk-UA"/>
        </w:rPr>
        <w:t>правління</w:t>
      </w:r>
      <w:r w:rsidRPr="00CF1FDC">
        <w:rPr>
          <w:lang w:val="uk-UA"/>
        </w:rPr>
        <w:t xml:space="preserve"> </w:t>
      </w:r>
      <w:r w:rsidRPr="00CF1FDC">
        <w:rPr>
          <w:sz w:val="28"/>
          <w:szCs w:val="28"/>
          <w:lang w:val="uk-UA"/>
        </w:rPr>
        <w:t xml:space="preserve">з питань ветеранської політики Дніпропетровської обласної державної адміністрації. </w:t>
      </w:r>
    </w:p>
    <w:p w14:paraId="594CCDB0" w14:textId="77777777" w:rsidR="00F85C12" w:rsidRPr="00CF1FDC" w:rsidRDefault="00F85C12">
      <w:pPr>
        <w:pBdr>
          <w:top w:val="nil"/>
          <w:left w:val="nil"/>
          <w:bottom w:val="nil"/>
          <w:right w:val="nil"/>
          <w:between w:val="nil"/>
        </w:pBdr>
        <w:ind w:firstLine="567"/>
        <w:jc w:val="both"/>
        <w:rPr>
          <w:sz w:val="28"/>
          <w:szCs w:val="28"/>
          <w:lang w:val="uk-UA"/>
        </w:rPr>
      </w:pPr>
    </w:p>
    <w:p w14:paraId="727BCA9A" w14:textId="67AABA48" w:rsidR="00F85C12" w:rsidRPr="00CF1FDC" w:rsidRDefault="00640551">
      <w:pPr>
        <w:numPr>
          <w:ilvl w:val="0"/>
          <w:numId w:val="4"/>
        </w:numPr>
        <w:pBdr>
          <w:top w:val="nil"/>
          <w:left w:val="nil"/>
          <w:bottom w:val="nil"/>
          <w:right w:val="nil"/>
          <w:between w:val="nil"/>
        </w:pBdr>
        <w:ind w:left="0" w:firstLine="567"/>
        <w:jc w:val="both"/>
        <w:rPr>
          <w:sz w:val="28"/>
          <w:szCs w:val="28"/>
          <w:lang w:val="uk-UA"/>
        </w:rPr>
      </w:pPr>
      <w:r w:rsidRPr="00CF1FDC">
        <w:rPr>
          <w:sz w:val="28"/>
          <w:szCs w:val="28"/>
          <w:lang w:val="uk-UA"/>
        </w:rPr>
        <w:t>Засідання Комісії вважається правомочним у разі присутності на ньому не менше ніж дві третини від загальної кількості її членів. Рішення приймається відкритим голосуванням простою більшістю голосів та оформлюється протоколом, який підписують голова та секретар Комісії.</w:t>
      </w:r>
    </w:p>
    <w:p w14:paraId="121864D8" w14:textId="77777777" w:rsidR="00F85C12" w:rsidRPr="00CF1FDC" w:rsidRDefault="00F85C12">
      <w:pPr>
        <w:ind w:firstLine="567"/>
        <w:jc w:val="both"/>
        <w:rPr>
          <w:sz w:val="28"/>
          <w:szCs w:val="28"/>
          <w:lang w:val="uk-UA"/>
        </w:rPr>
      </w:pPr>
    </w:p>
    <w:p w14:paraId="4CE15F5A" w14:textId="77777777" w:rsidR="00F85C12" w:rsidRPr="00CF1FDC" w:rsidRDefault="00640551">
      <w:pPr>
        <w:numPr>
          <w:ilvl w:val="0"/>
          <w:numId w:val="4"/>
        </w:numPr>
        <w:ind w:left="0" w:firstLine="567"/>
        <w:jc w:val="both"/>
        <w:rPr>
          <w:sz w:val="28"/>
          <w:szCs w:val="28"/>
          <w:lang w:val="uk-UA"/>
        </w:rPr>
      </w:pPr>
      <w:r w:rsidRPr="00CF1FDC">
        <w:rPr>
          <w:sz w:val="28"/>
          <w:szCs w:val="28"/>
          <w:lang w:val="uk-UA"/>
        </w:rPr>
        <w:t>Комісія надає рекомендації щодо розміру винагороди та кандидатур на отримання винагороди в межах коштів, передбачених на зазначені цілі в обласному бюджеті на відповідний рік.</w:t>
      </w:r>
    </w:p>
    <w:p w14:paraId="7D13D1F7" w14:textId="77777777" w:rsidR="00F85C12" w:rsidRPr="00CF1FDC" w:rsidRDefault="00F85C12">
      <w:pPr>
        <w:ind w:firstLine="567"/>
        <w:jc w:val="both"/>
        <w:rPr>
          <w:sz w:val="28"/>
          <w:szCs w:val="28"/>
          <w:lang w:val="uk-UA"/>
        </w:rPr>
      </w:pPr>
    </w:p>
    <w:p w14:paraId="7C6ADB80" w14:textId="77777777" w:rsidR="00F85C12" w:rsidRPr="00CF1FDC" w:rsidRDefault="00640551">
      <w:pPr>
        <w:ind w:firstLine="567"/>
        <w:jc w:val="center"/>
        <w:rPr>
          <w:b/>
          <w:bCs/>
          <w:sz w:val="28"/>
          <w:szCs w:val="28"/>
          <w:lang w:val="uk-UA"/>
        </w:rPr>
      </w:pPr>
      <w:r w:rsidRPr="00CF1FDC">
        <w:rPr>
          <w:b/>
          <w:bCs/>
          <w:sz w:val="28"/>
          <w:szCs w:val="28"/>
          <w:lang w:val="uk-UA"/>
        </w:rPr>
        <w:t>IV. Порядок призначення та виплати винагород</w:t>
      </w:r>
    </w:p>
    <w:p w14:paraId="2A73B78F" w14:textId="77777777" w:rsidR="00F85C12" w:rsidRPr="00CF1FDC" w:rsidRDefault="00F85C12">
      <w:pPr>
        <w:ind w:firstLine="567"/>
        <w:jc w:val="both"/>
        <w:rPr>
          <w:sz w:val="28"/>
          <w:szCs w:val="28"/>
          <w:lang w:val="uk-UA"/>
        </w:rPr>
      </w:pPr>
    </w:p>
    <w:p w14:paraId="3455BEBE" w14:textId="16B6A137" w:rsidR="00F85C12" w:rsidRPr="00CF1FDC" w:rsidRDefault="00640551">
      <w:pPr>
        <w:ind w:firstLine="567"/>
        <w:jc w:val="both"/>
        <w:rPr>
          <w:sz w:val="28"/>
          <w:szCs w:val="28"/>
          <w:lang w:val="uk-UA"/>
        </w:rPr>
      </w:pPr>
      <w:r w:rsidRPr="00CF1FDC">
        <w:rPr>
          <w:sz w:val="28"/>
          <w:szCs w:val="28"/>
          <w:lang w:val="uk-UA"/>
        </w:rPr>
        <w:t xml:space="preserve">1. Винагорода призначається наказом начальника </w:t>
      </w:r>
      <w:r w:rsidR="00C82555" w:rsidRPr="00CF1FDC">
        <w:rPr>
          <w:sz w:val="28"/>
          <w:szCs w:val="28"/>
          <w:lang w:val="uk-UA"/>
        </w:rPr>
        <w:t>у</w:t>
      </w:r>
      <w:r w:rsidRPr="00CF1FDC">
        <w:rPr>
          <w:sz w:val="28"/>
          <w:szCs w:val="28"/>
          <w:lang w:val="uk-UA"/>
        </w:rPr>
        <w:t>правління з питань ветеранської політики Дніпропетровської обласної державної адміністрації з урахуванням пропозицій, затверджених рішенням Комісії</w:t>
      </w:r>
      <w:r w:rsidR="00C82555" w:rsidRPr="00CF1FDC">
        <w:rPr>
          <w:sz w:val="28"/>
          <w:szCs w:val="28"/>
          <w:lang w:val="uk-UA"/>
        </w:rPr>
        <w:t>,</w:t>
      </w:r>
      <w:r w:rsidRPr="00CF1FDC">
        <w:rPr>
          <w:sz w:val="28"/>
          <w:szCs w:val="28"/>
          <w:lang w:val="uk-UA"/>
        </w:rPr>
        <w:t xml:space="preserve"> та за умови відповідності кандидатур вимогам цього Порядку.</w:t>
      </w:r>
    </w:p>
    <w:p w14:paraId="58835809" w14:textId="77777777" w:rsidR="00F85C12" w:rsidRPr="00CF1FDC" w:rsidRDefault="00F85C12">
      <w:pPr>
        <w:ind w:firstLine="567"/>
        <w:jc w:val="both"/>
        <w:rPr>
          <w:sz w:val="28"/>
          <w:szCs w:val="28"/>
          <w:lang w:val="uk-UA"/>
        </w:rPr>
      </w:pPr>
    </w:p>
    <w:p w14:paraId="41D54961" w14:textId="18E22C98" w:rsidR="00F85C12" w:rsidRPr="00CF1FDC" w:rsidRDefault="00640551">
      <w:pPr>
        <w:ind w:firstLine="567"/>
        <w:jc w:val="both"/>
        <w:rPr>
          <w:sz w:val="28"/>
          <w:szCs w:val="28"/>
          <w:lang w:val="uk-UA"/>
        </w:rPr>
      </w:pPr>
      <w:r w:rsidRPr="00CF1FDC">
        <w:rPr>
          <w:sz w:val="28"/>
          <w:szCs w:val="28"/>
          <w:lang w:val="uk-UA"/>
        </w:rPr>
        <w:t xml:space="preserve">2. Використання та обробка персональних даних, одержаних з метою виконання вимог цього Порядку здійснюється відповідно до Закону України </w:t>
      </w:r>
      <w:r w:rsidR="00C82555" w:rsidRPr="00CF1FDC">
        <w:rPr>
          <w:sz w:val="28"/>
          <w:szCs w:val="28"/>
          <w:lang w:val="uk-UA"/>
        </w:rPr>
        <w:t>“</w:t>
      </w:r>
      <w:r w:rsidRPr="00CF1FDC">
        <w:rPr>
          <w:sz w:val="28"/>
          <w:szCs w:val="28"/>
          <w:lang w:val="uk-UA"/>
        </w:rPr>
        <w:t>Про захист персональних даних</w:t>
      </w:r>
      <w:r w:rsidR="00C82555" w:rsidRPr="00CF1FDC">
        <w:rPr>
          <w:sz w:val="28"/>
          <w:szCs w:val="28"/>
          <w:lang w:val="uk-UA"/>
        </w:rPr>
        <w:t>”</w:t>
      </w:r>
      <w:r w:rsidRPr="00CF1FDC">
        <w:rPr>
          <w:sz w:val="28"/>
          <w:szCs w:val="28"/>
          <w:lang w:val="uk-UA"/>
        </w:rPr>
        <w:t>.</w:t>
      </w:r>
    </w:p>
    <w:p w14:paraId="2E6CEE99" w14:textId="77777777" w:rsidR="00F85C12" w:rsidRPr="00CF1FDC" w:rsidRDefault="00F85C12">
      <w:pPr>
        <w:ind w:firstLine="567"/>
        <w:jc w:val="both"/>
        <w:rPr>
          <w:sz w:val="28"/>
          <w:szCs w:val="28"/>
          <w:lang w:val="uk-UA"/>
        </w:rPr>
      </w:pPr>
    </w:p>
    <w:p w14:paraId="240A2DB0" w14:textId="77777777" w:rsidR="00F85C12" w:rsidRPr="00CF1FDC" w:rsidRDefault="00640551">
      <w:pPr>
        <w:ind w:firstLine="567"/>
        <w:jc w:val="both"/>
        <w:rPr>
          <w:sz w:val="28"/>
          <w:szCs w:val="28"/>
          <w:lang w:val="uk-UA"/>
        </w:rPr>
      </w:pPr>
      <w:r w:rsidRPr="00CF1FDC">
        <w:rPr>
          <w:sz w:val="28"/>
          <w:szCs w:val="28"/>
          <w:lang w:val="uk-UA"/>
        </w:rPr>
        <w:t>3. Оподаткування коштів проводиться в порядку, визначеному чинним законодавством України.</w:t>
      </w:r>
    </w:p>
    <w:p w14:paraId="35878511" w14:textId="77777777" w:rsidR="00F85C12" w:rsidRPr="00CF1FDC" w:rsidRDefault="00F85C12">
      <w:pPr>
        <w:ind w:firstLine="567"/>
        <w:jc w:val="both"/>
        <w:rPr>
          <w:sz w:val="28"/>
          <w:szCs w:val="28"/>
          <w:lang w:val="uk-UA"/>
        </w:rPr>
      </w:pPr>
    </w:p>
    <w:p w14:paraId="05C70422" w14:textId="37D5872E" w:rsidR="00F85C12" w:rsidRPr="00CF1FDC" w:rsidRDefault="00640551" w:rsidP="00C82555">
      <w:pPr>
        <w:spacing w:after="240"/>
        <w:ind w:firstLine="567"/>
        <w:jc w:val="both"/>
        <w:rPr>
          <w:sz w:val="28"/>
          <w:szCs w:val="28"/>
          <w:lang w:val="uk-UA"/>
        </w:rPr>
      </w:pPr>
      <w:r w:rsidRPr="00CF1FDC">
        <w:rPr>
          <w:sz w:val="28"/>
          <w:szCs w:val="28"/>
          <w:lang w:val="uk-UA"/>
        </w:rPr>
        <w:t>4. Винагорода перераховується на особисті рахунки отримувачів винагороди, відкриті у банку.</w:t>
      </w:r>
    </w:p>
    <w:p w14:paraId="3EF63C62" w14:textId="1E4E93B6" w:rsidR="00F85C12" w:rsidRPr="00CF1FDC" w:rsidRDefault="00640551">
      <w:pPr>
        <w:ind w:firstLine="567"/>
        <w:jc w:val="both"/>
        <w:rPr>
          <w:sz w:val="28"/>
          <w:szCs w:val="28"/>
          <w:lang w:val="uk-UA"/>
        </w:rPr>
      </w:pPr>
      <w:r w:rsidRPr="00CF1FDC">
        <w:rPr>
          <w:sz w:val="28"/>
          <w:szCs w:val="28"/>
          <w:lang w:val="uk-UA"/>
        </w:rPr>
        <w:t xml:space="preserve">5. Інформація про отримувачів винагороди оприлюднюється </w:t>
      </w:r>
      <w:r w:rsidR="00C82555" w:rsidRPr="00CF1FDC">
        <w:rPr>
          <w:sz w:val="28"/>
          <w:szCs w:val="28"/>
          <w:lang w:val="uk-UA"/>
        </w:rPr>
        <w:t>у</w:t>
      </w:r>
      <w:r w:rsidRPr="00CF1FDC">
        <w:rPr>
          <w:sz w:val="28"/>
          <w:szCs w:val="28"/>
          <w:lang w:val="uk-UA"/>
        </w:rPr>
        <w:t>правлінням з питань ветеранської політики Дніпропетровської обласної державної адміністрації на офіційному вебсайті Дніпропетровської обласної державної адміністрації.</w:t>
      </w:r>
    </w:p>
    <w:p w14:paraId="04D1275C" w14:textId="67E2F75B" w:rsidR="00F85C12" w:rsidRPr="00CF1FDC" w:rsidRDefault="00E54DE6">
      <w:pPr>
        <w:numPr>
          <w:ilvl w:val="0"/>
          <w:numId w:val="4"/>
        </w:numPr>
        <w:pBdr>
          <w:top w:val="nil"/>
          <w:left w:val="nil"/>
          <w:bottom w:val="nil"/>
          <w:right w:val="nil"/>
          <w:between w:val="nil"/>
        </w:pBdr>
        <w:ind w:left="0" w:firstLine="567"/>
        <w:jc w:val="both"/>
        <w:rPr>
          <w:sz w:val="28"/>
          <w:szCs w:val="28"/>
          <w:lang w:val="uk-UA"/>
        </w:rPr>
      </w:pPr>
      <w:r w:rsidRPr="00CF1FDC">
        <w:rPr>
          <w:noProof/>
          <w:sz w:val="28"/>
          <w:szCs w:val="28"/>
          <w:lang w:val="uk-UA"/>
        </w:rPr>
        <w:lastRenderedPageBreak/>
        <mc:AlternateContent>
          <mc:Choice Requires="wps">
            <w:drawing>
              <wp:anchor distT="0" distB="0" distL="114300" distR="114300" simplePos="0" relativeHeight="251663360" behindDoc="0" locked="0" layoutInCell="1" allowOverlap="1" wp14:anchorId="09384A2F" wp14:editId="3B242500">
                <wp:simplePos x="0" y="0"/>
                <wp:positionH relativeFrom="column">
                  <wp:posOffset>2828925</wp:posOffset>
                </wp:positionH>
                <wp:positionV relativeFrom="paragraph">
                  <wp:posOffset>-343535</wp:posOffset>
                </wp:positionV>
                <wp:extent cx="447675" cy="304800"/>
                <wp:effectExtent l="0" t="0" r="9525" b="0"/>
                <wp:wrapNone/>
                <wp:docPr id="5" name="Надпись 5"/>
                <wp:cNvGraphicFramePr/>
                <a:graphic xmlns:a="http://schemas.openxmlformats.org/drawingml/2006/main">
                  <a:graphicData uri="http://schemas.microsoft.com/office/word/2010/wordprocessingShape">
                    <wps:wsp>
                      <wps:cNvSpPr txBox="1"/>
                      <wps:spPr>
                        <a:xfrm>
                          <a:off x="0" y="0"/>
                          <a:ext cx="447675" cy="304800"/>
                        </a:xfrm>
                        <a:prstGeom prst="rect">
                          <a:avLst/>
                        </a:prstGeom>
                        <a:solidFill>
                          <a:schemeClr val="lt1"/>
                        </a:solidFill>
                        <a:ln w="6350">
                          <a:noFill/>
                        </a:ln>
                      </wps:spPr>
                      <wps:txbx>
                        <w:txbxContent>
                          <w:p w14:paraId="1A3E6CDC" w14:textId="257A6548" w:rsidR="00E54DE6" w:rsidRPr="00E54DE6" w:rsidRDefault="002C7E6E" w:rsidP="00E54DE6">
                            <w:pPr>
                              <w:jc w:val="center"/>
                              <w:rPr>
                                <w:sz w:val="28"/>
                                <w:szCs w:val="28"/>
                                <w:lang w:val="uk-UA"/>
                              </w:rPr>
                            </w:pPr>
                            <w:r>
                              <w:rPr>
                                <w:sz w:val="28"/>
                                <w:szCs w:val="28"/>
                                <w:lang w:val="uk-U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9384A2F" id="_x0000_t202" coordsize="21600,21600" o:spt="202" path="m,l,21600r21600,l21600,xe">
                <v:stroke joinstyle="miter"/>
                <v:path gradientshapeok="t" o:connecttype="rect"/>
              </v:shapetype>
              <v:shape id="Надпись 5" o:spid="_x0000_s1029" type="#_x0000_t202" style="position:absolute;left:0;text-align:left;margin-left:222.75pt;margin-top:-27.05pt;width:35.25pt;height:2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" fillcolor="white [3201]" stroked="f" strokeweight=".5pt">
                <v:textbox>
                  <w:txbxContent>
                    <w:p w14:paraId="1A3E6CDC" w14:textId="257A6548" w:rsidR="00E54DE6" w:rsidRPr="00E54DE6" w:rsidRDefault="002C7E6E" w:rsidP="00E54DE6">
                      <w:pPr>
                        <w:jc w:val="center"/>
                        <w:rPr>
                          <w:sz w:val="28"/>
                          <w:szCs w:val="28"/>
                          <w:lang w:val="uk-UA"/>
                        </w:rPr>
                      </w:pPr>
                      <w:r>
                        <w:rPr>
                          <w:sz w:val="28"/>
                          <w:szCs w:val="28"/>
                          <w:lang w:val="uk-UA"/>
                        </w:rPr>
                        <w:t>4</w:t>
                      </w:r>
                    </w:p>
                  </w:txbxContent>
                </v:textbox>
              </v:shape>
            </w:pict>
          </mc:Fallback>
        </mc:AlternateContent>
      </w:r>
      <w:r w:rsidR="00640551" w:rsidRPr="00CF1FDC">
        <w:rPr>
          <w:sz w:val="28"/>
          <w:szCs w:val="28"/>
          <w:lang w:val="uk-UA"/>
        </w:rPr>
        <w:t>Складання та подання фінансової звітності про використання бюджетних коштів здійснюється в установленому законодавством порядку.</w:t>
      </w:r>
    </w:p>
    <w:p w14:paraId="66DFB169" w14:textId="77777777" w:rsidR="00F85C12" w:rsidRPr="00CF1FDC" w:rsidRDefault="00F85C12">
      <w:pPr>
        <w:spacing w:before="280" w:after="280"/>
        <w:ind w:left="-142"/>
        <w:jc w:val="both"/>
        <w:rPr>
          <w:sz w:val="28"/>
          <w:szCs w:val="28"/>
          <w:lang w:val="uk-UA"/>
        </w:rPr>
      </w:pPr>
    </w:p>
    <w:p w14:paraId="2EA603CE" w14:textId="77777777" w:rsidR="00F85C12" w:rsidRPr="00CF1FDC" w:rsidRDefault="00640551">
      <w:pPr>
        <w:rPr>
          <w:sz w:val="28"/>
          <w:szCs w:val="28"/>
          <w:lang w:val="uk-UA"/>
        </w:rPr>
      </w:pPr>
      <w:r w:rsidRPr="00CF1FDC">
        <w:rPr>
          <w:sz w:val="28"/>
          <w:szCs w:val="28"/>
          <w:lang w:val="uk-UA"/>
        </w:rPr>
        <w:t xml:space="preserve">Виконуючий обов’язки </w:t>
      </w:r>
    </w:p>
    <w:p w14:paraId="31ECB693" w14:textId="77777777" w:rsidR="00F85C12" w:rsidRPr="00CF1FDC" w:rsidRDefault="00640551">
      <w:pPr>
        <w:rPr>
          <w:sz w:val="28"/>
          <w:szCs w:val="28"/>
          <w:lang w:val="uk-UA"/>
        </w:rPr>
      </w:pPr>
      <w:r w:rsidRPr="00CF1FDC">
        <w:rPr>
          <w:sz w:val="28"/>
          <w:szCs w:val="28"/>
          <w:lang w:val="uk-UA"/>
        </w:rPr>
        <w:t>начальника управління з</w:t>
      </w:r>
    </w:p>
    <w:p w14:paraId="6124FCD8" w14:textId="77777777" w:rsidR="00F85C12" w:rsidRPr="00CF1FDC" w:rsidRDefault="00640551">
      <w:pPr>
        <w:rPr>
          <w:sz w:val="28"/>
          <w:szCs w:val="28"/>
          <w:lang w:val="uk-UA"/>
        </w:rPr>
      </w:pPr>
      <w:r w:rsidRPr="00CF1FDC">
        <w:rPr>
          <w:sz w:val="28"/>
          <w:szCs w:val="28"/>
          <w:lang w:val="uk-UA"/>
        </w:rPr>
        <w:t>питань ветеранської політики</w:t>
      </w:r>
    </w:p>
    <w:p w14:paraId="6304C355" w14:textId="77777777" w:rsidR="00F85C12" w:rsidRPr="00CF1FDC" w:rsidRDefault="00640551">
      <w:pPr>
        <w:rPr>
          <w:sz w:val="28"/>
          <w:szCs w:val="28"/>
          <w:lang w:val="uk-UA"/>
        </w:rPr>
      </w:pPr>
      <w:r w:rsidRPr="00CF1FDC">
        <w:rPr>
          <w:sz w:val="28"/>
          <w:szCs w:val="28"/>
          <w:lang w:val="uk-UA"/>
        </w:rPr>
        <w:t xml:space="preserve">Дніпропетровської обласної </w:t>
      </w:r>
    </w:p>
    <w:p w14:paraId="48C67E0D" w14:textId="77777777" w:rsidR="00F85C12" w:rsidRPr="00CF1FDC" w:rsidRDefault="00640551">
      <w:pPr>
        <w:rPr>
          <w:lang w:val="uk-UA"/>
        </w:rPr>
      </w:pPr>
      <w:r w:rsidRPr="00CF1FDC">
        <w:rPr>
          <w:sz w:val="28"/>
          <w:szCs w:val="28"/>
          <w:lang w:val="uk-UA"/>
        </w:rPr>
        <w:t>державної адміністрації                                              Олександр ПІВТОРАЦЬКИЙ</w:t>
      </w:r>
    </w:p>
    <w:sectPr w:rsidR="00F85C12" w:rsidRPr="00CF1FDC">
      <w:headerReference w:type="default" r:id="rId13"/>
      <w:headerReference w:type="first" r:id="rId14"/>
      <w:pgSz w:w="11906" w:h="16838"/>
      <w:pgMar w:top="850" w:right="850" w:bottom="1134" w:left="1417"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783E6" w14:textId="77777777" w:rsidR="00D54B0F" w:rsidRDefault="00D54B0F">
      <w:r>
        <w:separator/>
      </w:r>
    </w:p>
  </w:endnote>
  <w:endnote w:type="continuationSeparator" w:id="0">
    <w:p w14:paraId="714A0FB4" w14:textId="77777777" w:rsidR="00D54B0F" w:rsidRDefault="00D54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embedBold r:id="rId1" w:fontKey="{53E63788-B620-48CD-9D18-F99F8992315A}"/>
  </w:font>
  <w:font w:name="Georgia">
    <w:panose1 w:val="02040502050405020303"/>
    <w:charset w:val="CC"/>
    <w:family w:val="roman"/>
    <w:pitch w:val="variable"/>
    <w:sig w:usb0="00000287" w:usb1="00000000" w:usb2="00000000" w:usb3="00000000" w:csb0="0000009F" w:csb1="00000000"/>
    <w:embedItalic r:id="rId2" w:fontKey="{B759FF1A-0105-4B22-8552-1EF1F38EED40}"/>
  </w:font>
  <w:font w:name="Calibri">
    <w:panose1 w:val="020F0502020204030204"/>
    <w:charset w:val="CC"/>
    <w:family w:val="swiss"/>
    <w:pitch w:val="variable"/>
    <w:sig w:usb0="E4002EFF" w:usb1="C000247B" w:usb2="00000009" w:usb3="00000000" w:csb0="000001FF" w:csb1="00000000"/>
    <w:embedRegular r:id="rId3" w:fontKey="{50EBE92B-CBFD-449D-ACB1-499FF6CADAF5}"/>
    <w:embedBold r:id="rId4" w:fontKey="{8A319ECF-65BB-49D2-BEF8-356295C6A524}"/>
  </w:font>
  <w:font w:name="Monotype Corsiva">
    <w:panose1 w:val="03010101010201010101"/>
    <w:charset w:val="CC"/>
    <w:family w:val="script"/>
    <w:pitch w:val="variable"/>
    <w:sig w:usb0="00000287" w:usb1="00000000" w:usb2="00000000" w:usb3="00000000" w:csb0="0000009F" w:csb1="00000000"/>
    <w:embedRegular r:id="rId5" w:fontKey="{5FA0A082-2317-442D-AA90-87F7190283C3}"/>
  </w:font>
  <w:font w:name="Cambria">
    <w:panose1 w:val="02040503050406030204"/>
    <w:charset w:val="CC"/>
    <w:family w:val="roman"/>
    <w:pitch w:val="variable"/>
    <w:sig w:usb0="E00006FF" w:usb1="420024FF" w:usb2="02000000" w:usb3="00000000" w:csb0="0000019F" w:csb1="00000000"/>
    <w:embedRegular r:id="rId6" w:fontKey="{4738CA15-8E3C-408E-98B4-C085EC5A09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47EB8" w14:textId="0A40175B" w:rsidR="004863DD" w:rsidRPr="00CF1FDC" w:rsidRDefault="004863DD">
    <w:pPr>
      <w:pStyle w:val="a6"/>
      <w:rPr>
        <w:rFonts w:ascii="Monotype Corsiva" w:hAnsi="Monotype Corsiva"/>
        <w:color w:val="FFFFFF" w:themeColor="background1"/>
        <w:sz w:val="16"/>
        <w:szCs w:val="16"/>
        <w:lang w:val="uk-UA"/>
      </w:rPr>
    </w:pPr>
    <w:r w:rsidRPr="00CF1FDC">
      <w:rPr>
        <w:rFonts w:ascii="Monotype Corsiva" w:hAnsi="Monotype Corsiva"/>
        <w:color w:val="FFFFFF" w:themeColor="background1"/>
        <w:sz w:val="16"/>
        <w:szCs w:val="16"/>
        <w:lang w:val="uk-UA"/>
      </w:rPr>
      <w:t>бк/2603/Порядок спорт ветерани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FF224" w14:textId="77777777" w:rsidR="00D54B0F" w:rsidRDefault="00D54B0F">
      <w:r>
        <w:separator/>
      </w:r>
    </w:p>
  </w:footnote>
  <w:footnote w:type="continuationSeparator" w:id="0">
    <w:p w14:paraId="2D209011" w14:textId="77777777" w:rsidR="00D54B0F" w:rsidRDefault="00D54B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0CE78" w14:textId="77777777" w:rsidR="00F85C12" w:rsidRDefault="00640551">
    <w:pPr>
      <w:pBdr>
        <w:top w:val="nil"/>
        <w:left w:val="nil"/>
        <w:bottom w:val="nil"/>
        <w:right w:val="nil"/>
        <w:between w:val="nil"/>
      </w:pBdr>
      <w:tabs>
        <w:tab w:val="center" w:pos="4677"/>
        <w:tab w:val="right" w:pos="9355"/>
      </w:tabs>
      <w:jc w:val="center"/>
      <w:rPr>
        <w:color w:val="000000"/>
        <w:sz w:val="28"/>
        <w:szCs w:val="28"/>
      </w:rPr>
    </w:pPr>
    <w:r>
      <w:rPr>
        <w:color w:val="000000"/>
        <w:sz w:val="28"/>
        <w:szCs w:val="28"/>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29F69" w14:textId="77777777" w:rsidR="00F85C12" w:rsidRDefault="00640551">
    <w:pPr>
      <w:pBdr>
        <w:top w:val="nil"/>
        <w:left w:val="nil"/>
        <w:bottom w:val="nil"/>
        <w:right w:val="nil"/>
        <w:between w:val="nil"/>
      </w:pBdr>
      <w:tabs>
        <w:tab w:val="center" w:pos="4677"/>
        <w:tab w:val="right" w:pos="9355"/>
      </w:tabs>
      <w:rPr>
        <w:color w:val="000000"/>
        <w:sz w:val="28"/>
        <w:szCs w:val="28"/>
      </w:rPr>
    </w:pPr>
    <w:r>
      <w:rPr>
        <w:color w:val="000000"/>
        <w:sz w:val="28"/>
        <w:szCs w:val="28"/>
      </w:rPr>
      <w:t xml:space="preserve">                                                                  </w:t>
    </w:r>
    <w:r>
      <w:rPr>
        <w:color w:val="000000"/>
        <w:sz w:val="28"/>
        <w:szCs w:val="28"/>
      </w:rPr>
      <w:fldChar w:fldCharType="begin"/>
    </w:r>
    <w:r>
      <w:rPr>
        <w:color w:val="000000"/>
        <w:sz w:val="28"/>
        <w:szCs w:val="28"/>
      </w:rPr>
      <w:instrText>PAGE</w:instrText>
    </w:r>
    <w:r>
      <w:rPr>
        <w:color w:val="000000"/>
        <w:sz w:val="28"/>
        <w:szCs w:val="28"/>
      </w:rPr>
      <w:fldChar w:fldCharType="separate"/>
    </w:r>
    <w:r w:rsidR="004574F5">
      <w:rPr>
        <w:noProof/>
        <w:color w:val="000000"/>
        <w:sz w:val="28"/>
        <w:szCs w:val="28"/>
      </w:rPr>
      <w:t>2</w:t>
    </w:r>
    <w:r>
      <w:rPr>
        <w:color w:val="000000"/>
        <w:sz w:val="28"/>
        <w:szCs w:val="28"/>
      </w:rPr>
      <w:fldChar w:fldCharType="end"/>
    </w:r>
    <w:r>
      <w:rPr>
        <w:color w:val="000000"/>
        <w:sz w:val="28"/>
        <w:szCs w:val="2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F394E" w14:textId="77777777" w:rsidR="00F85C12" w:rsidRDefault="00F85C12">
    <w:pPr>
      <w:pBdr>
        <w:top w:val="nil"/>
        <w:left w:val="nil"/>
        <w:bottom w:val="nil"/>
        <w:right w:val="nil"/>
        <w:between w:val="nil"/>
      </w:pBdr>
      <w:tabs>
        <w:tab w:val="center" w:pos="4677"/>
        <w:tab w:val="right" w:pos="9355"/>
      </w:tabs>
      <w:jc w:val="center"/>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217C0" w14:textId="67E454F6" w:rsidR="00F85C12" w:rsidRPr="00E54DE6" w:rsidRDefault="00F85C12" w:rsidP="00E54DE6">
    <w:pPr>
      <w:pStyle w:val="a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34CC0" w14:textId="77777777" w:rsidR="00F85C12" w:rsidRDefault="00F85C12">
    <w:pPr>
      <w:pBdr>
        <w:top w:val="nil"/>
        <w:left w:val="nil"/>
        <w:bottom w:val="nil"/>
        <w:right w:val="nil"/>
        <w:between w:val="nil"/>
      </w:pBdr>
      <w:tabs>
        <w:tab w:val="center" w:pos="4677"/>
        <w:tab w:val="right" w:pos="9355"/>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F1BFA"/>
    <w:multiLevelType w:val="multilevel"/>
    <w:tmpl w:val="DFD6C84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61274CC"/>
    <w:multiLevelType w:val="multilevel"/>
    <w:tmpl w:val="0D74555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B7B52C9"/>
    <w:multiLevelType w:val="multilevel"/>
    <w:tmpl w:val="57188FF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68681FB9"/>
    <w:multiLevelType w:val="multilevel"/>
    <w:tmpl w:val="4F56E85A"/>
    <w:lvl w:ilvl="0">
      <w:start w:val="1"/>
      <w:numFmt w:val="decimal"/>
      <w:lvlText w:val="%1."/>
      <w:lvlJc w:val="left"/>
      <w:pPr>
        <w:ind w:left="1557" w:hanging="99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C12"/>
    <w:rsid w:val="000216D3"/>
    <w:rsid w:val="001174E6"/>
    <w:rsid w:val="00123727"/>
    <w:rsid w:val="001450EB"/>
    <w:rsid w:val="00292006"/>
    <w:rsid w:val="002C7E6E"/>
    <w:rsid w:val="003928CC"/>
    <w:rsid w:val="003A12CD"/>
    <w:rsid w:val="003B344B"/>
    <w:rsid w:val="004574F5"/>
    <w:rsid w:val="004863DD"/>
    <w:rsid w:val="00630F9B"/>
    <w:rsid w:val="00640551"/>
    <w:rsid w:val="00774A30"/>
    <w:rsid w:val="007970E4"/>
    <w:rsid w:val="007B731F"/>
    <w:rsid w:val="008A1971"/>
    <w:rsid w:val="00943728"/>
    <w:rsid w:val="009648FC"/>
    <w:rsid w:val="00C15795"/>
    <w:rsid w:val="00C82555"/>
    <w:rsid w:val="00CF1FDC"/>
    <w:rsid w:val="00D41BCA"/>
    <w:rsid w:val="00D54B0F"/>
    <w:rsid w:val="00E21FDA"/>
    <w:rsid w:val="00E54DE6"/>
    <w:rsid w:val="00F85C12"/>
    <w:rsid w:val="00FE0DB6"/>
    <w:rsid w:val="00FF3C1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D3BAB"/>
  <w15:docId w15:val="{E3F83CE2-7EDA-4B0A-A82F-AD1D0A351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uk"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jc w:val="center"/>
      <w:outlineLvl w:val="0"/>
    </w:pPr>
    <w:rPr>
      <w:rFonts w:ascii="Bookman Old Style" w:eastAsia="Bookman Old Style" w:hAnsi="Bookman Old Style" w:cs="Bookman Old Style"/>
      <w:b/>
      <w:bCs/>
      <w:sz w:val="26"/>
      <w:szCs w:val="26"/>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paragraph" w:styleId="a6">
    <w:name w:val="footer"/>
    <w:basedOn w:val="a"/>
    <w:link w:val="a7"/>
    <w:uiPriority w:val="99"/>
    <w:unhideWhenUsed/>
    <w:rsid w:val="004863DD"/>
    <w:pPr>
      <w:tabs>
        <w:tab w:val="center" w:pos="4677"/>
        <w:tab w:val="right" w:pos="9355"/>
      </w:tabs>
    </w:pPr>
  </w:style>
  <w:style w:type="character" w:customStyle="1" w:styleId="a7">
    <w:name w:val="Нижний колонтитул Знак"/>
    <w:basedOn w:val="a0"/>
    <w:link w:val="a6"/>
    <w:uiPriority w:val="99"/>
    <w:rsid w:val="004863DD"/>
  </w:style>
  <w:style w:type="paragraph" w:styleId="a8">
    <w:name w:val="header"/>
    <w:basedOn w:val="a"/>
    <w:link w:val="a9"/>
    <w:uiPriority w:val="99"/>
    <w:semiHidden/>
    <w:unhideWhenUsed/>
    <w:rsid w:val="00292006"/>
    <w:pPr>
      <w:tabs>
        <w:tab w:val="center" w:pos="4677"/>
        <w:tab w:val="right" w:pos="9355"/>
      </w:tabs>
    </w:pPr>
  </w:style>
  <w:style w:type="character" w:customStyle="1" w:styleId="a9">
    <w:name w:val="Верхний колонтитул Знак"/>
    <w:basedOn w:val="a0"/>
    <w:link w:val="a8"/>
    <w:uiPriority w:val="99"/>
    <w:semiHidden/>
    <w:rsid w:val="002920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5828</Words>
  <Characters>3323</Characters>
  <Application>Microsoft Office Word</Application>
  <DocSecurity>0</DocSecurity>
  <Lines>27</Lines>
  <Paragraphs>18</Paragraphs>
  <ScaleCrop>false</ScaleCrop>
  <Company/>
  <LinksUpToDate>false</LinksUpToDate>
  <CharactersWithSpaces>9133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Яворенко Маргарита Павлівна</dc:creator>
  <cp:lastModifiedBy>Булахова Катерина Олександрівна</cp:lastModifiedBy>
  <cp:revision>3</cp:revision>
  <cp:lastPrinted>2026-03-09T13:14:00Z</cp:lastPrinted>
  <dcterms:created xsi:type="dcterms:W3CDTF">2026-04-08T07:37:00Z</dcterms:created>
  <dcterms:modified xsi:type="dcterms:W3CDTF">2026-04-08T07:37:00Z</dcterms:modified>
</cp:coreProperties>
</file>